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C7C8" w14:textId="77777777" w:rsidR="00B70693" w:rsidRPr="00944E91" w:rsidRDefault="00C31952" w:rsidP="00944E91">
      <w:pPr>
        <w:pStyle w:val="Szvegtrzs"/>
        <w:suppressAutoHyphens w:val="0"/>
        <w:jc w:val="left"/>
        <w:rPr>
          <w:rFonts w:eastAsia="Times" w:cs="Times New Roman"/>
          <w:b/>
          <w:sz w:val="36"/>
          <w:szCs w:val="36"/>
          <w:lang w:val="hu-HU"/>
        </w:rPr>
      </w:pPr>
      <w:bookmarkStart w:id="0" w:name="_Toc260992098"/>
      <w:bookmarkStart w:id="1" w:name="_Toc260992362"/>
      <w:bookmarkStart w:id="2" w:name="_Toc261248992"/>
      <w:bookmarkStart w:id="3" w:name="_Toc261250939"/>
      <w:bookmarkStart w:id="4" w:name="_Toc261251809"/>
      <w:bookmarkStart w:id="5" w:name="_Toc261254359"/>
      <w:bookmarkStart w:id="6" w:name="_Toc261254409"/>
      <w:r w:rsidRPr="00241D3A">
        <w:rPr>
          <w:noProof/>
          <w:lang w:val="hu-HU" w:eastAsia="hu-HU"/>
        </w:rPr>
        <w:drawing>
          <wp:inline distT="0" distB="0" distL="0" distR="0" wp14:anchorId="53962A9F" wp14:editId="42EDF572">
            <wp:extent cx="1704975" cy="1704975"/>
            <wp:effectExtent l="0" t="0" r="9525" b="9525"/>
            <wp:docPr id="2" name="Kép 2" descr="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TE"/>
                    <pic:cNvPicPr>
                      <a:picLocks noChangeAspect="1" noChangeArrowheads="1"/>
                    </pic:cNvPicPr>
                  </pic:nvPicPr>
                  <pic:blipFill>
                    <a:blip r:embed="rId11" cstate="print"/>
                    <a:srcRect/>
                    <a:stretch>
                      <a:fillRect/>
                    </a:stretch>
                  </pic:blipFill>
                  <pic:spPr bwMode="auto">
                    <a:xfrm>
                      <a:off x="0" y="0"/>
                      <a:ext cx="1704975" cy="1704975"/>
                    </a:xfrm>
                    <a:prstGeom prst="rect">
                      <a:avLst/>
                    </a:prstGeom>
                    <a:noFill/>
                    <a:ln w="9525">
                      <a:noFill/>
                      <a:miter lim="800000"/>
                      <a:headEnd/>
                      <a:tailEnd/>
                    </a:ln>
                  </pic:spPr>
                </pic:pic>
              </a:graphicData>
            </a:graphic>
          </wp:inline>
        </w:drawing>
      </w:r>
    </w:p>
    <w:bookmarkEnd w:id="0"/>
    <w:bookmarkEnd w:id="1"/>
    <w:bookmarkEnd w:id="2"/>
    <w:bookmarkEnd w:id="3"/>
    <w:bookmarkEnd w:id="4"/>
    <w:bookmarkEnd w:id="5"/>
    <w:bookmarkEnd w:id="6"/>
    <w:p w14:paraId="35FE4941" w14:textId="1A6F3446" w:rsidR="00B70693" w:rsidRDefault="00B70693" w:rsidP="00944E91">
      <w:pPr>
        <w:pStyle w:val="Szvegtrzs"/>
        <w:suppressAutoHyphens w:val="0"/>
        <w:jc w:val="center"/>
        <w:rPr>
          <w:rFonts w:eastAsia="Times" w:cs="Times New Roman"/>
          <w:b/>
          <w:sz w:val="36"/>
          <w:szCs w:val="36"/>
          <w:lang w:val="hu-HU"/>
        </w:rPr>
      </w:pPr>
    </w:p>
    <w:p w14:paraId="37352817" w14:textId="77777777" w:rsidR="00944E91" w:rsidRPr="00944E91" w:rsidRDefault="00944E91" w:rsidP="00944E91">
      <w:pPr>
        <w:pStyle w:val="Szvegtrzs"/>
        <w:suppressAutoHyphens w:val="0"/>
        <w:jc w:val="center"/>
        <w:rPr>
          <w:rFonts w:eastAsia="Times" w:cs="Times New Roman"/>
          <w:b/>
          <w:sz w:val="36"/>
          <w:szCs w:val="36"/>
          <w:lang w:val="hu-HU"/>
        </w:rPr>
      </w:pPr>
    </w:p>
    <w:p w14:paraId="774D175B" w14:textId="77777777" w:rsidR="00B70693" w:rsidRPr="00241D3A" w:rsidRDefault="008D19B9" w:rsidP="00944E91">
      <w:pPr>
        <w:suppressAutoHyphens w:val="0"/>
        <w:jc w:val="center"/>
        <w:rPr>
          <w:rFonts w:cs="Times New Roman"/>
          <w:b/>
          <w:sz w:val="72"/>
          <w:szCs w:val="72"/>
          <w:lang w:val="hu-HU"/>
        </w:rPr>
      </w:pPr>
      <w:proofErr w:type="spellStart"/>
      <w:r w:rsidRPr="00241D3A">
        <w:rPr>
          <w:rFonts w:cs="Times New Roman"/>
          <w:b/>
          <w:sz w:val="72"/>
          <w:szCs w:val="72"/>
          <w:lang w:val="hu-HU"/>
        </w:rPr>
        <w:t>Gadálkodástani</w:t>
      </w:r>
      <w:proofErr w:type="spellEnd"/>
      <w:r w:rsidRPr="00241D3A">
        <w:rPr>
          <w:rFonts w:cs="Times New Roman"/>
          <w:b/>
          <w:sz w:val="72"/>
          <w:szCs w:val="72"/>
          <w:lang w:val="hu-HU"/>
        </w:rPr>
        <w:t xml:space="preserve"> Doktori Iskola</w:t>
      </w:r>
    </w:p>
    <w:p w14:paraId="6385E89B" w14:textId="77777777" w:rsidR="00B70693" w:rsidRPr="00944E91" w:rsidRDefault="00B70693" w:rsidP="00944E91">
      <w:pPr>
        <w:pStyle w:val="Szvegtrzs"/>
        <w:suppressAutoHyphens w:val="0"/>
        <w:jc w:val="left"/>
        <w:rPr>
          <w:rFonts w:eastAsia="Times" w:cs="Times New Roman"/>
          <w:b/>
          <w:sz w:val="36"/>
          <w:szCs w:val="36"/>
          <w:lang w:val="hu-HU"/>
        </w:rPr>
      </w:pPr>
    </w:p>
    <w:p w14:paraId="2339678A" w14:textId="77777777" w:rsidR="00B70693" w:rsidRPr="00241D3A" w:rsidRDefault="00B70693" w:rsidP="00944E91">
      <w:pPr>
        <w:pStyle w:val="Szvegtrzs"/>
        <w:suppressAutoHyphens w:val="0"/>
        <w:jc w:val="center"/>
        <w:rPr>
          <w:rFonts w:eastAsia="Times" w:cs="Times New Roman"/>
          <w:b/>
          <w:sz w:val="36"/>
          <w:szCs w:val="36"/>
          <w:lang w:val="hu-HU"/>
        </w:rPr>
      </w:pPr>
    </w:p>
    <w:p w14:paraId="6C45DBD1" w14:textId="77777777" w:rsidR="00B70693" w:rsidRPr="00241D3A" w:rsidRDefault="008D19B9" w:rsidP="00944E91">
      <w:pPr>
        <w:pStyle w:val="Szvegtrzs"/>
        <w:suppressAutoHyphens w:val="0"/>
        <w:jc w:val="center"/>
        <w:rPr>
          <w:rFonts w:eastAsia="Times" w:cs="Times New Roman"/>
          <w:b/>
          <w:noProof/>
          <w:sz w:val="56"/>
          <w:szCs w:val="56"/>
          <w:lang w:val="hu-HU" w:eastAsia="hu-HU"/>
        </w:rPr>
      </w:pPr>
      <w:r w:rsidRPr="00241D3A">
        <w:rPr>
          <w:rFonts w:eastAsia="Times" w:cs="Times New Roman"/>
          <w:b/>
          <w:noProof/>
          <w:sz w:val="72"/>
          <w:szCs w:val="72"/>
          <w:lang w:val="hu-HU" w:eastAsia="hu-HU"/>
        </w:rPr>
        <w:t>Hallgatói Kézikönyv</w:t>
      </w:r>
    </w:p>
    <w:p w14:paraId="4F0ED417" w14:textId="25C34D7B" w:rsidR="00B70693" w:rsidRPr="00DD466C" w:rsidRDefault="008D19B9" w:rsidP="00944E91">
      <w:pPr>
        <w:pStyle w:val="Szvegtrzs"/>
        <w:suppressAutoHyphens w:val="0"/>
        <w:jc w:val="center"/>
        <w:rPr>
          <w:rFonts w:eastAsia="Times" w:cs="Times New Roman"/>
          <w:b/>
          <w:sz w:val="56"/>
          <w:szCs w:val="56"/>
          <w:lang w:val="hu-HU"/>
        </w:rPr>
      </w:pPr>
      <w:r w:rsidRPr="00DD466C">
        <w:rPr>
          <w:rFonts w:eastAsia="Times" w:cs="Times New Roman"/>
          <w:b/>
          <w:noProof/>
          <w:sz w:val="56"/>
          <w:szCs w:val="56"/>
          <w:lang w:val="hu-HU" w:eastAsia="hu-HU"/>
        </w:rPr>
        <w:t>20</w:t>
      </w:r>
      <w:r w:rsidR="000D58A0" w:rsidRPr="00DD466C">
        <w:rPr>
          <w:rFonts w:eastAsia="Times" w:cs="Times New Roman"/>
          <w:b/>
          <w:noProof/>
          <w:sz w:val="56"/>
          <w:szCs w:val="56"/>
          <w:lang w:val="hu-HU" w:eastAsia="hu-HU"/>
        </w:rPr>
        <w:t>2</w:t>
      </w:r>
      <w:r w:rsidR="000E48EE">
        <w:rPr>
          <w:rFonts w:eastAsia="Times" w:cs="Times New Roman"/>
          <w:b/>
          <w:noProof/>
          <w:sz w:val="56"/>
          <w:szCs w:val="56"/>
          <w:lang w:val="hu-HU" w:eastAsia="hu-HU"/>
        </w:rPr>
        <w:t>1</w:t>
      </w:r>
      <w:r w:rsidRPr="00DD466C">
        <w:rPr>
          <w:rFonts w:eastAsia="Times" w:cs="Times New Roman"/>
          <w:b/>
          <w:noProof/>
          <w:sz w:val="56"/>
          <w:szCs w:val="56"/>
          <w:lang w:val="hu-HU" w:eastAsia="hu-HU"/>
        </w:rPr>
        <w:t>-202</w:t>
      </w:r>
      <w:r w:rsidR="000E48EE">
        <w:rPr>
          <w:rFonts w:eastAsia="Times" w:cs="Times New Roman"/>
          <w:b/>
          <w:noProof/>
          <w:sz w:val="56"/>
          <w:szCs w:val="56"/>
          <w:lang w:val="hu-HU" w:eastAsia="hu-HU"/>
        </w:rPr>
        <w:t>2</w:t>
      </w:r>
    </w:p>
    <w:p w14:paraId="06EB573E" w14:textId="77777777" w:rsidR="00B70693" w:rsidRPr="00241D3A" w:rsidRDefault="00B70693" w:rsidP="00944E91">
      <w:pPr>
        <w:pStyle w:val="Szvegtrzs"/>
        <w:suppressAutoHyphens w:val="0"/>
        <w:rPr>
          <w:rFonts w:eastAsia="Times" w:cs="Times New Roman"/>
          <w:b/>
          <w:sz w:val="36"/>
          <w:szCs w:val="36"/>
          <w:lang w:val="hu-HU"/>
        </w:rPr>
      </w:pPr>
    </w:p>
    <w:p w14:paraId="250C3A10" w14:textId="77777777" w:rsidR="00140793" w:rsidRPr="00241D3A" w:rsidRDefault="00140793" w:rsidP="00944E91">
      <w:pPr>
        <w:pStyle w:val="Szvegtrzs"/>
        <w:suppressAutoHyphens w:val="0"/>
        <w:rPr>
          <w:rFonts w:eastAsia="Times" w:cs="Times New Roman"/>
          <w:b/>
          <w:sz w:val="36"/>
          <w:szCs w:val="36"/>
          <w:lang w:val="hu-HU"/>
        </w:rPr>
      </w:pPr>
    </w:p>
    <w:p w14:paraId="0D7E93AF" w14:textId="42F8A226" w:rsidR="00B70693" w:rsidRPr="00241D3A" w:rsidRDefault="008D19B9" w:rsidP="00944E91">
      <w:pPr>
        <w:pStyle w:val="Szvegtrzs"/>
        <w:suppressAutoHyphens w:val="0"/>
        <w:jc w:val="center"/>
        <w:rPr>
          <w:rFonts w:eastAsia="Times" w:cs="Times New Roman"/>
          <w:b/>
          <w:sz w:val="36"/>
          <w:szCs w:val="36"/>
          <w:lang w:val="hu-HU"/>
        </w:rPr>
      </w:pPr>
      <w:r w:rsidRPr="00241D3A">
        <w:rPr>
          <w:rFonts w:eastAsia="Times" w:cs="Times New Roman"/>
          <w:b/>
          <w:sz w:val="36"/>
          <w:szCs w:val="36"/>
          <w:lang w:val="hu-HU"/>
        </w:rPr>
        <w:t xml:space="preserve">A Magyar </w:t>
      </w:r>
      <w:r w:rsidR="00B96DAB" w:rsidRPr="00241D3A">
        <w:rPr>
          <w:rFonts w:eastAsia="Times" w:cs="Times New Roman"/>
          <w:b/>
          <w:sz w:val="36"/>
          <w:szCs w:val="36"/>
          <w:lang w:val="hu-HU"/>
        </w:rPr>
        <w:t>Akkreditációs Bizottság</w:t>
      </w:r>
      <w:r w:rsidRPr="00241D3A">
        <w:rPr>
          <w:rFonts w:eastAsia="Times" w:cs="Times New Roman"/>
          <w:b/>
          <w:sz w:val="36"/>
          <w:szCs w:val="36"/>
          <w:lang w:val="hu-HU"/>
        </w:rPr>
        <w:t xml:space="preserve"> által </w:t>
      </w:r>
      <w:r w:rsidR="00B96DAB" w:rsidRPr="00241D3A">
        <w:rPr>
          <w:rFonts w:eastAsia="Times" w:cs="Times New Roman"/>
          <w:b/>
          <w:sz w:val="36"/>
          <w:szCs w:val="36"/>
          <w:lang w:val="hu-HU"/>
        </w:rPr>
        <w:t xml:space="preserve">100. sorszámmal </w:t>
      </w:r>
      <w:r w:rsidRPr="00241D3A">
        <w:rPr>
          <w:rFonts w:eastAsia="Times" w:cs="Times New Roman"/>
          <w:b/>
          <w:sz w:val="36"/>
          <w:szCs w:val="36"/>
          <w:lang w:val="hu-HU"/>
        </w:rPr>
        <w:t>akkreditált Doktori Iskola</w:t>
      </w:r>
    </w:p>
    <w:p w14:paraId="4BF44FDB" w14:textId="77777777" w:rsidR="00B70693" w:rsidRPr="00241D3A" w:rsidRDefault="00B70693" w:rsidP="00944E91">
      <w:pPr>
        <w:pStyle w:val="Szvegtrzs"/>
        <w:suppressAutoHyphens w:val="0"/>
        <w:rPr>
          <w:rFonts w:eastAsia="Times" w:cs="Times New Roman"/>
          <w:b/>
          <w:sz w:val="36"/>
          <w:szCs w:val="36"/>
          <w:lang w:val="hu-HU"/>
        </w:rPr>
      </w:pPr>
      <w:r w:rsidRPr="00241D3A">
        <w:rPr>
          <w:rFonts w:eastAsia="Times" w:cs="Times New Roman"/>
          <w:b/>
          <w:noProof/>
          <w:sz w:val="36"/>
          <w:szCs w:val="36"/>
          <w:lang w:val="hu-HU" w:eastAsia="hu-HU"/>
        </w:rPr>
        <mc:AlternateContent>
          <mc:Choice Requires="wps">
            <w:drawing>
              <wp:anchor distT="4294967293" distB="4294967293" distL="114300" distR="114300" simplePos="0" relativeHeight="251660288" behindDoc="0" locked="0" layoutInCell="1" allowOverlap="1" wp14:anchorId="3DEDEE88" wp14:editId="6BE4A242">
                <wp:simplePos x="0" y="0"/>
                <wp:positionH relativeFrom="column">
                  <wp:posOffset>-24130</wp:posOffset>
                </wp:positionH>
                <wp:positionV relativeFrom="paragraph">
                  <wp:posOffset>41274</wp:posOffset>
                </wp:positionV>
                <wp:extent cx="5677535" cy="0"/>
                <wp:effectExtent l="0" t="0" r="18415" b="19050"/>
                <wp:wrapNone/>
                <wp:docPr id="20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7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1FE75D9" id="_x0000_t32" coordsize="21600,21600" o:spt="32" o:oned="t" path="m,l21600,21600e" filled="f">
                <v:path arrowok="t" fillok="f" o:connecttype="none"/>
                <o:lock v:ext="edit" shapetype="t"/>
              </v:shapetype>
              <v:shape id="AutoShape 4" o:spid="_x0000_s1026" type="#_x0000_t32" style="position:absolute;margin-left:-1.9pt;margin-top:3.25pt;width:447.0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"/>
            </w:pict>
          </mc:Fallback>
        </mc:AlternateContent>
      </w:r>
    </w:p>
    <w:p w14:paraId="76A84FA2" w14:textId="77777777" w:rsidR="00B70693" w:rsidRPr="00241D3A" w:rsidRDefault="00B70693" w:rsidP="00944E91">
      <w:pPr>
        <w:pStyle w:val="Szvegtrzs"/>
        <w:suppressAutoHyphens w:val="0"/>
        <w:rPr>
          <w:rFonts w:eastAsia="Times" w:cs="Times New Roman"/>
          <w:b/>
          <w:sz w:val="36"/>
          <w:szCs w:val="36"/>
          <w:lang w:val="hu-HU"/>
        </w:rPr>
      </w:pPr>
    </w:p>
    <w:p w14:paraId="3203FA34" w14:textId="7FE8B269" w:rsidR="00B70693" w:rsidRPr="00944E91" w:rsidRDefault="008D19B9" w:rsidP="00944E91">
      <w:pPr>
        <w:pStyle w:val="Szvegtrzs"/>
        <w:tabs>
          <w:tab w:val="left" w:pos="5670"/>
        </w:tabs>
        <w:suppressAutoHyphens w:val="0"/>
        <w:rPr>
          <w:rFonts w:eastAsia="Times" w:cs="Times New Roman"/>
          <w:bCs/>
          <w:sz w:val="36"/>
          <w:szCs w:val="36"/>
          <w:lang w:val="hu-HU"/>
        </w:rPr>
      </w:pPr>
      <w:r w:rsidRPr="00944E91">
        <w:rPr>
          <w:rFonts w:eastAsia="Times" w:cs="Times New Roman"/>
          <w:bCs/>
          <w:sz w:val="36"/>
          <w:szCs w:val="36"/>
          <w:lang w:val="hu-HU"/>
        </w:rPr>
        <w:t>A Doktori Iskola vezetője</w:t>
      </w:r>
      <w:r w:rsidR="00B70693" w:rsidRPr="00944E91">
        <w:rPr>
          <w:rFonts w:eastAsia="Times" w:cs="Times New Roman"/>
          <w:bCs/>
          <w:sz w:val="36"/>
          <w:szCs w:val="36"/>
          <w:lang w:val="hu-HU"/>
        </w:rPr>
        <w:t xml:space="preserve">: </w:t>
      </w:r>
      <w:r w:rsidR="00140793" w:rsidRPr="00944E91">
        <w:rPr>
          <w:rFonts w:eastAsia="Times" w:cs="Times New Roman"/>
          <w:bCs/>
          <w:sz w:val="36"/>
          <w:szCs w:val="36"/>
          <w:lang w:val="hu-HU"/>
        </w:rPr>
        <w:tab/>
      </w:r>
      <w:r w:rsidR="00140793" w:rsidRPr="00944E91">
        <w:rPr>
          <w:rFonts w:eastAsia="Times" w:cs="Times New Roman"/>
          <w:bCs/>
          <w:sz w:val="36"/>
          <w:szCs w:val="36"/>
          <w:lang w:val="hu-HU"/>
        </w:rPr>
        <w:tab/>
      </w:r>
      <w:r w:rsidRPr="00944E91">
        <w:rPr>
          <w:rFonts w:eastAsia="Times" w:cs="Times New Roman"/>
          <w:bCs/>
          <w:i/>
          <w:sz w:val="36"/>
          <w:szCs w:val="36"/>
          <w:lang w:val="hu-HU"/>
        </w:rPr>
        <w:t>Dr.</w:t>
      </w:r>
      <w:r w:rsidRPr="00944E91">
        <w:rPr>
          <w:rFonts w:eastAsia="Times" w:cs="Times New Roman"/>
          <w:bCs/>
          <w:sz w:val="36"/>
          <w:szCs w:val="36"/>
          <w:lang w:val="hu-HU"/>
        </w:rPr>
        <w:t xml:space="preserve"> </w:t>
      </w:r>
      <w:r w:rsidR="00807616" w:rsidRPr="00944E91">
        <w:rPr>
          <w:rFonts w:eastAsia="Times" w:cs="Times New Roman"/>
          <w:bCs/>
          <w:i/>
          <w:sz w:val="36"/>
          <w:szCs w:val="36"/>
          <w:lang w:val="hu-HU"/>
        </w:rPr>
        <w:t>Rappai</w:t>
      </w:r>
      <w:r w:rsidRPr="00944E91">
        <w:rPr>
          <w:rFonts w:eastAsia="Times" w:cs="Times New Roman"/>
          <w:bCs/>
          <w:i/>
          <w:sz w:val="36"/>
          <w:szCs w:val="36"/>
          <w:lang w:val="hu-HU"/>
        </w:rPr>
        <w:t xml:space="preserve"> Gábor</w:t>
      </w:r>
    </w:p>
    <w:p w14:paraId="5DA27C93" w14:textId="14BD0A92" w:rsidR="00347028" w:rsidRPr="00944E91" w:rsidRDefault="008D19B9" w:rsidP="00944E91">
      <w:pPr>
        <w:pStyle w:val="Szvegtrzs"/>
        <w:tabs>
          <w:tab w:val="left" w:pos="5670"/>
        </w:tabs>
        <w:suppressAutoHyphens w:val="0"/>
        <w:rPr>
          <w:rFonts w:eastAsia="Times" w:cs="Times New Roman"/>
          <w:bCs/>
          <w:sz w:val="36"/>
          <w:szCs w:val="36"/>
          <w:lang w:val="hu-HU"/>
        </w:rPr>
      </w:pPr>
      <w:r w:rsidRPr="00944E91">
        <w:rPr>
          <w:rFonts w:eastAsia="Times" w:cs="Times New Roman"/>
          <w:bCs/>
          <w:sz w:val="36"/>
          <w:szCs w:val="36"/>
          <w:lang w:val="hu-HU"/>
        </w:rPr>
        <w:t>A Doktori Iskola adminisztrátora</w:t>
      </w:r>
      <w:r w:rsidR="00347028" w:rsidRPr="00944E91">
        <w:rPr>
          <w:rFonts w:eastAsia="Times" w:cs="Times New Roman"/>
          <w:bCs/>
          <w:sz w:val="36"/>
          <w:szCs w:val="36"/>
          <w:lang w:val="hu-HU"/>
        </w:rPr>
        <w:t xml:space="preserve">: </w:t>
      </w:r>
      <w:r w:rsidR="00140793" w:rsidRPr="00944E91">
        <w:rPr>
          <w:rFonts w:eastAsia="Times" w:cs="Times New Roman"/>
          <w:bCs/>
          <w:sz w:val="36"/>
          <w:szCs w:val="36"/>
          <w:lang w:val="hu-HU"/>
        </w:rPr>
        <w:tab/>
      </w:r>
      <w:r w:rsidRPr="00944E91">
        <w:rPr>
          <w:rFonts w:eastAsia="Times" w:cs="Times New Roman"/>
          <w:bCs/>
          <w:i/>
          <w:sz w:val="36"/>
          <w:szCs w:val="36"/>
          <w:lang w:val="hu-HU"/>
        </w:rPr>
        <w:t>Németh Györgyi</w:t>
      </w:r>
    </w:p>
    <w:p w14:paraId="3D91EB85" w14:textId="77777777" w:rsidR="00B70693" w:rsidRPr="00241D3A" w:rsidRDefault="00B70693" w:rsidP="00944E91">
      <w:pPr>
        <w:pStyle w:val="Szvegtrzs"/>
        <w:suppressAutoHyphens w:val="0"/>
        <w:rPr>
          <w:rFonts w:eastAsia="Times" w:cs="Times New Roman"/>
          <w:b/>
          <w:sz w:val="36"/>
          <w:szCs w:val="36"/>
          <w:lang w:val="hu-HU"/>
        </w:rPr>
      </w:pPr>
    </w:p>
    <w:p w14:paraId="2205182C" w14:textId="77777777" w:rsidR="00B70693" w:rsidRPr="00241D3A" w:rsidRDefault="00B70693" w:rsidP="00944E91">
      <w:pPr>
        <w:pStyle w:val="Szvegtrzs"/>
        <w:suppressAutoHyphens w:val="0"/>
        <w:rPr>
          <w:rFonts w:eastAsia="Times" w:cs="Times New Roman"/>
          <w:b/>
          <w:sz w:val="36"/>
          <w:szCs w:val="36"/>
          <w:lang w:val="hu-HU"/>
        </w:rPr>
      </w:pPr>
    </w:p>
    <w:p w14:paraId="387D1512" w14:textId="1669BB3D" w:rsidR="00B70693" w:rsidRPr="00241D3A" w:rsidRDefault="008D19B9" w:rsidP="00944E91">
      <w:pPr>
        <w:pBdr>
          <w:bottom w:val="single" w:sz="4" w:space="1" w:color="auto"/>
        </w:pBdr>
        <w:suppressAutoHyphens w:val="0"/>
        <w:rPr>
          <w:rFonts w:cs="Times New Roman"/>
          <w:b/>
          <w:sz w:val="28"/>
          <w:szCs w:val="28"/>
          <w:lang w:val="hu-HU"/>
        </w:rPr>
      </w:pPr>
      <w:r w:rsidRPr="00241D3A">
        <w:rPr>
          <w:rFonts w:cs="Times New Roman"/>
          <w:b/>
          <w:sz w:val="28"/>
          <w:szCs w:val="28"/>
          <w:lang w:val="hu-HU"/>
        </w:rPr>
        <w:t xml:space="preserve">Ez a </w:t>
      </w:r>
      <w:r w:rsidR="00411CE0" w:rsidRPr="00241D3A">
        <w:rPr>
          <w:rFonts w:cs="Times New Roman"/>
          <w:b/>
          <w:sz w:val="28"/>
          <w:szCs w:val="28"/>
          <w:lang w:val="hu-HU"/>
        </w:rPr>
        <w:t>kézikönyv elérhető még</w:t>
      </w:r>
    </w:p>
    <w:p w14:paraId="319E1926" w14:textId="77777777" w:rsidR="00B70693" w:rsidRPr="00241D3A" w:rsidRDefault="00B70693" w:rsidP="00944E91">
      <w:pPr>
        <w:widowControl w:val="0"/>
        <w:suppressAutoHyphens w:val="0"/>
        <w:autoSpaceDE w:val="0"/>
        <w:rPr>
          <w:rFonts w:cs="Times New Roman"/>
          <w:color w:val="000000"/>
          <w:sz w:val="28"/>
          <w:lang w:val="hu-HU"/>
        </w:rPr>
      </w:pPr>
    </w:p>
    <w:p w14:paraId="193796D5" w14:textId="77777777" w:rsidR="00B70693" w:rsidRPr="00241D3A" w:rsidRDefault="00B70693" w:rsidP="00944E91">
      <w:pPr>
        <w:widowControl w:val="0"/>
        <w:suppressAutoHyphens w:val="0"/>
        <w:autoSpaceDE w:val="0"/>
        <w:rPr>
          <w:rFonts w:cs="Times New Roman"/>
          <w:color w:val="000000"/>
          <w:lang w:val="hu-HU"/>
        </w:rPr>
        <w:sectPr w:rsidR="00B70693" w:rsidRPr="00241D3A" w:rsidSect="00B70693">
          <w:footerReference w:type="default" r:id="rId12"/>
          <w:footerReference w:type="first" r:id="rId13"/>
          <w:footnotePr>
            <w:pos w:val="beneathText"/>
          </w:footnotePr>
          <w:pgSz w:w="11907" w:h="16839" w:code="9"/>
          <w:pgMar w:top="1440" w:right="1080" w:bottom="1440" w:left="1080" w:header="706" w:footer="706" w:gutter="0"/>
          <w:cols w:space="720"/>
          <w:docGrid w:linePitch="360"/>
        </w:sectPr>
      </w:pPr>
    </w:p>
    <w:p w14:paraId="04A21C8F" w14:textId="77777777" w:rsidR="00B70693" w:rsidRPr="00241D3A" w:rsidRDefault="008D19B9" w:rsidP="00944E91">
      <w:pPr>
        <w:widowControl w:val="0"/>
        <w:suppressAutoHyphens w:val="0"/>
        <w:autoSpaceDE w:val="0"/>
        <w:rPr>
          <w:rFonts w:cs="Times New Roman"/>
          <w:color w:val="000000"/>
          <w:sz w:val="28"/>
          <w:lang w:val="hu-HU"/>
        </w:rPr>
      </w:pPr>
      <w:r w:rsidRPr="00241D3A">
        <w:rPr>
          <w:rFonts w:cs="Times New Roman"/>
          <w:color w:val="000000"/>
          <w:sz w:val="28"/>
          <w:lang w:val="hu-HU"/>
        </w:rPr>
        <w:t>Online a NEPTUN Egységes Tanulmányi Rendszeren Keresztül</w:t>
      </w:r>
    </w:p>
    <w:p w14:paraId="3DB63C43" w14:textId="77777777" w:rsidR="00B70693" w:rsidRPr="00241D3A" w:rsidRDefault="008D19B9" w:rsidP="00944E91">
      <w:pPr>
        <w:widowControl w:val="0"/>
        <w:suppressAutoHyphens w:val="0"/>
        <w:autoSpaceDE w:val="0"/>
        <w:rPr>
          <w:rFonts w:cs="Times New Roman"/>
          <w:color w:val="000000"/>
          <w:sz w:val="28"/>
          <w:lang w:val="hu-HU"/>
        </w:rPr>
      </w:pPr>
      <w:r w:rsidRPr="00241D3A">
        <w:rPr>
          <w:rFonts w:cs="Times New Roman"/>
          <w:color w:val="000000"/>
          <w:sz w:val="28"/>
          <w:lang w:val="hu-HU"/>
        </w:rPr>
        <w:t>Ha önnek nehézséget okoz a nyomtatott szöveg olvasása, vagy az Internetes navigáció, kérjük, forduljon a Doktori Iskola adminisztrátorához.</w:t>
      </w:r>
    </w:p>
    <w:p w14:paraId="1332A312" w14:textId="77777777" w:rsidR="00B70693" w:rsidRPr="00241D3A" w:rsidRDefault="00B70693" w:rsidP="00944E91">
      <w:pPr>
        <w:widowControl w:val="0"/>
        <w:suppressAutoHyphens w:val="0"/>
        <w:autoSpaceDE w:val="0"/>
        <w:rPr>
          <w:rFonts w:cs="Times New Roman"/>
          <w:i/>
          <w:color w:val="800080"/>
          <w:sz w:val="28"/>
          <w:lang w:val="hu-HU"/>
        </w:rPr>
      </w:pPr>
    </w:p>
    <w:p w14:paraId="18A69D04" w14:textId="77777777" w:rsidR="00B70693" w:rsidRPr="00241D3A" w:rsidRDefault="008D19B9" w:rsidP="00944E91">
      <w:pPr>
        <w:widowControl w:val="0"/>
        <w:suppressAutoHyphens w:val="0"/>
        <w:autoSpaceDE w:val="0"/>
        <w:rPr>
          <w:rFonts w:cs="Times New Roman"/>
          <w:color w:val="000000"/>
          <w:sz w:val="28"/>
          <w:lang w:val="hu-HU"/>
        </w:rPr>
      </w:pPr>
      <w:r w:rsidRPr="00241D3A">
        <w:rPr>
          <w:rFonts w:cs="Times New Roman"/>
          <w:color w:val="000000"/>
          <w:sz w:val="28"/>
          <w:lang w:val="hu-HU"/>
        </w:rPr>
        <w:t>A kézikönyv egyes részeit rendelkezésre tudjuk boc</w:t>
      </w:r>
      <w:r w:rsidR="004B6323" w:rsidRPr="00241D3A">
        <w:rPr>
          <w:rFonts w:cs="Times New Roman"/>
          <w:color w:val="000000"/>
          <w:sz w:val="28"/>
          <w:lang w:val="hu-HU"/>
        </w:rPr>
        <w:t>sátani:</w:t>
      </w:r>
    </w:p>
    <w:p w14:paraId="4AE27420" w14:textId="0F098BFE" w:rsidR="00E0259D" w:rsidRPr="00241D3A" w:rsidRDefault="00E0259D" w:rsidP="00944E91">
      <w:pPr>
        <w:pStyle w:val="Listaszerbekezds"/>
        <w:widowControl w:val="0"/>
        <w:numPr>
          <w:ilvl w:val="0"/>
          <w:numId w:val="2"/>
        </w:numPr>
        <w:suppressAutoHyphens w:val="0"/>
        <w:autoSpaceDE w:val="0"/>
        <w:spacing w:before="120"/>
        <w:ind w:left="391" w:hanging="391"/>
        <w:jc w:val="left"/>
        <w:rPr>
          <w:rFonts w:cs="Times New Roman"/>
          <w:color w:val="000000"/>
          <w:sz w:val="28"/>
          <w:lang w:val="hu-HU"/>
        </w:rPr>
      </w:pPr>
      <w:r w:rsidRPr="00241D3A">
        <w:rPr>
          <w:rFonts w:cs="Times New Roman"/>
          <w:color w:val="000000"/>
          <w:sz w:val="28"/>
          <w:lang w:val="hu-HU"/>
        </w:rPr>
        <w:t>Word dokumentum nagy betűtípussal</w:t>
      </w:r>
      <w:r w:rsidR="00B70693" w:rsidRPr="00241D3A">
        <w:rPr>
          <w:rFonts w:cs="Times New Roman"/>
          <w:color w:val="000000"/>
          <w:sz w:val="28"/>
          <w:lang w:val="hu-HU"/>
        </w:rPr>
        <w:t xml:space="preserve"> </w:t>
      </w:r>
      <w:r w:rsidR="00241D3A" w:rsidRPr="00241D3A">
        <w:rPr>
          <w:rFonts w:cs="Times New Roman"/>
          <w:color w:val="000000"/>
          <w:sz w:val="28"/>
          <w:lang w:val="hu-HU"/>
        </w:rPr>
        <w:t xml:space="preserve">- </w:t>
      </w:r>
      <w:r w:rsidRPr="00241D3A">
        <w:rPr>
          <w:rFonts w:cs="Times New Roman"/>
          <w:color w:val="000000"/>
          <w:sz w:val="28"/>
          <w:lang w:val="hu-HU"/>
        </w:rPr>
        <w:t>e-mailen elküldve, vagy pendrive</w:t>
      </w:r>
      <w:r w:rsidR="00241D3A" w:rsidRPr="00241D3A">
        <w:rPr>
          <w:rFonts w:cs="Times New Roman"/>
          <w:color w:val="000000"/>
          <w:sz w:val="28"/>
          <w:lang w:val="hu-HU"/>
        </w:rPr>
        <w:t>-</w:t>
      </w:r>
      <w:r w:rsidRPr="00241D3A">
        <w:rPr>
          <w:rFonts w:cs="Times New Roman"/>
          <w:color w:val="000000"/>
          <w:sz w:val="28"/>
          <w:lang w:val="hu-HU"/>
        </w:rPr>
        <w:t>on, vagy kinyomtatva</w:t>
      </w:r>
    </w:p>
    <w:p w14:paraId="6C8DC903" w14:textId="77777777" w:rsidR="00B70693" w:rsidRPr="00241D3A" w:rsidRDefault="00E0259D" w:rsidP="00944E91">
      <w:pPr>
        <w:pStyle w:val="Listaszerbekezds"/>
        <w:widowControl w:val="0"/>
        <w:numPr>
          <w:ilvl w:val="0"/>
          <w:numId w:val="2"/>
        </w:numPr>
        <w:suppressAutoHyphens w:val="0"/>
        <w:autoSpaceDE w:val="0"/>
        <w:spacing w:before="120"/>
        <w:ind w:left="391" w:hanging="391"/>
        <w:rPr>
          <w:rFonts w:cs="Times New Roman"/>
          <w:color w:val="000000"/>
          <w:sz w:val="28"/>
          <w:lang w:val="hu-HU"/>
        </w:rPr>
      </w:pPr>
      <w:r w:rsidRPr="00241D3A">
        <w:rPr>
          <w:rFonts w:cs="Times New Roman"/>
          <w:color w:val="000000"/>
          <w:sz w:val="28"/>
          <w:lang w:val="hu-HU"/>
        </w:rPr>
        <w:t>nem fehér színű papírra kinyomtatva</w:t>
      </w:r>
    </w:p>
    <w:p w14:paraId="16656CAE" w14:textId="77777777" w:rsidR="00B70693" w:rsidRPr="00241D3A" w:rsidRDefault="00B70693" w:rsidP="00944E91">
      <w:pPr>
        <w:widowControl w:val="0"/>
        <w:suppressAutoHyphens w:val="0"/>
        <w:autoSpaceDE w:val="0"/>
        <w:spacing w:before="120"/>
        <w:rPr>
          <w:rFonts w:cs="Times New Roman"/>
          <w:color w:val="000000"/>
          <w:sz w:val="28"/>
          <w:lang w:val="hu-HU"/>
        </w:rPr>
      </w:pPr>
    </w:p>
    <w:p w14:paraId="4C071AF7" w14:textId="77777777" w:rsidR="00B70693" w:rsidRPr="00241D3A" w:rsidRDefault="00B70693" w:rsidP="00944E91">
      <w:pPr>
        <w:widowControl w:val="0"/>
        <w:suppressAutoHyphens w:val="0"/>
        <w:autoSpaceDE w:val="0"/>
        <w:rPr>
          <w:rFonts w:cs="Times New Roman"/>
          <w:color w:val="000000"/>
          <w:sz w:val="28"/>
          <w:lang w:val="hu-HU"/>
        </w:rPr>
      </w:pPr>
    </w:p>
    <w:p w14:paraId="47A241B5" w14:textId="77777777" w:rsidR="00B70693" w:rsidRPr="00241D3A" w:rsidRDefault="00B70693" w:rsidP="00944E91">
      <w:pPr>
        <w:widowControl w:val="0"/>
        <w:suppressAutoHyphens w:val="0"/>
        <w:autoSpaceDE w:val="0"/>
        <w:rPr>
          <w:rFonts w:cs="Times New Roman"/>
          <w:color w:val="000000"/>
          <w:sz w:val="28"/>
          <w:lang w:val="hu-HU"/>
        </w:rPr>
        <w:sectPr w:rsidR="00B70693" w:rsidRPr="00241D3A" w:rsidSect="00B70693">
          <w:footnotePr>
            <w:pos w:val="beneathText"/>
          </w:footnotePr>
          <w:type w:val="continuous"/>
          <w:pgSz w:w="11907" w:h="16839" w:code="9"/>
          <w:pgMar w:top="1440" w:right="1080" w:bottom="1440" w:left="1080" w:header="706" w:footer="706" w:gutter="0"/>
          <w:cols w:num="2" w:space="720"/>
          <w:docGrid w:linePitch="360"/>
        </w:sectPr>
      </w:pPr>
    </w:p>
    <w:p w14:paraId="700F4ABB" w14:textId="17A4E24B" w:rsidR="00E0259D" w:rsidRPr="00241D3A" w:rsidRDefault="00E0259D" w:rsidP="00944E91">
      <w:pPr>
        <w:widowControl w:val="0"/>
        <w:suppressAutoHyphens w:val="0"/>
        <w:autoSpaceDE w:val="0"/>
        <w:rPr>
          <w:rFonts w:cs="Times New Roman"/>
          <w:i/>
          <w:color w:val="000000"/>
          <w:sz w:val="28"/>
          <w:lang w:val="hu-HU"/>
        </w:rPr>
      </w:pPr>
      <w:r w:rsidRPr="00241D3A">
        <w:rPr>
          <w:rFonts w:cs="Times New Roman"/>
          <w:i/>
          <w:color w:val="000000"/>
          <w:sz w:val="28"/>
          <w:lang w:val="hu-HU"/>
        </w:rPr>
        <w:t>A Pécsi Tudományegyetem Közga</w:t>
      </w:r>
      <w:r w:rsidR="002837D8" w:rsidRPr="00241D3A">
        <w:rPr>
          <w:rFonts w:cs="Times New Roman"/>
          <w:i/>
          <w:color w:val="000000"/>
          <w:sz w:val="28"/>
          <w:lang w:val="hu-HU"/>
        </w:rPr>
        <w:t>z</w:t>
      </w:r>
      <w:r w:rsidRPr="00241D3A">
        <w:rPr>
          <w:rFonts w:cs="Times New Roman"/>
          <w:i/>
          <w:color w:val="000000"/>
          <w:sz w:val="28"/>
          <w:lang w:val="hu-HU"/>
        </w:rPr>
        <w:t xml:space="preserve">daságtudományi Kara egyenlő esélyeket biztosító munkáltató.  Magyarország alaptörvénye XV. cikkének (2) bekezdése alapján a Közgazdaságtudományi Kar minden hallgatójának és oktatójának, valamint az intézménnyel kapcsolatban álló személyeknek az alapvető jogokat bármely megkülönböztetés, nevezetesen faj, </w:t>
      </w:r>
      <w:r w:rsidR="00BE0F91">
        <w:rPr>
          <w:rFonts w:cs="Times New Roman"/>
          <w:i/>
          <w:color w:val="000000"/>
          <w:sz w:val="28"/>
          <w:lang w:val="hu-HU"/>
        </w:rPr>
        <w:t>bőr</w:t>
      </w:r>
      <w:r w:rsidRPr="00241D3A">
        <w:rPr>
          <w:rFonts w:cs="Times New Roman"/>
          <w:i/>
          <w:color w:val="000000"/>
          <w:sz w:val="28"/>
          <w:lang w:val="hu-HU"/>
        </w:rPr>
        <w:t>szín, nem, fogyatékosság, nyelv, vallás, politikai vagy más vélemény, nemzeti vagy társadalmi származás, vagyoni, születési vagy egyéb helyzet szerinti különbségtétel nélkül biztosítja.</w:t>
      </w:r>
    </w:p>
    <w:p w14:paraId="36675D59" w14:textId="77777777" w:rsidR="009247B0" w:rsidRPr="00241D3A" w:rsidRDefault="009247B0" w:rsidP="00944E91">
      <w:pPr>
        <w:suppressAutoHyphens w:val="0"/>
        <w:rPr>
          <w:rFonts w:cs="Times New Roman"/>
          <w:sz w:val="28"/>
          <w:szCs w:val="28"/>
          <w:lang w:val="hu-HU"/>
        </w:rPr>
      </w:pPr>
    </w:p>
    <w:p w14:paraId="3674FAD2" w14:textId="5361D831" w:rsidR="009247B0" w:rsidRPr="00241D3A" w:rsidRDefault="00DF6B6C" w:rsidP="00944E91">
      <w:pPr>
        <w:pBdr>
          <w:top w:val="single" w:sz="4" w:space="1" w:color="auto"/>
          <w:left w:val="single" w:sz="4" w:space="4" w:color="auto"/>
          <w:bottom w:val="single" w:sz="4" w:space="1" w:color="auto"/>
          <w:right w:val="single" w:sz="4" w:space="4" w:color="auto"/>
        </w:pBdr>
        <w:suppressAutoHyphens w:val="0"/>
        <w:rPr>
          <w:rFonts w:cs="Times New Roman"/>
          <w:sz w:val="28"/>
          <w:szCs w:val="28"/>
          <w:lang w:val="hu-HU"/>
        </w:rPr>
      </w:pPr>
      <w:r w:rsidRPr="00241D3A">
        <w:rPr>
          <w:rFonts w:cs="Times New Roman"/>
          <w:sz w:val="28"/>
          <w:szCs w:val="28"/>
          <w:lang w:val="hu-HU"/>
        </w:rPr>
        <w:t xml:space="preserve">A megadott információ változhat, amennyiben az egyetem, vagy a felügyeleti szervek megváltoztatják a vonatkozó jogszabályokat! </w:t>
      </w:r>
    </w:p>
    <w:p w14:paraId="40C71BD0" w14:textId="77777777" w:rsidR="00FE790D" w:rsidRPr="00241D3A" w:rsidRDefault="00FE790D" w:rsidP="00944E91">
      <w:pPr>
        <w:suppressAutoHyphens w:val="0"/>
        <w:rPr>
          <w:rFonts w:cs="Times New Roman"/>
          <w:sz w:val="28"/>
          <w:szCs w:val="28"/>
          <w:lang w:val="hu-HU"/>
        </w:rPr>
      </w:pPr>
    </w:p>
    <w:p w14:paraId="3182C604" w14:textId="341EBD49" w:rsidR="009247B0" w:rsidRPr="00241D3A" w:rsidRDefault="00DF6B6C" w:rsidP="00944E91">
      <w:pPr>
        <w:pBdr>
          <w:top w:val="single" w:sz="4" w:space="1" w:color="auto"/>
          <w:left w:val="single" w:sz="4" w:space="4" w:color="auto"/>
          <w:bottom w:val="single" w:sz="4" w:space="1" w:color="auto"/>
          <w:right w:val="single" w:sz="4" w:space="4" w:color="auto"/>
        </w:pBdr>
        <w:suppressAutoHyphens w:val="0"/>
        <w:rPr>
          <w:rFonts w:cs="Times New Roman"/>
          <w:i/>
          <w:sz w:val="28"/>
          <w:szCs w:val="28"/>
          <w:lang w:val="hu-HU"/>
        </w:rPr>
      </w:pPr>
      <w:r w:rsidRPr="00241D3A">
        <w:rPr>
          <w:rFonts w:cs="Times New Roman"/>
          <w:i/>
          <w:sz w:val="28"/>
          <w:szCs w:val="28"/>
          <w:lang w:val="hu-HU"/>
        </w:rPr>
        <w:t>A Kézikönyvben található információ a kiadás idejében pontos és jogilag releváns volt</w:t>
      </w:r>
      <w:r w:rsidR="00140793" w:rsidRPr="00241D3A">
        <w:rPr>
          <w:rFonts w:cs="Times New Roman"/>
          <w:i/>
          <w:sz w:val="28"/>
          <w:szCs w:val="28"/>
          <w:lang w:val="hu-HU"/>
        </w:rPr>
        <w:t>.</w:t>
      </w:r>
      <w:r w:rsidRPr="00241D3A">
        <w:rPr>
          <w:rFonts w:cs="Times New Roman"/>
          <w:i/>
          <w:sz w:val="28"/>
          <w:szCs w:val="28"/>
          <w:lang w:val="hu-HU"/>
        </w:rPr>
        <w:t xml:space="preserve"> Minden akadémiai évben ellenőrizzük és szükség esetén megújítjuk a tartalmat. </w:t>
      </w:r>
    </w:p>
    <w:p w14:paraId="5737FE27" w14:textId="77777777" w:rsidR="00094394" w:rsidRPr="00241D3A" w:rsidRDefault="00094394" w:rsidP="00944E91">
      <w:pPr>
        <w:suppressAutoHyphens w:val="0"/>
        <w:rPr>
          <w:rFonts w:cs="Times New Roman"/>
          <w:sz w:val="28"/>
          <w:szCs w:val="28"/>
          <w:lang w:val="hu-HU"/>
        </w:rPr>
      </w:pPr>
    </w:p>
    <w:p w14:paraId="1879EF4E" w14:textId="1DED73F8" w:rsidR="009247B0" w:rsidRPr="00241D3A" w:rsidRDefault="00DF6B6C" w:rsidP="00944E91">
      <w:pPr>
        <w:suppressAutoHyphens w:val="0"/>
        <w:rPr>
          <w:rFonts w:cs="Times New Roman"/>
          <w:sz w:val="28"/>
          <w:szCs w:val="28"/>
          <w:lang w:val="hu-HU"/>
        </w:rPr>
      </w:pPr>
      <w:r w:rsidRPr="00241D3A">
        <w:rPr>
          <w:rFonts w:cs="Times New Roman"/>
          <w:sz w:val="28"/>
          <w:szCs w:val="28"/>
          <w:lang w:val="hu-HU"/>
        </w:rPr>
        <w:t xml:space="preserve">A képzés órarendjét minden szemeszterben a szemeszter elején a </w:t>
      </w:r>
      <w:proofErr w:type="spellStart"/>
      <w:r w:rsidRPr="00241D3A">
        <w:rPr>
          <w:rFonts w:cs="Times New Roman"/>
          <w:sz w:val="28"/>
          <w:szCs w:val="28"/>
          <w:lang w:val="hu-HU"/>
        </w:rPr>
        <w:t>Kögzadaságtudományi</w:t>
      </w:r>
      <w:proofErr w:type="spellEnd"/>
      <w:r w:rsidRPr="00241D3A">
        <w:rPr>
          <w:rFonts w:cs="Times New Roman"/>
          <w:sz w:val="28"/>
          <w:szCs w:val="28"/>
          <w:lang w:val="hu-HU"/>
        </w:rPr>
        <w:t xml:space="preserve"> Kar </w:t>
      </w:r>
      <w:r w:rsidR="00944E91">
        <w:rPr>
          <w:rFonts w:cs="Times New Roman"/>
          <w:sz w:val="28"/>
          <w:szCs w:val="28"/>
          <w:lang w:val="hu-HU"/>
        </w:rPr>
        <w:t xml:space="preserve">Gazdálkodástani </w:t>
      </w:r>
      <w:r w:rsidRPr="00241D3A">
        <w:rPr>
          <w:rFonts w:cs="Times New Roman"/>
          <w:sz w:val="28"/>
          <w:szCs w:val="28"/>
          <w:lang w:val="hu-HU"/>
        </w:rPr>
        <w:t>Doktori Iskolájának honlapján:</w:t>
      </w:r>
      <w:r w:rsidR="00241D3A" w:rsidRPr="00241D3A">
        <w:rPr>
          <w:rFonts w:cs="Times New Roman"/>
          <w:sz w:val="28"/>
          <w:szCs w:val="28"/>
          <w:lang w:val="hu-HU"/>
        </w:rPr>
        <w:tab/>
      </w:r>
      <w:r w:rsidRPr="00241D3A">
        <w:rPr>
          <w:rFonts w:cs="Times New Roman"/>
          <w:sz w:val="28"/>
          <w:szCs w:val="28"/>
          <w:lang w:val="hu-HU"/>
        </w:rPr>
        <w:t xml:space="preserve"> </w:t>
      </w:r>
      <w:hyperlink r:id="rId14" w:history="1">
        <w:r w:rsidR="00241D3A" w:rsidRPr="00241D3A">
          <w:rPr>
            <w:rStyle w:val="Hiperhivatkozs"/>
            <w:sz w:val="28"/>
            <w:szCs w:val="28"/>
            <w:lang w:val="hu-HU"/>
          </w:rPr>
          <w:t>https://ktk.pte.hu/hu/hallgatok/tanulmanyok/doktori-kepzes/gazdalkodastani-doktori-iskola/orarend</w:t>
        </w:r>
      </w:hyperlink>
      <w:r w:rsidR="00241D3A" w:rsidRPr="00241D3A">
        <w:rPr>
          <w:lang w:val="hu-HU"/>
        </w:rPr>
        <w:br/>
      </w:r>
      <w:r w:rsidRPr="00241D3A">
        <w:rPr>
          <w:rFonts w:cs="Times New Roman"/>
          <w:sz w:val="28"/>
          <w:szCs w:val="28"/>
          <w:lang w:val="hu-HU"/>
        </w:rPr>
        <w:t>közzétesszük, és szükség esetén aktualizáljuk.</w:t>
      </w:r>
    </w:p>
    <w:p w14:paraId="6F54B2AE" w14:textId="5ED7D101" w:rsidR="00241D3A" w:rsidRPr="00241D3A" w:rsidRDefault="00241D3A" w:rsidP="00944E91">
      <w:pPr>
        <w:suppressAutoHyphens w:val="0"/>
        <w:rPr>
          <w:rFonts w:cs="Times New Roman"/>
          <w:sz w:val="28"/>
          <w:szCs w:val="28"/>
          <w:lang w:val="hu-HU"/>
        </w:rPr>
        <w:sectPr w:rsidR="00241D3A" w:rsidRPr="00241D3A" w:rsidSect="00B70693">
          <w:footnotePr>
            <w:pos w:val="beneathText"/>
          </w:footnotePr>
          <w:type w:val="continuous"/>
          <w:pgSz w:w="11907" w:h="16839" w:code="9"/>
          <w:pgMar w:top="1440" w:right="1080" w:bottom="1440" w:left="1080" w:header="706" w:footer="706" w:gutter="0"/>
          <w:cols w:space="720"/>
          <w:docGrid w:linePitch="360"/>
        </w:sectPr>
      </w:pPr>
    </w:p>
    <w:p w14:paraId="017F4A97" w14:textId="77777777" w:rsidR="00B70693" w:rsidRPr="00241D3A" w:rsidRDefault="00DF6B6C" w:rsidP="00944E91">
      <w:pPr>
        <w:suppressAutoHyphens w:val="0"/>
        <w:rPr>
          <w:rFonts w:cs="Times New Roman"/>
          <w:b/>
          <w:szCs w:val="24"/>
          <w:lang w:val="hu-HU"/>
        </w:rPr>
      </w:pPr>
      <w:bookmarkStart w:id="7" w:name="_Toc293041296"/>
      <w:bookmarkStart w:id="8" w:name="_Toc324319994"/>
      <w:bookmarkStart w:id="9" w:name="_Toc324326754"/>
      <w:bookmarkStart w:id="10" w:name="_Toc324326793"/>
      <w:bookmarkStart w:id="11" w:name="_Toc324335994"/>
      <w:bookmarkStart w:id="12" w:name="_Toc324337061"/>
      <w:r w:rsidRPr="00241D3A">
        <w:rPr>
          <w:rFonts w:cs="Times New Roman"/>
          <w:b/>
          <w:szCs w:val="24"/>
          <w:lang w:val="hu-HU"/>
        </w:rPr>
        <w:lastRenderedPageBreak/>
        <w:t xml:space="preserve">A Hallgatói Kézikönyv célja </w:t>
      </w:r>
      <w:bookmarkEnd w:id="7"/>
      <w:bookmarkEnd w:id="8"/>
      <w:bookmarkEnd w:id="9"/>
      <w:bookmarkEnd w:id="10"/>
      <w:bookmarkEnd w:id="11"/>
      <w:bookmarkEnd w:id="12"/>
    </w:p>
    <w:p w14:paraId="0B5D26AD" w14:textId="77777777" w:rsidR="00DF6B6C" w:rsidRPr="00241D3A" w:rsidRDefault="00DF6B6C" w:rsidP="00944E91">
      <w:pPr>
        <w:suppressAutoHyphens w:val="0"/>
        <w:rPr>
          <w:rFonts w:cs="Times New Roman"/>
          <w:szCs w:val="24"/>
          <w:lang w:val="hu-HU"/>
        </w:rPr>
      </w:pPr>
    </w:p>
    <w:p w14:paraId="0FA16796" w14:textId="2F831496" w:rsidR="00B70693" w:rsidRPr="00241D3A" w:rsidRDefault="00927F60" w:rsidP="00944E91">
      <w:pPr>
        <w:suppressAutoHyphens w:val="0"/>
        <w:rPr>
          <w:rFonts w:cs="Times New Roman"/>
          <w:szCs w:val="24"/>
          <w:lang w:val="hu-HU"/>
        </w:rPr>
      </w:pPr>
      <w:bookmarkStart w:id="13" w:name="_Toc261254187"/>
      <w:bookmarkStart w:id="14" w:name="_Toc261251810"/>
      <w:bookmarkStart w:id="15" w:name="_Toc261250940"/>
      <w:r w:rsidRPr="00241D3A">
        <w:rPr>
          <w:rFonts w:cs="Times New Roman"/>
          <w:szCs w:val="24"/>
          <w:lang w:val="hu-HU"/>
        </w:rPr>
        <w:t xml:space="preserve">A Hallgatói Kézkönyvnek az a célja, hogy pontos és megbízható információval lássa el a hallgatókat a Doktori Iskolában zajló képzésről, és </w:t>
      </w:r>
      <w:proofErr w:type="gramStart"/>
      <w:r w:rsidRPr="00241D3A">
        <w:rPr>
          <w:rFonts w:cs="Times New Roman"/>
          <w:szCs w:val="24"/>
          <w:lang w:val="hu-HU"/>
        </w:rPr>
        <w:t>a</w:t>
      </w:r>
      <w:proofErr w:type="gramEnd"/>
      <w:r w:rsidRPr="00241D3A">
        <w:rPr>
          <w:rFonts w:cs="Times New Roman"/>
          <w:szCs w:val="24"/>
          <w:lang w:val="hu-HU"/>
        </w:rPr>
        <w:t xml:space="preserve"> útmutatóként szolgáljon Pécsi Tudományegyetem Közgazdaságtudományi Kara doktorandusz egyetemi polgárainak.</w:t>
      </w:r>
    </w:p>
    <w:p w14:paraId="75EC7507" w14:textId="77777777" w:rsidR="00927F60" w:rsidRPr="00241D3A" w:rsidRDefault="00927F60" w:rsidP="00944E91">
      <w:pPr>
        <w:suppressAutoHyphens w:val="0"/>
        <w:rPr>
          <w:rFonts w:cs="Times New Roman"/>
          <w:szCs w:val="24"/>
          <w:lang w:val="hu-HU"/>
        </w:rPr>
      </w:pPr>
      <w:r w:rsidRPr="00241D3A">
        <w:rPr>
          <w:rFonts w:cs="Times New Roman"/>
          <w:szCs w:val="24"/>
          <w:lang w:val="hu-HU"/>
        </w:rPr>
        <w:t>A Kézikönyv tartalma a kiadás idején pontos és jogilag releváns volt, amennyiben bármilyen változás történne, azt a Kézikönyv elektronikus változatában azonnal közzétesszük, és erről a hallgatókat értesítjük, valamint az első lehetséges alkalommal a nyomtatott változatban is javítjuk.</w:t>
      </w:r>
    </w:p>
    <w:p w14:paraId="781A954F" w14:textId="08015052" w:rsidR="00B70693" w:rsidRPr="00241D3A" w:rsidRDefault="00C207D3" w:rsidP="00944E91">
      <w:pPr>
        <w:suppressAutoHyphens w:val="0"/>
        <w:rPr>
          <w:rFonts w:cs="Times New Roman"/>
          <w:szCs w:val="24"/>
          <w:lang w:val="hu-HU"/>
        </w:rPr>
      </w:pPr>
      <w:r w:rsidRPr="00241D3A">
        <w:rPr>
          <w:rFonts w:cs="Times New Roman"/>
          <w:szCs w:val="24"/>
          <w:lang w:val="hu-HU"/>
        </w:rPr>
        <w:t>A Hallgatói Kézikönyv jogi alapja a Pécsi Tudományegyetem doktori szabályzata:</w:t>
      </w:r>
      <w:r w:rsidR="00620E79">
        <w:rPr>
          <w:rFonts w:cs="Times New Roman"/>
          <w:szCs w:val="24"/>
          <w:lang w:val="hu-HU"/>
        </w:rPr>
        <w:tab/>
      </w:r>
      <w:r w:rsidR="00944E91">
        <w:rPr>
          <w:rFonts w:cs="Times New Roman"/>
          <w:szCs w:val="24"/>
          <w:lang w:val="hu-HU"/>
        </w:rPr>
        <w:br/>
      </w:r>
      <w:hyperlink r:id="rId15" w:history="1">
        <w:r w:rsidR="00944E91" w:rsidRPr="00B716D4">
          <w:rPr>
            <w:rStyle w:val="Hiperhivatkozs"/>
            <w:lang w:val="hu-HU"/>
          </w:rPr>
          <w:t>https://adminisztracio.pte.hu/sites/adminisztracio.pte.hu/files/files/Adminisztracio/Szabalyzatok_utasitasok/PTE_SZMSZ/13mell-doktoriszabalyzat20200618.pdf</w:t>
        </w:r>
      </w:hyperlink>
      <w:r w:rsidR="00944E91">
        <w:rPr>
          <w:lang w:val="hu-HU"/>
        </w:rPr>
        <w:t xml:space="preserve"> </w:t>
      </w:r>
    </w:p>
    <w:p w14:paraId="3704F6D7" w14:textId="77777777" w:rsidR="00C207D3" w:rsidRPr="00241D3A" w:rsidRDefault="00C207D3" w:rsidP="00944E91">
      <w:pPr>
        <w:suppressAutoHyphens w:val="0"/>
        <w:rPr>
          <w:rFonts w:cs="Times New Roman"/>
          <w:szCs w:val="24"/>
          <w:lang w:val="hu-HU"/>
        </w:rPr>
      </w:pPr>
      <w:r w:rsidRPr="00241D3A">
        <w:rPr>
          <w:rFonts w:cs="Times New Roman"/>
          <w:szCs w:val="24"/>
          <w:lang w:val="hu-HU"/>
        </w:rPr>
        <w:t xml:space="preserve">A Doktori Iskola figyelembe veszi a hallgatók ennek a Kézikönyvnek a fejlesztésére irányuló javaslatait, kérjük küldjék ezeket a </w:t>
      </w:r>
      <w:hyperlink r:id="rId16" w:history="1">
        <w:r w:rsidRPr="00241D3A">
          <w:rPr>
            <w:rStyle w:val="Hiperhivatkozs"/>
            <w:rFonts w:cs="Times New Roman"/>
            <w:szCs w:val="24"/>
            <w:lang w:val="hu-HU"/>
          </w:rPr>
          <w:t>vitai.zsuzsanna@ktk.pte.hu</w:t>
        </w:r>
      </w:hyperlink>
      <w:r w:rsidRPr="00241D3A">
        <w:rPr>
          <w:rFonts w:cs="Times New Roman"/>
          <w:szCs w:val="24"/>
          <w:lang w:val="hu-HU"/>
        </w:rPr>
        <w:t xml:space="preserve"> e-mail címre.</w:t>
      </w:r>
    </w:p>
    <w:p w14:paraId="547E6F45" w14:textId="77777777" w:rsidR="00C207D3" w:rsidRPr="00241D3A" w:rsidRDefault="00C207D3" w:rsidP="00944E91">
      <w:pPr>
        <w:suppressAutoHyphens w:val="0"/>
        <w:rPr>
          <w:rFonts w:cs="Times New Roman"/>
          <w:szCs w:val="24"/>
          <w:lang w:val="hu-HU"/>
        </w:rPr>
      </w:pPr>
    </w:p>
    <w:p w14:paraId="117F89C1" w14:textId="29C03507" w:rsidR="00C2092F" w:rsidRPr="00241D3A" w:rsidRDefault="00C2092F" w:rsidP="00944E91">
      <w:pPr>
        <w:suppressAutoHyphens w:val="0"/>
        <w:spacing w:after="160" w:line="259" w:lineRule="auto"/>
        <w:rPr>
          <w:rFonts w:cs="Times New Roman"/>
          <w:b/>
          <w:sz w:val="40"/>
          <w:szCs w:val="40"/>
          <w:lang w:val="hu-HU"/>
        </w:rPr>
      </w:pPr>
      <w:r w:rsidRPr="00241D3A">
        <w:rPr>
          <w:rFonts w:cs="Times New Roman"/>
          <w:b/>
          <w:sz w:val="40"/>
          <w:szCs w:val="40"/>
          <w:lang w:val="hu-HU"/>
        </w:rPr>
        <w:br w:type="page"/>
      </w:r>
    </w:p>
    <w:p w14:paraId="4DBF03A4" w14:textId="0C0700F2" w:rsidR="00C207D3" w:rsidRPr="00241D3A" w:rsidRDefault="00C207D3" w:rsidP="00944E91">
      <w:pPr>
        <w:suppressAutoHyphens w:val="0"/>
        <w:ind w:right="709"/>
        <w:rPr>
          <w:rFonts w:cs="Times New Roman"/>
          <w:b/>
          <w:sz w:val="40"/>
          <w:szCs w:val="40"/>
          <w:lang w:val="hu-HU"/>
        </w:rPr>
      </w:pPr>
    </w:p>
    <w:p w14:paraId="173F5337" w14:textId="77777777" w:rsidR="00C2092F" w:rsidRPr="00241D3A" w:rsidRDefault="00C2092F" w:rsidP="00944E91">
      <w:pPr>
        <w:suppressAutoHyphens w:val="0"/>
        <w:ind w:left="567" w:right="709"/>
        <w:rPr>
          <w:rFonts w:cs="Times New Roman"/>
          <w:b/>
          <w:sz w:val="40"/>
          <w:szCs w:val="40"/>
          <w:lang w:val="hu-HU"/>
        </w:rPr>
      </w:pPr>
      <w:r w:rsidRPr="00241D3A">
        <w:rPr>
          <w:rFonts w:cs="Times New Roman"/>
          <w:b/>
          <w:sz w:val="40"/>
          <w:szCs w:val="40"/>
          <w:lang w:val="hu-HU"/>
        </w:rPr>
        <w:t>Tartalomjegyzék</w:t>
      </w:r>
    </w:p>
    <w:bookmarkEnd w:id="15" w:displacedByCustomXml="next"/>
    <w:bookmarkEnd w:id="14" w:displacedByCustomXml="next"/>
    <w:bookmarkEnd w:id="13" w:displacedByCustomXml="next"/>
    <w:sdt>
      <w:sdtPr>
        <w:rPr>
          <w:rFonts w:ascii="Garamond" w:eastAsia="Times" w:hAnsi="Garamond" w:cs="Arial"/>
          <w:b w:val="0"/>
          <w:bCs w:val="0"/>
          <w:color w:val="auto"/>
          <w:sz w:val="24"/>
          <w:szCs w:val="22"/>
          <w:lang w:val="hu-HU" w:eastAsia="ar-SA"/>
        </w:rPr>
        <w:id w:val="-1885320585"/>
        <w:docPartObj>
          <w:docPartGallery w:val="Table of Contents"/>
          <w:docPartUnique/>
        </w:docPartObj>
      </w:sdtPr>
      <w:sdtEndPr/>
      <w:sdtContent>
        <w:p w14:paraId="0AB29BC0" w14:textId="55221955" w:rsidR="00D724C7" w:rsidRPr="00241D3A" w:rsidRDefault="00D724C7" w:rsidP="00944E91">
          <w:pPr>
            <w:pStyle w:val="Tartalomjegyzkcmsora"/>
            <w:spacing w:before="0"/>
            <w:rPr>
              <w:lang w:val="hu-HU"/>
            </w:rPr>
          </w:pPr>
        </w:p>
        <w:p w14:paraId="15A62013" w14:textId="673F603F" w:rsidR="007F567F" w:rsidRDefault="00D724C7">
          <w:pPr>
            <w:pStyle w:val="TJ2"/>
            <w:rPr>
              <w:rFonts w:asciiTheme="minorHAnsi" w:eastAsiaTheme="minorEastAsia" w:hAnsiTheme="minorHAnsi" w:cstheme="minorBidi"/>
              <w:noProof/>
              <w:sz w:val="22"/>
              <w:szCs w:val="22"/>
              <w:lang w:val="hu-HU" w:eastAsia="hu-HU"/>
            </w:rPr>
          </w:pPr>
          <w:r w:rsidRPr="003D678E">
            <w:rPr>
              <w:sz w:val="22"/>
              <w:szCs w:val="22"/>
              <w:lang w:val="hu-HU"/>
            </w:rPr>
            <w:fldChar w:fldCharType="begin"/>
          </w:r>
          <w:r w:rsidRPr="003D678E">
            <w:rPr>
              <w:sz w:val="22"/>
              <w:szCs w:val="22"/>
              <w:lang w:val="hu-HU"/>
            </w:rPr>
            <w:instrText xml:space="preserve"> TOC \o "1-3" \h \z \u </w:instrText>
          </w:r>
          <w:r w:rsidRPr="003D678E">
            <w:rPr>
              <w:sz w:val="22"/>
              <w:szCs w:val="22"/>
              <w:lang w:val="hu-HU"/>
            </w:rPr>
            <w:fldChar w:fldCharType="separate"/>
          </w:r>
          <w:hyperlink w:anchor="_Toc95742404" w:history="1">
            <w:r w:rsidR="007F567F" w:rsidRPr="00F61437">
              <w:rPr>
                <w:rStyle w:val="Hiperhivatkozs"/>
                <w:noProof/>
                <w:lang w:val="hu-HU"/>
              </w:rPr>
              <w:t xml:space="preserve">  A Dékán üzenete a doktorandusz hallgatóknak</w:t>
            </w:r>
            <w:r w:rsidR="007F567F">
              <w:rPr>
                <w:noProof/>
                <w:webHidden/>
              </w:rPr>
              <w:tab/>
            </w:r>
            <w:r w:rsidR="007F567F">
              <w:rPr>
                <w:noProof/>
                <w:webHidden/>
              </w:rPr>
              <w:fldChar w:fldCharType="begin"/>
            </w:r>
            <w:r w:rsidR="007F567F">
              <w:rPr>
                <w:noProof/>
                <w:webHidden/>
              </w:rPr>
              <w:instrText xml:space="preserve"> PAGEREF _Toc95742404 \h </w:instrText>
            </w:r>
            <w:r w:rsidR="007F567F">
              <w:rPr>
                <w:noProof/>
                <w:webHidden/>
              </w:rPr>
            </w:r>
            <w:r w:rsidR="007F567F">
              <w:rPr>
                <w:noProof/>
                <w:webHidden/>
              </w:rPr>
              <w:fldChar w:fldCharType="separate"/>
            </w:r>
            <w:r w:rsidR="007F567F">
              <w:rPr>
                <w:noProof/>
                <w:webHidden/>
              </w:rPr>
              <w:t>6</w:t>
            </w:r>
            <w:r w:rsidR="007F567F">
              <w:rPr>
                <w:noProof/>
                <w:webHidden/>
              </w:rPr>
              <w:fldChar w:fldCharType="end"/>
            </w:r>
          </w:hyperlink>
        </w:p>
        <w:p w14:paraId="2129428F" w14:textId="3E1BF982" w:rsidR="007F567F" w:rsidRDefault="00392DD9">
          <w:pPr>
            <w:pStyle w:val="TJ2"/>
            <w:rPr>
              <w:rFonts w:asciiTheme="minorHAnsi" w:eastAsiaTheme="minorEastAsia" w:hAnsiTheme="minorHAnsi" w:cstheme="minorBidi"/>
              <w:noProof/>
              <w:sz w:val="22"/>
              <w:szCs w:val="22"/>
              <w:lang w:val="hu-HU" w:eastAsia="hu-HU"/>
            </w:rPr>
          </w:pPr>
          <w:hyperlink w:anchor="_Toc95742405" w:history="1">
            <w:r w:rsidR="007F567F" w:rsidRPr="00F61437">
              <w:rPr>
                <w:rStyle w:val="Hiperhivatkozs"/>
                <w:noProof/>
                <w:lang w:val="hu-HU"/>
              </w:rPr>
              <w:t xml:space="preserve">  A Doktori Iskola vezetőjének köszöntője</w:t>
            </w:r>
            <w:r w:rsidR="007F567F">
              <w:rPr>
                <w:noProof/>
                <w:webHidden/>
              </w:rPr>
              <w:tab/>
            </w:r>
            <w:r w:rsidR="007F567F">
              <w:rPr>
                <w:noProof/>
                <w:webHidden/>
              </w:rPr>
              <w:fldChar w:fldCharType="begin"/>
            </w:r>
            <w:r w:rsidR="007F567F">
              <w:rPr>
                <w:noProof/>
                <w:webHidden/>
              </w:rPr>
              <w:instrText xml:space="preserve"> PAGEREF _Toc95742405 \h </w:instrText>
            </w:r>
            <w:r w:rsidR="007F567F">
              <w:rPr>
                <w:noProof/>
                <w:webHidden/>
              </w:rPr>
            </w:r>
            <w:r w:rsidR="007F567F">
              <w:rPr>
                <w:noProof/>
                <w:webHidden/>
              </w:rPr>
              <w:fldChar w:fldCharType="separate"/>
            </w:r>
            <w:r w:rsidR="007F567F">
              <w:rPr>
                <w:noProof/>
                <w:webHidden/>
              </w:rPr>
              <w:t>7</w:t>
            </w:r>
            <w:r w:rsidR="007F567F">
              <w:rPr>
                <w:noProof/>
                <w:webHidden/>
              </w:rPr>
              <w:fldChar w:fldCharType="end"/>
            </w:r>
          </w:hyperlink>
        </w:p>
        <w:p w14:paraId="46EB30A1" w14:textId="71FBB995" w:rsidR="007F567F" w:rsidRDefault="00392DD9">
          <w:pPr>
            <w:pStyle w:val="TJ2"/>
            <w:rPr>
              <w:rFonts w:asciiTheme="minorHAnsi" w:eastAsiaTheme="minorEastAsia" w:hAnsiTheme="minorHAnsi" w:cstheme="minorBidi"/>
              <w:noProof/>
              <w:sz w:val="22"/>
              <w:szCs w:val="22"/>
              <w:lang w:val="hu-HU" w:eastAsia="hu-HU"/>
            </w:rPr>
          </w:pPr>
          <w:hyperlink w:anchor="_Toc95742406" w:history="1">
            <w:r w:rsidR="007F567F" w:rsidRPr="00F61437">
              <w:rPr>
                <w:rStyle w:val="Hiperhivatkozs"/>
                <w:noProof/>
                <w:lang w:val="hu-HU"/>
              </w:rPr>
              <w:t>Néhány történeti esemény a Pécsi Tudományegyetem életéből</w:t>
            </w:r>
            <w:r w:rsidR="007F567F">
              <w:rPr>
                <w:noProof/>
                <w:webHidden/>
              </w:rPr>
              <w:tab/>
            </w:r>
            <w:r w:rsidR="007F567F">
              <w:rPr>
                <w:noProof/>
                <w:webHidden/>
              </w:rPr>
              <w:fldChar w:fldCharType="begin"/>
            </w:r>
            <w:r w:rsidR="007F567F">
              <w:rPr>
                <w:noProof/>
                <w:webHidden/>
              </w:rPr>
              <w:instrText xml:space="preserve"> PAGEREF _Toc95742406 \h </w:instrText>
            </w:r>
            <w:r w:rsidR="007F567F">
              <w:rPr>
                <w:noProof/>
                <w:webHidden/>
              </w:rPr>
            </w:r>
            <w:r w:rsidR="007F567F">
              <w:rPr>
                <w:noProof/>
                <w:webHidden/>
              </w:rPr>
              <w:fldChar w:fldCharType="separate"/>
            </w:r>
            <w:r w:rsidR="007F567F">
              <w:rPr>
                <w:noProof/>
                <w:webHidden/>
              </w:rPr>
              <w:t>8</w:t>
            </w:r>
            <w:r w:rsidR="007F567F">
              <w:rPr>
                <w:noProof/>
                <w:webHidden/>
              </w:rPr>
              <w:fldChar w:fldCharType="end"/>
            </w:r>
          </w:hyperlink>
        </w:p>
        <w:p w14:paraId="47B571AC" w14:textId="0EFA1DBC" w:rsidR="007F567F" w:rsidRDefault="00392DD9">
          <w:pPr>
            <w:pStyle w:val="TJ2"/>
            <w:rPr>
              <w:rFonts w:asciiTheme="minorHAnsi" w:eastAsiaTheme="minorEastAsia" w:hAnsiTheme="minorHAnsi" w:cstheme="minorBidi"/>
              <w:noProof/>
              <w:sz w:val="22"/>
              <w:szCs w:val="22"/>
              <w:lang w:val="hu-HU" w:eastAsia="hu-HU"/>
            </w:rPr>
          </w:pPr>
          <w:hyperlink w:anchor="_Toc95742407" w:history="1">
            <w:r w:rsidR="007F567F" w:rsidRPr="00F61437">
              <w:rPr>
                <w:rStyle w:val="Hiperhivatkozs"/>
                <w:noProof/>
                <w:lang w:val="hu-HU"/>
              </w:rPr>
              <w:t>A Pécsi Tudományegyetem a Doktori Iskolák működését irányító szabályzatai</w:t>
            </w:r>
            <w:r w:rsidR="007F567F">
              <w:rPr>
                <w:noProof/>
                <w:webHidden/>
              </w:rPr>
              <w:tab/>
            </w:r>
            <w:r w:rsidR="007F567F">
              <w:rPr>
                <w:noProof/>
                <w:webHidden/>
              </w:rPr>
              <w:fldChar w:fldCharType="begin"/>
            </w:r>
            <w:r w:rsidR="007F567F">
              <w:rPr>
                <w:noProof/>
                <w:webHidden/>
              </w:rPr>
              <w:instrText xml:space="preserve"> PAGEREF _Toc95742407 \h </w:instrText>
            </w:r>
            <w:r w:rsidR="007F567F">
              <w:rPr>
                <w:noProof/>
                <w:webHidden/>
              </w:rPr>
            </w:r>
            <w:r w:rsidR="007F567F">
              <w:rPr>
                <w:noProof/>
                <w:webHidden/>
              </w:rPr>
              <w:fldChar w:fldCharType="separate"/>
            </w:r>
            <w:r w:rsidR="007F567F">
              <w:rPr>
                <w:noProof/>
                <w:webHidden/>
              </w:rPr>
              <w:t>9</w:t>
            </w:r>
            <w:r w:rsidR="007F567F">
              <w:rPr>
                <w:noProof/>
                <w:webHidden/>
              </w:rPr>
              <w:fldChar w:fldCharType="end"/>
            </w:r>
          </w:hyperlink>
        </w:p>
        <w:p w14:paraId="16D69D84" w14:textId="186B5425"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08" w:history="1">
            <w:r w:rsidR="007F567F" w:rsidRPr="00F61437">
              <w:rPr>
                <w:rStyle w:val="Hiperhivatkozs"/>
                <w:noProof/>
                <w:lang w:val="hu-HU"/>
              </w:rPr>
              <w:t>Tanulmányi és vizsgaszabályzatok</w:t>
            </w:r>
            <w:r w:rsidR="007F567F">
              <w:rPr>
                <w:noProof/>
                <w:webHidden/>
              </w:rPr>
              <w:tab/>
            </w:r>
            <w:r w:rsidR="007F567F">
              <w:rPr>
                <w:noProof/>
                <w:webHidden/>
              </w:rPr>
              <w:fldChar w:fldCharType="begin"/>
            </w:r>
            <w:r w:rsidR="007F567F">
              <w:rPr>
                <w:noProof/>
                <w:webHidden/>
              </w:rPr>
              <w:instrText xml:space="preserve"> PAGEREF _Toc95742408 \h </w:instrText>
            </w:r>
            <w:r w:rsidR="007F567F">
              <w:rPr>
                <w:noProof/>
                <w:webHidden/>
              </w:rPr>
            </w:r>
            <w:r w:rsidR="007F567F">
              <w:rPr>
                <w:noProof/>
                <w:webHidden/>
              </w:rPr>
              <w:fldChar w:fldCharType="separate"/>
            </w:r>
            <w:r w:rsidR="007F567F">
              <w:rPr>
                <w:noProof/>
                <w:webHidden/>
              </w:rPr>
              <w:t>9</w:t>
            </w:r>
            <w:r w:rsidR="007F567F">
              <w:rPr>
                <w:noProof/>
                <w:webHidden/>
              </w:rPr>
              <w:fldChar w:fldCharType="end"/>
            </w:r>
          </w:hyperlink>
        </w:p>
        <w:p w14:paraId="4265961D" w14:textId="3E1942D7"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09" w:history="1">
            <w:r w:rsidR="007F567F" w:rsidRPr="00F61437">
              <w:rPr>
                <w:rStyle w:val="Hiperhivatkozs"/>
                <w:noProof/>
                <w:lang w:val="hu-HU"/>
              </w:rPr>
              <w:t>Fegyelmi eljárások és az ellenük való fellebbezés módja</w:t>
            </w:r>
            <w:r w:rsidR="007F567F">
              <w:rPr>
                <w:noProof/>
                <w:webHidden/>
              </w:rPr>
              <w:tab/>
            </w:r>
            <w:r w:rsidR="007F567F">
              <w:rPr>
                <w:noProof/>
                <w:webHidden/>
              </w:rPr>
              <w:fldChar w:fldCharType="begin"/>
            </w:r>
            <w:r w:rsidR="007F567F">
              <w:rPr>
                <w:noProof/>
                <w:webHidden/>
              </w:rPr>
              <w:instrText xml:space="preserve"> PAGEREF _Toc95742409 \h </w:instrText>
            </w:r>
            <w:r w:rsidR="007F567F">
              <w:rPr>
                <w:noProof/>
                <w:webHidden/>
              </w:rPr>
            </w:r>
            <w:r w:rsidR="007F567F">
              <w:rPr>
                <w:noProof/>
                <w:webHidden/>
              </w:rPr>
              <w:fldChar w:fldCharType="separate"/>
            </w:r>
            <w:r w:rsidR="007F567F">
              <w:rPr>
                <w:noProof/>
                <w:webHidden/>
              </w:rPr>
              <w:t>9</w:t>
            </w:r>
            <w:r w:rsidR="007F567F">
              <w:rPr>
                <w:noProof/>
                <w:webHidden/>
              </w:rPr>
              <w:fldChar w:fldCharType="end"/>
            </w:r>
          </w:hyperlink>
        </w:p>
        <w:p w14:paraId="4E3CA31D" w14:textId="5206A4AE"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0" w:history="1">
            <w:r w:rsidR="007F567F" w:rsidRPr="00F61437">
              <w:rPr>
                <w:rStyle w:val="Hiperhivatkozs"/>
                <w:noProof/>
                <w:lang w:val="hu-HU"/>
              </w:rPr>
              <w:t>Minőségbiztosítás</w:t>
            </w:r>
            <w:r w:rsidR="007F567F">
              <w:rPr>
                <w:noProof/>
                <w:webHidden/>
              </w:rPr>
              <w:tab/>
            </w:r>
            <w:r w:rsidR="007F567F">
              <w:rPr>
                <w:noProof/>
                <w:webHidden/>
              </w:rPr>
              <w:fldChar w:fldCharType="begin"/>
            </w:r>
            <w:r w:rsidR="007F567F">
              <w:rPr>
                <w:noProof/>
                <w:webHidden/>
              </w:rPr>
              <w:instrText xml:space="preserve"> PAGEREF _Toc95742410 \h </w:instrText>
            </w:r>
            <w:r w:rsidR="007F567F">
              <w:rPr>
                <w:noProof/>
                <w:webHidden/>
              </w:rPr>
            </w:r>
            <w:r w:rsidR="007F567F">
              <w:rPr>
                <w:noProof/>
                <w:webHidden/>
              </w:rPr>
              <w:fldChar w:fldCharType="separate"/>
            </w:r>
            <w:r w:rsidR="007F567F">
              <w:rPr>
                <w:noProof/>
                <w:webHidden/>
              </w:rPr>
              <w:t>9</w:t>
            </w:r>
            <w:r w:rsidR="007F567F">
              <w:rPr>
                <w:noProof/>
                <w:webHidden/>
              </w:rPr>
              <w:fldChar w:fldCharType="end"/>
            </w:r>
          </w:hyperlink>
        </w:p>
        <w:p w14:paraId="074A5B71" w14:textId="68611044"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1" w:history="1">
            <w:r w:rsidR="007F567F" w:rsidRPr="00F61437">
              <w:rPr>
                <w:rStyle w:val="Hiperhivatkozs"/>
                <w:noProof/>
                <w:lang w:val="hu-HU"/>
              </w:rPr>
              <w:t>E-mail szabályzat</w:t>
            </w:r>
            <w:r w:rsidR="007F567F">
              <w:rPr>
                <w:noProof/>
                <w:webHidden/>
              </w:rPr>
              <w:tab/>
            </w:r>
            <w:r w:rsidR="007F567F">
              <w:rPr>
                <w:noProof/>
                <w:webHidden/>
              </w:rPr>
              <w:fldChar w:fldCharType="begin"/>
            </w:r>
            <w:r w:rsidR="007F567F">
              <w:rPr>
                <w:noProof/>
                <w:webHidden/>
              </w:rPr>
              <w:instrText xml:space="preserve"> PAGEREF _Toc95742411 \h </w:instrText>
            </w:r>
            <w:r w:rsidR="007F567F">
              <w:rPr>
                <w:noProof/>
                <w:webHidden/>
              </w:rPr>
            </w:r>
            <w:r w:rsidR="007F567F">
              <w:rPr>
                <w:noProof/>
                <w:webHidden/>
              </w:rPr>
              <w:fldChar w:fldCharType="separate"/>
            </w:r>
            <w:r w:rsidR="007F567F">
              <w:rPr>
                <w:noProof/>
                <w:webHidden/>
              </w:rPr>
              <w:t>9</w:t>
            </w:r>
            <w:r w:rsidR="007F567F">
              <w:rPr>
                <w:noProof/>
                <w:webHidden/>
              </w:rPr>
              <w:fldChar w:fldCharType="end"/>
            </w:r>
          </w:hyperlink>
        </w:p>
        <w:p w14:paraId="4AA2B19A" w14:textId="6CF8E189"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2" w:history="1">
            <w:r w:rsidR="007F567F" w:rsidRPr="00F61437">
              <w:rPr>
                <w:rStyle w:val="Hiperhivatkozs"/>
                <w:noProof/>
                <w:lang w:val="hu-HU"/>
              </w:rPr>
              <w:t>Adatvédelem</w:t>
            </w:r>
            <w:r w:rsidR="007F567F">
              <w:rPr>
                <w:noProof/>
                <w:webHidden/>
              </w:rPr>
              <w:tab/>
            </w:r>
            <w:r w:rsidR="007F567F">
              <w:rPr>
                <w:noProof/>
                <w:webHidden/>
              </w:rPr>
              <w:fldChar w:fldCharType="begin"/>
            </w:r>
            <w:r w:rsidR="007F567F">
              <w:rPr>
                <w:noProof/>
                <w:webHidden/>
              </w:rPr>
              <w:instrText xml:space="preserve"> PAGEREF _Toc95742412 \h </w:instrText>
            </w:r>
            <w:r w:rsidR="007F567F">
              <w:rPr>
                <w:noProof/>
                <w:webHidden/>
              </w:rPr>
            </w:r>
            <w:r w:rsidR="007F567F">
              <w:rPr>
                <w:noProof/>
                <w:webHidden/>
              </w:rPr>
              <w:fldChar w:fldCharType="separate"/>
            </w:r>
            <w:r w:rsidR="007F567F">
              <w:rPr>
                <w:noProof/>
                <w:webHidden/>
              </w:rPr>
              <w:t>10</w:t>
            </w:r>
            <w:r w:rsidR="007F567F">
              <w:rPr>
                <w:noProof/>
                <w:webHidden/>
              </w:rPr>
              <w:fldChar w:fldCharType="end"/>
            </w:r>
          </w:hyperlink>
        </w:p>
        <w:p w14:paraId="5E843995" w14:textId="1849CBBF" w:rsidR="007F567F" w:rsidRDefault="00392DD9">
          <w:pPr>
            <w:pStyle w:val="TJ2"/>
            <w:rPr>
              <w:rFonts w:asciiTheme="minorHAnsi" w:eastAsiaTheme="minorEastAsia" w:hAnsiTheme="minorHAnsi" w:cstheme="minorBidi"/>
              <w:noProof/>
              <w:sz w:val="22"/>
              <w:szCs w:val="22"/>
              <w:lang w:val="hu-HU" w:eastAsia="hu-HU"/>
            </w:rPr>
          </w:pPr>
          <w:hyperlink w:anchor="_Toc95742413" w:history="1">
            <w:r w:rsidR="007F567F" w:rsidRPr="00F61437">
              <w:rPr>
                <w:rStyle w:val="Hiperhivatkozs"/>
                <w:noProof/>
                <w:lang w:val="hu-HU"/>
              </w:rPr>
              <w:t>Program menedzsment és elérhetőségeik</w:t>
            </w:r>
            <w:r w:rsidR="007F567F">
              <w:rPr>
                <w:noProof/>
                <w:webHidden/>
              </w:rPr>
              <w:tab/>
            </w:r>
            <w:r w:rsidR="007F567F">
              <w:rPr>
                <w:noProof/>
                <w:webHidden/>
              </w:rPr>
              <w:fldChar w:fldCharType="begin"/>
            </w:r>
            <w:r w:rsidR="007F567F">
              <w:rPr>
                <w:noProof/>
                <w:webHidden/>
              </w:rPr>
              <w:instrText xml:space="preserve"> PAGEREF _Toc95742413 \h </w:instrText>
            </w:r>
            <w:r w:rsidR="007F567F">
              <w:rPr>
                <w:noProof/>
                <w:webHidden/>
              </w:rPr>
            </w:r>
            <w:r w:rsidR="007F567F">
              <w:rPr>
                <w:noProof/>
                <w:webHidden/>
              </w:rPr>
              <w:fldChar w:fldCharType="separate"/>
            </w:r>
            <w:r w:rsidR="007F567F">
              <w:rPr>
                <w:noProof/>
                <w:webHidden/>
              </w:rPr>
              <w:t>11</w:t>
            </w:r>
            <w:r w:rsidR="007F567F">
              <w:rPr>
                <w:noProof/>
                <w:webHidden/>
              </w:rPr>
              <w:fldChar w:fldCharType="end"/>
            </w:r>
          </w:hyperlink>
        </w:p>
        <w:p w14:paraId="11A204C4" w14:textId="20DDD269"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4" w:history="1">
            <w:r w:rsidR="007F567F" w:rsidRPr="00F61437">
              <w:rPr>
                <w:rStyle w:val="Hiperhivatkozs"/>
                <w:noProof/>
                <w:lang w:val="hu-HU"/>
              </w:rPr>
              <w:t>Tandíj</w:t>
            </w:r>
            <w:r w:rsidR="007F567F">
              <w:rPr>
                <w:noProof/>
                <w:webHidden/>
              </w:rPr>
              <w:tab/>
            </w:r>
            <w:r w:rsidR="007F567F">
              <w:rPr>
                <w:noProof/>
                <w:webHidden/>
              </w:rPr>
              <w:fldChar w:fldCharType="begin"/>
            </w:r>
            <w:r w:rsidR="007F567F">
              <w:rPr>
                <w:noProof/>
                <w:webHidden/>
              </w:rPr>
              <w:instrText xml:space="preserve"> PAGEREF _Toc95742414 \h </w:instrText>
            </w:r>
            <w:r w:rsidR="007F567F">
              <w:rPr>
                <w:noProof/>
                <w:webHidden/>
              </w:rPr>
            </w:r>
            <w:r w:rsidR="007F567F">
              <w:rPr>
                <w:noProof/>
                <w:webHidden/>
              </w:rPr>
              <w:fldChar w:fldCharType="separate"/>
            </w:r>
            <w:r w:rsidR="007F567F">
              <w:rPr>
                <w:noProof/>
                <w:webHidden/>
              </w:rPr>
              <w:t>11</w:t>
            </w:r>
            <w:r w:rsidR="007F567F">
              <w:rPr>
                <w:noProof/>
                <w:webHidden/>
              </w:rPr>
              <w:fldChar w:fldCharType="end"/>
            </w:r>
          </w:hyperlink>
        </w:p>
        <w:p w14:paraId="0F9D7B71" w14:textId="70DE4FA0"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5" w:history="1">
            <w:r w:rsidR="007F567F" w:rsidRPr="00F61437">
              <w:rPr>
                <w:rStyle w:val="Hiperhivatkozs"/>
                <w:noProof/>
                <w:lang w:val="hu-HU"/>
              </w:rPr>
              <w:t>Tudományos segítség</w:t>
            </w:r>
            <w:r w:rsidR="007F567F">
              <w:rPr>
                <w:noProof/>
                <w:webHidden/>
              </w:rPr>
              <w:tab/>
            </w:r>
            <w:r w:rsidR="007F567F">
              <w:rPr>
                <w:noProof/>
                <w:webHidden/>
              </w:rPr>
              <w:fldChar w:fldCharType="begin"/>
            </w:r>
            <w:r w:rsidR="007F567F">
              <w:rPr>
                <w:noProof/>
                <w:webHidden/>
              </w:rPr>
              <w:instrText xml:space="preserve"> PAGEREF _Toc95742415 \h </w:instrText>
            </w:r>
            <w:r w:rsidR="007F567F">
              <w:rPr>
                <w:noProof/>
                <w:webHidden/>
              </w:rPr>
            </w:r>
            <w:r w:rsidR="007F567F">
              <w:rPr>
                <w:noProof/>
                <w:webHidden/>
              </w:rPr>
              <w:fldChar w:fldCharType="separate"/>
            </w:r>
            <w:r w:rsidR="007F567F">
              <w:rPr>
                <w:noProof/>
                <w:webHidden/>
              </w:rPr>
              <w:t>11</w:t>
            </w:r>
            <w:r w:rsidR="007F567F">
              <w:rPr>
                <w:noProof/>
                <w:webHidden/>
              </w:rPr>
              <w:fldChar w:fldCharType="end"/>
            </w:r>
          </w:hyperlink>
        </w:p>
        <w:p w14:paraId="27956649" w14:textId="2141A6C5"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6" w:history="1">
            <w:r w:rsidR="007F567F" w:rsidRPr="00F61437">
              <w:rPr>
                <w:rStyle w:val="Hiperhivatkozs"/>
                <w:noProof/>
                <w:lang w:val="hu-HU"/>
              </w:rPr>
              <w:t>Informatikai Osztály</w:t>
            </w:r>
            <w:r w:rsidR="007F567F">
              <w:rPr>
                <w:noProof/>
                <w:webHidden/>
              </w:rPr>
              <w:tab/>
            </w:r>
            <w:r w:rsidR="007F567F">
              <w:rPr>
                <w:noProof/>
                <w:webHidden/>
              </w:rPr>
              <w:fldChar w:fldCharType="begin"/>
            </w:r>
            <w:r w:rsidR="007F567F">
              <w:rPr>
                <w:noProof/>
                <w:webHidden/>
              </w:rPr>
              <w:instrText xml:space="preserve"> PAGEREF _Toc95742416 \h </w:instrText>
            </w:r>
            <w:r w:rsidR="007F567F">
              <w:rPr>
                <w:noProof/>
                <w:webHidden/>
              </w:rPr>
            </w:r>
            <w:r w:rsidR="007F567F">
              <w:rPr>
                <w:noProof/>
                <w:webHidden/>
              </w:rPr>
              <w:fldChar w:fldCharType="separate"/>
            </w:r>
            <w:r w:rsidR="007F567F">
              <w:rPr>
                <w:noProof/>
                <w:webHidden/>
              </w:rPr>
              <w:t>12</w:t>
            </w:r>
            <w:r w:rsidR="007F567F">
              <w:rPr>
                <w:noProof/>
                <w:webHidden/>
              </w:rPr>
              <w:fldChar w:fldCharType="end"/>
            </w:r>
          </w:hyperlink>
        </w:p>
        <w:p w14:paraId="2981B5E5" w14:textId="2DCECD55"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7" w:history="1">
            <w:r w:rsidR="007F567F" w:rsidRPr="00F61437">
              <w:rPr>
                <w:rStyle w:val="Hiperhivatkozs"/>
                <w:noProof/>
                <w:lang w:val="hu-HU"/>
              </w:rPr>
              <w:t>NEPTUN Egységes Tanulmányi Rendszer</w:t>
            </w:r>
            <w:r w:rsidR="007F567F">
              <w:rPr>
                <w:noProof/>
                <w:webHidden/>
              </w:rPr>
              <w:tab/>
            </w:r>
            <w:r w:rsidR="007F567F">
              <w:rPr>
                <w:noProof/>
                <w:webHidden/>
              </w:rPr>
              <w:fldChar w:fldCharType="begin"/>
            </w:r>
            <w:r w:rsidR="007F567F">
              <w:rPr>
                <w:noProof/>
                <w:webHidden/>
              </w:rPr>
              <w:instrText xml:space="preserve"> PAGEREF _Toc95742417 \h </w:instrText>
            </w:r>
            <w:r w:rsidR="007F567F">
              <w:rPr>
                <w:noProof/>
                <w:webHidden/>
              </w:rPr>
            </w:r>
            <w:r w:rsidR="007F567F">
              <w:rPr>
                <w:noProof/>
                <w:webHidden/>
              </w:rPr>
              <w:fldChar w:fldCharType="separate"/>
            </w:r>
            <w:r w:rsidR="007F567F">
              <w:rPr>
                <w:noProof/>
                <w:webHidden/>
              </w:rPr>
              <w:t>12</w:t>
            </w:r>
            <w:r w:rsidR="007F567F">
              <w:rPr>
                <w:noProof/>
                <w:webHidden/>
              </w:rPr>
              <w:fldChar w:fldCharType="end"/>
            </w:r>
          </w:hyperlink>
        </w:p>
        <w:p w14:paraId="702BCE95" w14:textId="53370824" w:rsidR="007F567F" w:rsidRDefault="00392DD9">
          <w:pPr>
            <w:pStyle w:val="TJ2"/>
            <w:rPr>
              <w:rFonts w:asciiTheme="minorHAnsi" w:eastAsiaTheme="minorEastAsia" w:hAnsiTheme="minorHAnsi" w:cstheme="minorBidi"/>
              <w:noProof/>
              <w:sz w:val="22"/>
              <w:szCs w:val="22"/>
              <w:lang w:val="hu-HU" w:eastAsia="hu-HU"/>
            </w:rPr>
          </w:pPr>
          <w:hyperlink w:anchor="_Toc95742418" w:history="1">
            <w:r w:rsidR="007F567F" w:rsidRPr="00F61437">
              <w:rPr>
                <w:rStyle w:val="Hiperhivatkozs"/>
                <w:noProof/>
                <w:lang w:val="hu-HU" w:eastAsia="hu-HU"/>
              </w:rPr>
              <w:t>Tanulmányok a Doktori Iskolában</w:t>
            </w:r>
            <w:r w:rsidR="007F567F">
              <w:rPr>
                <w:noProof/>
                <w:webHidden/>
              </w:rPr>
              <w:tab/>
            </w:r>
            <w:r w:rsidR="007F567F">
              <w:rPr>
                <w:noProof/>
                <w:webHidden/>
              </w:rPr>
              <w:fldChar w:fldCharType="begin"/>
            </w:r>
            <w:r w:rsidR="007F567F">
              <w:rPr>
                <w:noProof/>
                <w:webHidden/>
              </w:rPr>
              <w:instrText xml:space="preserve"> PAGEREF _Toc95742418 \h </w:instrText>
            </w:r>
            <w:r w:rsidR="007F567F">
              <w:rPr>
                <w:noProof/>
                <w:webHidden/>
              </w:rPr>
            </w:r>
            <w:r w:rsidR="007F567F">
              <w:rPr>
                <w:noProof/>
                <w:webHidden/>
              </w:rPr>
              <w:fldChar w:fldCharType="separate"/>
            </w:r>
            <w:r w:rsidR="007F567F">
              <w:rPr>
                <w:noProof/>
                <w:webHidden/>
              </w:rPr>
              <w:t>13</w:t>
            </w:r>
            <w:r w:rsidR="007F567F">
              <w:rPr>
                <w:noProof/>
                <w:webHidden/>
              </w:rPr>
              <w:fldChar w:fldCharType="end"/>
            </w:r>
          </w:hyperlink>
        </w:p>
        <w:p w14:paraId="5BA11367" w14:textId="17553DB3"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19" w:history="1">
            <w:r w:rsidR="007F567F" w:rsidRPr="00F61437">
              <w:rPr>
                <w:rStyle w:val="Hiperhivatkozs"/>
                <w:noProof/>
                <w:lang w:val="hu-HU" w:eastAsia="hu-HU"/>
              </w:rPr>
              <w:t>A kreditteljesítési rend</w:t>
            </w:r>
            <w:r w:rsidR="007F567F">
              <w:rPr>
                <w:noProof/>
                <w:webHidden/>
              </w:rPr>
              <w:tab/>
            </w:r>
            <w:r w:rsidR="007F567F">
              <w:rPr>
                <w:noProof/>
                <w:webHidden/>
              </w:rPr>
              <w:fldChar w:fldCharType="begin"/>
            </w:r>
            <w:r w:rsidR="007F567F">
              <w:rPr>
                <w:noProof/>
                <w:webHidden/>
              </w:rPr>
              <w:instrText xml:space="preserve"> PAGEREF _Toc95742419 \h </w:instrText>
            </w:r>
            <w:r w:rsidR="007F567F">
              <w:rPr>
                <w:noProof/>
                <w:webHidden/>
              </w:rPr>
            </w:r>
            <w:r w:rsidR="007F567F">
              <w:rPr>
                <w:noProof/>
                <w:webHidden/>
              </w:rPr>
              <w:fldChar w:fldCharType="separate"/>
            </w:r>
            <w:r w:rsidR="007F567F">
              <w:rPr>
                <w:noProof/>
                <w:webHidden/>
              </w:rPr>
              <w:t>13</w:t>
            </w:r>
            <w:r w:rsidR="007F567F">
              <w:rPr>
                <w:noProof/>
                <w:webHidden/>
              </w:rPr>
              <w:fldChar w:fldCharType="end"/>
            </w:r>
          </w:hyperlink>
        </w:p>
        <w:p w14:paraId="4D723833" w14:textId="18F40970"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0" w:history="1">
            <w:r w:rsidR="007F567F" w:rsidRPr="00F61437">
              <w:rPr>
                <w:rStyle w:val="Hiperhivatkozs"/>
                <w:noProof/>
                <w:lang w:val="hu-HU"/>
              </w:rPr>
              <w:t>Téma és témavezető választás, valamint a disszertáció leadásának a folyamata</w:t>
            </w:r>
            <w:r w:rsidR="007F567F">
              <w:rPr>
                <w:noProof/>
                <w:webHidden/>
              </w:rPr>
              <w:tab/>
            </w:r>
            <w:r w:rsidR="007F567F">
              <w:rPr>
                <w:noProof/>
                <w:webHidden/>
              </w:rPr>
              <w:fldChar w:fldCharType="begin"/>
            </w:r>
            <w:r w:rsidR="007F567F">
              <w:rPr>
                <w:noProof/>
                <w:webHidden/>
              </w:rPr>
              <w:instrText xml:space="preserve"> PAGEREF _Toc95742420 \h </w:instrText>
            </w:r>
            <w:r w:rsidR="007F567F">
              <w:rPr>
                <w:noProof/>
                <w:webHidden/>
              </w:rPr>
            </w:r>
            <w:r w:rsidR="007F567F">
              <w:rPr>
                <w:noProof/>
                <w:webHidden/>
              </w:rPr>
              <w:fldChar w:fldCharType="separate"/>
            </w:r>
            <w:r w:rsidR="007F567F">
              <w:rPr>
                <w:noProof/>
                <w:webHidden/>
              </w:rPr>
              <w:t>13</w:t>
            </w:r>
            <w:r w:rsidR="007F567F">
              <w:rPr>
                <w:noProof/>
                <w:webHidden/>
              </w:rPr>
              <w:fldChar w:fldCharType="end"/>
            </w:r>
          </w:hyperlink>
        </w:p>
        <w:p w14:paraId="31E2D7F1" w14:textId="4E90D882"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1" w:history="1">
            <w:r w:rsidR="007F567F" w:rsidRPr="00F61437">
              <w:rPr>
                <w:rStyle w:val="Hiperhivatkozs"/>
                <w:noProof/>
                <w:lang w:val="hu-HU" w:eastAsia="hu-HU"/>
              </w:rPr>
              <w:t>A Kutatói Fórum</w:t>
            </w:r>
            <w:r w:rsidR="007F567F">
              <w:rPr>
                <w:noProof/>
                <w:webHidden/>
              </w:rPr>
              <w:tab/>
            </w:r>
            <w:r w:rsidR="007F567F">
              <w:rPr>
                <w:noProof/>
                <w:webHidden/>
              </w:rPr>
              <w:fldChar w:fldCharType="begin"/>
            </w:r>
            <w:r w:rsidR="007F567F">
              <w:rPr>
                <w:noProof/>
                <w:webHidden/>
              </w:rPr>
              <w:instrText xml:space="preserve"> PAGEREF _Toc95742421 \h </w:instrText>
            </w:r>
            <w:r w:rsidR="007F567F">
              <w:rPr>
                <w:noProof/>
                <w:webHidden/>
              </w:rPr>
            </w:r>
            <w:r w:rsidR="007F567F">
              <w:rPr>
                <w:noProof/>
                <w:webHidden/>
              </w:rPr>
              <w:fldChar w:fldCharType="separate"/>
            </w:r>
            <w:r w:rsidR="007F567F">
              <w:rPr>
                <w:noProof/>
                <w:webHidden/>
              </w:rPr>
              <w:t>14</w:t>
            </w:r>
            <w:r w:rsidR="007F567F">
              <w:rPr>
                <w:noProof/>
                <w:webHidden/>
              </w:rPr>
              <w:fldChar w:fldCharType="end"/>
            </w:r>
          </w:hyperlink>
        </w:p>
        <w:p w14:paraId="6683031A" w14:textId="088143A8"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2" w:history="1">
            <w:r w:rsidR="007F567F" w:rsidRPr="00F61437">
              <w:rPr>
                <w:rStyle w:val="Hiperhivatkozs"/>
                <w:noProof/>
                <w:lang w:val="hu-HU" w:eastAsia="hu-HU"/>
              </w:rPr>
              <w:t>A 2021-2022-es tanévben oktatók, oktatott tárgyak és oktatóik</w:t>
            </w:r>
            <w:r w:rsidR="007F567F">
              <w:rPr>
                <w:noProof/>
                <w:webHidden/>
              </w:rPr>
              <w:tab/>
            </w:r>
            <w:r w:rsidR="007F567F">
              <w:rPr>
                <w:noProof/>
                <w:webHidden/>
              </w:rPr>
              <w:fldChar w:fldCharType="begin"/>
            </w:r>
            <w:r w:rsidR="007F567F">
              <w:rPr>
                <w:noProof/>
                <w:webHidden/>
              </w:rPr>
              <w:instrText xml:space="preserve"> PAGEREF _Toc95742422 \h </w:instrText>
            </w:r>
            <w:r w:rsidR="007F567F">
              <w:rPr>
                <w:noProof/>
                <w:webHidden/>
              </w:rPr>
            </w:r>
            <w:r w:rsidR="007F567F">
              <w:rPr>
                <w:noProof/>
                <w:webHidden/>
              </w:rPr>
              <w:fldChar w:fldCharType="separate"/>
            </w:r>
            <w:r w:rsidR="007F567F">
              <w:rPr>
                <w:noProof/>
                <w:webHidden/>
              </w:rPr>
              <w:t>14</w:t>
            </w:r>
            <w:r w:rsidR="007F567F">
              <w:rPr>
                <w:noProof/>
                <w:webHidden/>
              </w:rPr>
              <w:fldChar w:fldCharType="end"/>
            </w:r>
          </w:hyperlink>
        </w:p>
        <w:p w14:paraId="4B1AF262" w14:textId="2DEC80DC"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3" w:history="1">
            <w:r w:rsidR="007F567F" w:rsidRPr="00F61437">
              <w:rPr>
                <w:rStyle w:val="Hiperhivatkozs"/>
                <w:rFonts w:cs="Times New Roman"/>
                <w:i/>
                <w:noProof/>
                <w:lang w:val="hu-HU"/>
              </w:rPr>
              <w:t>Második évfolyam</w:t>
            </w:r>
            <w:r w:rsidR="007F567F">
              <w:rPr>
                <w:noProof/>
                <w:webHidden/>
              </w:rPr>
              <w:tab/>
            </w:r>
            <w:r w:rsidR="007F567F">
              <w:rPr>
                <w:noProof/>
                <w:webHidden/>
              </w:rPr>
              <w:fldChar w:fldCharType="begin"/>
            </w:r>
            <w:r w:rsidR="007F567F">
              <w:rPr>
                <w:noProof/>
                <w:webHidden/>
              </w:rPr>
              <w:instrText xml:space="preserve"> PAGEREF _Toc95742423 \h </w:instrText>
            </w:r>
            <w:r w:rsidR="007F567F">
              <w:rPr>
                <w:noProof/>
                <w:webHidden/>
              </w:rPr>
            </w:r>
            <w:r w:rsidR="007F567F">
              <w:rPr>
                <w:noProof/>
                <w:webHidden/>
              </w:rPr>
              <w:fldChar w:fldCharType="separate"/>
            </w:r>
            <w:r w:rsidR="007F567F">
              <w:rPr>
                <w:noProof/>
                <w:webHidden/>
              </w:rPr>
              <w:t>15</w:t>
            </w:r>
            <w:r w:rsidR="007F567F">
              <w:rPr>
                <w:noProof/>
                <w:webHidden/>
              </w:rPr>
              <w:fldChar w:fldCharType="end"/>
            </w:r>
          </w:hyperlink>
        </w:p>
        <w:p w14:paraId="63D16FB1" w14:textId="6F6A6A01"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4" w:history="1">
            <w:r w:rsidR="007F567F" w:rsidRPr="00F61437">
              <w:rPr>
                <w:rStyle w:val="Hiperhivatkozs"/>
                <w:noProof/>
                <w:lang w:val="hu-HU"/>
              </w:rPr>
              <w:t>Órarend, jelenléti követelmények</w:t>
            </w:r>
            <w:r w:rsidR="007F567F">
              <w:rPr>
                <w:noProof/>
                <w:webHidden/>
              </w:rPr>
              <w:tab/>
            </w:r>
            <w:r w:rsidR="007F567F">
              <w:rPr>
                <w:noProof/>
                <w:webHidden/>
              </w:rPr>
              <w:fldChar w:fldCharType="begin"/>
            </w:r>
            <w:r w:rsidR="007F567F">
              <w:rPr>
                <w:noProof/>
                <w:webHidden/>
              </w:rPr>
              <w:instrText xml:space="preserve"> PAGEREF _Toc95742424 \h </w:instrText>
            </w:r>
            <w:r w:rsidR="007F567F">
              <w:rPr>
                <w:noProof/>
                <w:webHidden/>
              </w:rPr>
            </w:r>
            <w:r w:rsidR="007F567F">
              <w:rPr>
                <w:noProof/>
                <w:webHidden/>
              </w:rPr>
              <w:fldChar w:fldCharType="separate"/>
            </w:r>
            <w:r w:rsidR="007F567F">
              <w:rPr>
                <w:noProof/>
                <w:webHidden/>
              </w:rPr>
              <w:t>16</w:t>
            </w:r>
            <w:r w:rsidR="007F567F">
              <w:rPr>
                <w:noProof/>
                <w:webHidden/>
              </w:rPr>
              <w:fldChar w:fldCharType="end"/>
            </w:r>
          </w:hyperlink>
        </w:p>
        <w:p w14:paraId="74B6CE30" w14:textId="7F9F5F8F"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5" w:history="1">
            <w:r w:rsidR="007F567F" w:rsidRPr="00F61437">
              <w:rPr>
                <w:rStyle w:val="Hiperhivatkozs"/>
                <w:noProof/>
                <w:lang w:val="hu-HU"/>
              </w:rPr>
              <w:t>Oktatási és tanulási módszertan</w:t>
            </w:r>
            <w:r w:rsidR="007F567F">
              <w:rPr>
                <w:noProof/>
                <w:webHidden/>
              </w:rPr>
              <w:tab/>
            </w:r>
            <w:r w:rsidR="007F567F">
              <w:rPr>
                <w:noProof/>
                <w:webHidden/>
              </w:rPr>
              <w:fldChar w:fldCharType="begin"/>
            </w:r>
            <w:r w:rsidR="007F567F">
              <w:rPr>
                <w:noProof/>
                <w:webHidden/>
              </w:rPr>
              <w:instrText xml:space="preserve"> PAGEREF _Toc95742425 \h </w:instrText>
            </w:r>
            <w:r w:rsidR="007F567F">
              <w:rPr>
                <w:noProof/>
                <w:webHidden/>
              </w:rPr>
            </w:r>
            <w:r w:rsidR="007F567F">
              <w:rPr>
                <w:noProof/>
                <w:webHidden/>
              </w:rPr>
              <w:fldChar w:fldCharType="separate"/>
            </w:r>
            <w:r w:rsidR="007F567F">
              <w:rPr>
                <w:noProof/>
                <w:webHidden/>
              </w:rPr>
              <w:t>17</w:t>
            </w:r>
            <w:r w:rsidR="007F567F">
              <w:rPr>
                <w:noProof/>
                <w:webHidden/>
              </w:rPr>
              <w:fldChar w:fldCharType="end"/>
            </w:r>
          </w:hyperlink>
        </w:p>
        <w:p w14:paraId="2410EF11" w14:textId="51E24ED7"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6" w:history="1">
            <w:r w:rsidR="007F567F" w:rsidRPr="00F61437">
              <w:rPr>
                <w:rStyle w:val="Hiperhivatkozs"/>
                <w:noProof/>
                <w:lang w:val="hu-HU"/>
              </w:rPr>
              <w:t>A hallgatói munka értékelésének módszerei</w:t>
            </w:r>
            <w:r w:rsidR="007F567F">
              <w:rPr>
                <w:noProof/>
                <w:webHidden/>
              </w:rPr>
              <w:tab/>
            </w:r>
            <w:r w:rsidR="007F567F">
              <w:rPr>
                <w:noProof/>
                <w:webHidden/>
              </w:rPr>
              <w:fldChar w:fldCharType="begin"/>
            </w:r>
            <w:r w:rsidR="007F567F">
              <w:rPr>
                <w:noProof/>
                <w:webHidden/>
              </w:rPr>
              <w:instrText xml:space="preserve"> PAGEREF _Toc95742426 \h </w:instrText>
            </w:r>
            <w:r w:rsidR="007F567F">
              <w:rPr>
                <w:noProof/>
                <w:webHidden/>
              </w:rPr>
            </w:r>
            <w:r w:rsidR="007F567F">
              <w:rPr>
                <w:noProof/>
                <w:webHidden/>
              </w:rPr>
              <w:fldChar w:fldCharType="separate"/>
            </w:r>
            <w:r w:rsidR="007F567F">
              <w:rPr>
                <w:noProof/>
                <w:webHidden/>
              </w:rPr>
              <w:t>17</w:t>
            </w:r>
            <w:r w:rsidR="007F567F">
              <w:rPr>
                <w:noProof/>
                <w:webHidden/>
              </w:rPr>
              <w:fldChar w:fldCharType="end"/>
            </w:r>
          </w:hyperlink>
        </w:p>
        <w:p w14:paraId="38B01ABF" w14:textId="3EB6F9EB"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7" w:history="1">
            <w:r w:rsidR="007F567F" w:rsidRPr="00F61437">
              <w:rPr>
                <w:rStyle w:val="Hiperhivatkozs"/>
                <w:rFonts w:cs="Times New Roman"/>
                <w:noProof/>
                <w:lang w:val="hu-HU"/>
              </w:rPr>
              <w:t>Feladatok leadása és ennek igazolása</w:t>
            </w:r>
            <w:r w:rsidR="007F567F">
              <w:rPr>
                <w:noProof/>
                <w:webHidden/>
              </w:rPr>
              <w:tab/>
            </w:r>
            <w:r w:rsidR="007F567F">
              <w:rPr>
                <w:noProof/>
                <w:webHidden/>
              </w:rPr>
              <w:fldChar w:fldCharType="begin"/>
            </w:r>
            <w:r w:rsidR="007F567F">
              <w:rPr>
                <w:noProof/>
                <w:webHidden/>
              </w:rPr>
              <w:instrText xml:space="preserve"> PAGEREF _Toc95742427 \h </w:instrText>
            </w:r>
            <w:r w:rsidR="007F567F">
              <w:rPr>
                <w:noProof/>
                <w:webHidden/>
              </w:rPr>
            </w:r>
            <w:r w:rsidR="007F567F">
              <w:rPr>
                <w:noProof/>
                <w:webHidden/>
              </w:rPr>
              <w:fldChar w:fldCharType="separate"/>
            </w:r>
            <w:r w:rsidR="007F567F">
              <w:rPr>
                <w:noProof/>
                <w:webHidden/>
              </w:rPr>
              <w:t>17</w:t>
            </w:r>
            <w:r w:rsidR="007F567F">
              <w:rPr>
                <w:noProof/>
                <w:webHidden/>
              </w:rPr>
              <w:fldChar w:fldCharType="end"/>
            </w:r>
          </w:hyperlink>
        </w:p>
        <w:p w14:paraId="56FED45F" w14:textId="37D1DFD3"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8" w:history="1">
            <w:r w:rsidR="007F567F" w:rsidRPr="00F61437">
              <w:rPr>
                <w:rStyle w:val="Hiperhivatkozs"/>
                <w:noProof/>
                <w:lang w:val="hu-HU"/>
              </w:rPr>
              <w:t>Vizsgázás</w:t>
            </w:r>
            <w:r w:rsidR="007F567F">
              <w:rPr>
                <w:noProof/>
                <w:webHidden/>
              </w:rPr>
              <w:tab/>
            </w:r>
            <w:r w:rsidR="007F567F">
              <w:rPr>
                <w:noProof/>
                <w:webHidden/>
              </w:rPr>
              <w:fldChar w:fldCharType="begin"/>
            </w:r>
            <w:r w:rsidR="007F567F">
              <w:rPr>
                <w:noProof/>
                <w:webHidden/>
              </w:rPr>
              <w:instrText xml:space="preserve"> PAGEREF _Toc95742428 \h </w:instrText>
            </w:r>
            <w:r w:rsidR="007F567F">
              <w:rPr>
                <w:noProof/>
                <w:webHidden/>
              </w:rPr>
            </w:r>
            <w:r w:rsidR="007F567F">
              <w:rPr>
                <w:noProof/>
                <w:webHidden/>
              </w:rPr>
              <w:fldChar w:fldCharType="separate"/>
            </w:r>
            <w:r w:rsidR="007F567F">
              <w:rPr>
                <w:noProof/>
                <w:webHidden/>
              </w:rPr>
              <w:t>17</w:t>
            </w:r>
            <w:r w:rsidR="007F567F">
              <w:rPr>
                <w:noProof/>
                <w:webHidden/>
              </w:rPr>
              <w:fldChar w:fldCharType="end"/>
            </w:r>
          </w:hyperlink>
        </w:p>
        <w:p w14:paraId="09262931" w14:textId="3AF55D46"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29" w:history="1">
            <w:r w:rsidR="007F567F" w:rsidRPr="00F61437">
              <w:rPr>
                <w:rStyle w:val="Hiperhivatkozs"/>
                <w:noProof/>
                <w:lang w:val="hu-HU"/>
              </w:rPr>
              <w:t>Visszajelzés a hallgatók munkáiról</w:t>
            </w:r>
            <w:r w:rsidR="007F567F">
              <w:rPr>
                <w:noProof/>
                <w:webHidden/>
              </w:rPr>
              <w:tab/>
            </w:r>
            <w:r w:rsidR="007F567F">
              <w:rPr>
                <w:noProof/>
                <w:webHidden/>
              </w:rPr>
              <w:fldChar w:fldCharType="begin"/>
            </w:r>
            <w:r w:rsidR="007F567F">
              <w:rPr>
                <w:noProof/>
                <w:webHidden/>
              </w:rPr>
              <w:instrText xml:space="preserve"> PAGEREF _Toc95742429 \h </w:instrText>
            </w:r>
            <w:r w:rsidR="007F567F">
              <w:rPr>
                <w:noProof/>
                <w:webHidden/>
              </w:rPr>
            </w:r>
            <w:r w:rsidR="007F567F">
              <w:rPr>
                <w:noProof/>
                <w:webHidden/>
              </w:rPr>
              <w:fldChar w:fldCharType="separate"/>
            </w:r>
            <w:r w:rsidR="007F567F">
              <w:rPr>
                <w:noProof/>
                <w:webHidden/>
              </w:rPr>
              <w:t>18</w:t>
            </w:r>
            <w:r w:rsidR="007F567F">
              <w:rPr>
                <w:noProof/>
                <w:webHidden/>
              </w:rPr>
              <w:fldChar w:fldCharType="end"/>
            </w:r>
          </w:hyperlink>
        </w:p>
        <w:p w14:paraId="1806E6C3" w14:textId="3B049D2C" w:rsidR="007F567F" w:rsidRDefault="00392DD9">
          <w:pPr>
            <w:pStyle w:val="TJ2"/>
            <w:rPr>
              <w:rFonts w:asciiTheme="minorHAnsi" w:eastAsiaTheme="minorEastAsia" w:hAnsiTheme="minorHAnsi" w:cstheme="minorBidi"/>
              <w:noProof/>
              <w:sz w:val="22"/>
              <w:szCs w:val="22"/>
              <w:lang w:val="hu-HU" w:eastAsia="hu-HU"/>
            </w:rPr>
          </w:pPr>
          <w:hyperlink w:anchor="_Toc95742430" w:history="1">
            <w:r w:rsidR="007F567F" w:rsidRPr="00F61437">
              <w:rPr>
                <w:rStyle w:val="Hiperhivatkozs"/>
                <w:noProof/>
                <w:lang w:val="hu-HU" w:eastAsia="hu-HU"/>
              </w:rPr>
              <w:t>Fokozatszerzés a Doktori Iskolában</w:t>
            </w:r>
            <w:r w:rsidR="007F567F">
              <w:rPr>
                <w:noProof/>
                <w:webHidden/>
              </w:rPr>
              <w:tab/>
            </w:r>
            <w:r w:rsidR="007F567F">
              <w:rPr>
                <w:noProof/>
                <w:webHidden/>
              </w:rPr>
              <w:fldChar w:fldCharType="begin"/>
            </w:r>
            <w:r w:rsidR="007F567F">
              <w:rPr>
                <w:noProof/>
                <w:webHidden/>
              </w:rPr>
              <w:instrText xml:space="preserve"> PAGEREF _Toc95742430 \h </w:instrText>
            </w:r>
            <w:r w:rsidR="007F567F">
              <w:rPr>
                <w:noProof/>
                <w:webHidden/>
              </w:rPr>
            </w:r>
            <w:r w:rsidR="007F567F">
              <w:rPr>
                <w:noProof/>
                <w:webHidden/>
              </w:rPr>
              <w:fldChar w:fldCharType="separate"/>
            </w:r>
            <w:r w:rsidR="007F567F">
              <w:rPr>
                <w:noProof/>
                <w:webHidden/>
              </w:rPr>
              <w:t>19</w:t>
            </w:r>
            <w:r w:rsidR="007F567F">
              <w:rPr>
                <w:noProof/>
                <w:webHidden/>
              </w:rPr>
              <w:fldChar w:fldCharType="end"/>
            </w:r>
          </w:hyperlink>
        </w:p>
        <w:p w14:paraId="5BCF95E3" w14:textId="355144E9"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1" w:history="1">
            <w:r w:rsidR="007F567F" w:rsidRPr="00F61437">
              <w:rPr>
                <w:rStyle w:val="Hiperhivatkozs"/>
                <w:noProof/>
                <w:lang w:val="hu-HU" w:eastAsia="hu-HU"/>
              </w:rPr>
              <w:t>A fokozat megszerzésének folyamata a 2016 szeptember ELŐTT beiratkozott hallgatók számára</w:t>
            </w:r>
            <w:r w:rsidR="007F567F">
              <w:rPr>
                <w:noProof/>
                <w:webHidden/>
              </w:rPr>
              <w:tab/>
            </w:r>
            <w:r w:rsidR="007F567F">
              <w:rPr>
                <w:noProof/>
                <w:webHidden/>
              </w:rPr>
              <w:fldChar w:fldCharType="begin"/>
            </w:r>
            <w:r w:rsidR="007F567F">
              <w:rPr>
                <w:noProof/>
                <w:webHidden/>
              </w:rPr>
              <w:instrText xml:space="preserve"> PAGEREF _Toc95742431 \h </w:instrText>
            </w:r>
            <w:r w:rsidR="007F567F">
              <w:rPr>
                <w:noProof/>
                <w:webHidden/>
              </w:rPr>
            </w:r>
            <w:r w:rsidR="007F567F">
              <w:rPr>
                <w:noProof/>
                <w:webHidden/>
              </w:rPr>
              <w:fldChar w:fldCharType="separate"/>
            </w:r>
            <w:r w:rsidR="007F567F">
              <w:rPr>
                <w:noProof/>
                <w:webHidden/>
              </w:rPr>
              <w:t>19</w:t>
            </w:r>
            <w:r w:rsidR="007F567F">
              <w:rPr>
                <w:noProof/>
                <w:webHidden/>
              </w:rPr>
              <w:fldChar w:fldCharType="end"/>
            </w:r>
          </w:hyperlink>
        </w:p>
        <w:p w14:paraId="45B61781" w14:textId="2B5D35AB"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2" w:history="1">
            <w:r w:rsidR="007F567F" w:rsidRPr="00F61437">
              <w:rPr>
                <w:rStyle w:val="Hiperhivatkozs"/>
                <w:noProof/>
                <w:lang w:val="hu-HU" w:eastAsia="hu-HU"/>
              </w:rPr>
              <w:t>A fokozat megszerzésének folyamata a 2016 szeptember UTÁN beiratkozott hallgatók számára</w:t>
            </w:r>
            <w:r w:rsidR="007F567F">
              <w:rPr>
                <w:noProof/>
                <w:webHidden/>
              </w:rPr>
              <w:tab/>
            </w:r>
            <w:r w:rsidR="007F567F">
              <w:rPr>
                <w:noProof/>
                <w:webHidden/>
              </w:rPr>
              <w:fldChar w:fldCharType="begin"/>
            </w:r>
            <w:r w:rsidR="007F567F">
              <w:rPr>
                <w:noProof/>
                <w:webHidden/>
              </w:rPr>
              <w:instrText xml:space="preserve"> PAGEREF _Toc95742432 \h </w:instrText>
            </w:r>
            <w:r w:rsidR="007F567F">
              <w:rPr>
                <w:noProof/>
                <w:webHidden/>
              </w:rPr>
            </w:r>
            <w:r w:rsidR="007F567F">
              <w:rPr>
                <w:noProof/>
                <w:webHidden/>
              </w:rPr>
              <w:fldChar w:fldCharType="separate"/>
            </w:r>
            <w:r w:rsidR="007F567F">
              <w:rPr>
                <w:noProof/>
                <w:webHidden/>
              </w:rPr>
              <w:t>20</w:t>
            </w:r>
            <w:r w:rsidR="007F567F">
              <w:rPr>
                <w:noProof/>
                <w:webHidden/>
              </w:rPr>
              <w:fldChar w:fldCharType="end"/>
            </w:r>
          </w:hyperlink>
        </w:p>
        <w:p w14:paraId="75B09B3C" w14:textId="12636438"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3" w:history="1">
            <w:r w:rsidR="007F567F" w:rsidRPr="00F61437">
              <w:rPr>
                <w:rStyle w:val="Hiperhivatkozs"/>
                <w:noProof/>
                <w:lang w:val="hu-HU"/>
              </w:rPr>
              <w:t>Publikációs teljesítmény értékelése, elvárások a doktoranduszokkal szemben</w:t>
            </w:r>
            <w:r w:rsidR="007F567F">
              <w:rPr>
                <w:noProof/>
                <w:webHidden/>
              </w:rPr>
              <w:tab/>
            </w:r>
            <w:r w:rsidR="007F567F">
              <w:rPr>
                <w:noProof/>
                <w:webHidden/>
              </w:rPr>
              <w:fldChar w:fldCharType="begin"/>
            </w:r>
            <w:r w:rsidR="007F567F">
              <w:rPr>
                <w:noProof/>
                <w:webHidden/>
              </w:rPr>
              <w:instrText xml:space="preserve"> PAGEREF _Toc95742433 \h </w:instrText>
            </w:r>
            <w:r w:rsidR="007F567F">
              <w:rPr>
                <w:noProof/>
                <w:webHidden/>
              </w:rPr>
            </w:r>
            <w:r w:rsidR="007F567F">
              <w:rPr>
                <w:noProof/>
                <w:webHidden/>
              </w:rPr>
              <w:fldChar w:fldCharType="separate"/>
            </w:r>
            <w:r w:rsidR="007F567F">
              <w:rPr>
                <w:noProof/>
                <w:webHidden/>
              </w:rPr>
              <w:t>22</w:t>
            </w:r>
            <w:r w:rsidR="007F567F">
              <w:rPr>
                <w:noProof/>
                <w:webHidden/>
              </w:rPr>
              <w:fldChar w:fldCharType="end"/>
            </w:r>
          </w:hyperlink>
        </w:p>
        <w:p w14:paraId="134031CE" w14:textId="014DDB42"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4" w:history="1">
            <w:r w:rsidR="007F567F" w:rsidRPr="00F61437">
              <w:rPr>
                <w:rStyle w:val="Hiperhivatkozs"/>
                <w:noProof/>
              </w:rPr>
              <w:t xml:space="preserve">Komplex vizsga témakörei - 2022 június </w:t>
            </w:r>
            <w:r w:rsidR="007F567F" w:rsidRPr="00F61437">
              <w:rPr>
                <w:rStyle w:val="Hiperhivatkozs"/>
                <w:rFonts w:ascii="Times New Roman" w:hAnsi="Times New Roman" w:cs="Times New Roman"/>
                <w:i/>
                <w:noProof/>
                <w:lang w:val="hu-HU"/>
              </w:rPr>
              <w:t>Frissítve 2021. szeptember</w:t>
            </w:r>
            <w:r w:rsidR="007F567F">
              <w:rPr>
                <w:noProof/>
                <w:webHidden/>
              </w:rPr>
              <w:tab/>
            </w:r>
            <w:r w:rsidR="007F567F">
              <w:rPr>
                <w:noProof/>
                <w:webHidden/>
              </w:rPr>
              <w:fldChar w:fldCharType="begin"/>
            </w:r>
            <w:r w:rsidR="007F567F">
              <w:rPr>
                <w:noProof/>
                <w:webHidden/>
              </w:rPr>
              <w:instrText xml:space="preserve"> PAGEREF _Toc95742434 \h </w:instrText>
            </w:r>
            <w:r w:rsidR="007F567F">
              <w:rPr>
                <w:noProof/>
                <w:webHidden/>
              </w:rPr>
            </w:r>
            <w:r w:rsidR="007F567F">
              <w:rPr>
                <w:noProof/>
                <w:webHidden/>
              </w:rPr>
              <w:fldChar w:fldCharType="separate"/>
            </w:r>
            <w:r w:rsidR="007F567F">
              <w:rPr>
                <w:noProof/>
                <w:webHidden/>
              </w:rPr>
              <w:t>24</w:t>
            </w:r>
            <w:r w:rsidR="007F567F">
              <w:rPr>
                <w:noProof/>
                <w:webHidden/>
              </w:rPr>
              <w:fldChar w:fldCharType="end"/>
            </w:r>
          </w:hyperlink>
        </w:p>
        <w:p w14:paraId="20C3599F" w14:textId="30429C33"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5" w:history="1">
            <w:r w:rsidR="007F567F" w:rsidRPr="00F61437">
              <w:rPr>
                <w:rStyle w:val="Hiperhivatkozs"/>
                <w:noProof/>
                <w:lang w:val="hu-HU"/>
              </w:rPr>
              <w:t>Nyelvismereti követelmények</w:t>
            </w:r>
            <w:r w:rsidR="007F567F">
              <w:rPr>
                <w:noProof/>
                <w:webHidden/>
              </w:rPr>
              <w:tab/>
            </w:r>
            <w:r w:rsidR="007F567F">
              <w:rPr>
                <w:noProof/>
                <w:webHidden/>
              </w:rPr>
              <w:fldChar w:fldCharType="begin"/>
            </w:r>
            <w:r w:rsidR="007F567F">
              <w:rPr>
                <w:noProof/>
                <w:webHidden/>
              </w:rPr>
              <w:instrText xml:space="preserve"> PAGEREF _Toc95742435 \h </w:instrText>
            </w:r>
            <w:r w:rsidR="007F567F">
              <w:rPr>
                <w:noProof/>
                <w:webHidden/>
              </w:rPr>
            </w:r>
            <w:r w:rsidR="007F567F">
              <w:rPr>
                <w:noProof/>
                <w:webHidden/>
              </w:rPr>
              <w:fldChar w:fldCharType="separate"/>
            </w:r>
            <w:r w:rsidR="007F567F">
              <w:rPr>
                <w:noProof/>
                <w:webHidden/>
              </w:rPr>
              <w:t>39</w:t>
            </w:r>
            <w:r w:rsidR="007F567F">
              <w:rPr>
                <w:noProof/>
                <w:webHidden/>
              </w:rPr>
              <w:fldChar w:fldCharType="end"/>
            </w:r>
          </w:hyperlink>
        </w:p>
        <w:p w14:paraId="0151DB91" w14:textId="6D22EEA6" w:rsidR="007F567F" w:rsidRDefault="00392DD9">
          <w:pPr>
            <w:pStyle w:val="TJ2"/>
            <w:rPr>
              <w:rFonts w:asciiTheme="minorHAnsi" w:eastAsiaTheme="minorEastAsia" w:hAnsiTheme="minorHAnsi" w:cstheme="minorBidi"/>
              <w:noProof/>
              <w:sz w:val="22"/>
              <w:szCs w:val="22"/>
              <w:lang w:val="hu-HU" w:eastAsia="hu-HU"/>
            </w:rPr>
          </w:pPr>
          <w:hyperlink w:anchor="_Toc95742436" w:history="1">
            <w:r w:rsidR="007F567F" w:rsidRPr="00F61437">
              <w:rPr>
                <w:rStyle w:val="Hiperhivatkozs"/>
                <w:noProof/>
                <w:lang w:val="hu-HU"/>
              </w:rPr>
              <w:t>A doktori disszertáció formai követelményei, benyújtása, bírálata</w:t>
            </w:r>
            <w:r w:rsidR="007F567F">
              <w:rPr>
                <w:noProof/>
                <w:webHidden/>
              </w:rPr>
              <w:tab/>
            </w:r>
            <w:r w:rsidR="007F567F">
              <w:rPr>
                <w:noProof/>
                <w:webHidden/>
              </w:rPr>
              <w:fldChar w:fldCharType="begin"/>
            </w:r>
            <w:r w:rsidR="007F567F">
              <w:rPr>
                <w:noProof/>
                <w:webHidden/>
              </w:rPr>
              <w:instrText xml:space="preserve"> PAGEREF _Toc95742436 \h </w:instrText>
            </w:r>
            <w:r w:rsidR="007F567F">
              <w:rPr>
                <w:noProof/>
                <w:webHidden/>
              </w:rPr>
            </w:r>
            <w:r w:rsidR="007F567F">
              <w:rPr>
                <w:noProof/>
                <w:webHidden/>
              </w:rPr>
              <w:fldChar w:fldCharType="separate"/>
            </w:r>
            <w:r w:rsidR="007F567F">
              <w:rPr>
                <w:noProof/>
                <w:webHidden/>
              </w:rPr>
              <w:t>40</w:t>
            </w:r>
            <w:r w:rsidR="007F567F">
              <w:rPr>
                <w:noProof/>
                <w:webHidden/>
              </w:rPr>
              <w:fldChar w:fldCharType="end"/>
            </w:r>
          </w:hyperlink>
        </w:p>
        <w:p w14:paraId="3C6102FF" w14:textId="1FA684B8"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7" w:history="1">
            <w:r w:rsidR="007F567F" w:rsidRPr="00F61437">
              <w:rPr>
                <w:rStyle w:val="Hiperhivatkozs"/>
                <w:noProof/>
                <w:lang w:val="hu-HU"/>
              </w:rPr>
              <w:t>A doktori értekezés és a tézisek formai követelményei</w:t>
            </w:r>
            <w:r w:rsidR="007F567F">
              <w:rPr>
                <w:noProof/>
                <w:webHidden/>
              </w:rPr>
              <w:tab/>
            </w:r>
            <w:r w:rsidR="007F567F">
              <w:rPr>
                <w:noProof/>
                <w:webHidden/>
              </w:rPr>
              <w:fldChar w:fldCharType="begin"/>
            </w:r>
            <w:r w:rsidR="007F567F">
              <w:rPr>
                <w:noProof/>
                <w:webHidden/>
              </w:rPr>
              <w:instrText xml:space="preserve"> PAGEREF _Toc95742437 \h </w:instrText>
            </w:r>
            <w:r w:rsidR="007F567F">
              <w:rPr>
                <w:noProof/>
                <w:webHidden/>
              </w:rPr>
            </w:r>
            <w:r w:rsidR="007F567F">
              <w:rPr>
                <w:noProof/>
                <w:webHidden/>
              </w:rPr>
              <w:fldChar w:fldCharType="separate"/>
            </w:r>
            <w:r w:rsidR="007F567F">
              <w:rPr>
                <w:noProof/>
                <w:webHidden/>
              </w:rPr>
              <w:t>40</w:t>
            </w:r>
            <w:r w:rsidR="007F567F">
              <w:rPr>
                <w:noProof/>
                <w:webHidden/>
              </w:rPr>
              <w:fldChar w:fldCharType="end"/>
            </w:r>
          </w:hyperlink>
        </w:p>
        <w:p w14:paraId="70BCC8C0" w14:textId="3D85F174"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8" w:history="1">
            <w:r w:rsidR="007F567F" w:rsidRPr="00F61437">
              <w:rPr>
                <w:rStyle w:val="Hiperhivatkozs"/>
                <w:noProof/>
                <w:lang w:val="hu-HU"/>
              </w:rPr>
              <w:t>Plágium</w:t>
            </w:r>
            <w:r w:rsidR="007F567F">
              <w:rPr>
                <w:noProof/>
                <w:webHidden/>
              </w:rPr>
              <w:tab/>
            </w:r>
            <w:r w:rsidR="007F567F">
              <w:rPr>
                <w:noProof/>
                <w:webHidden/>
              </w:rPr>
              <w:fldChar w:fldCharType="begin"/>
            </w:r>
            <w:r w:rsidR="007F567F">
              <w:rPr>
                <w:noProof/>
                <w:webHidden/>
              </w:rPr>
              <w:instrText xml:space="preserve"> PAGEREF _Toc95742438 \h </w:instrText>
            </w:r>
            <w:r w:rsidR="007F567F">
              <w:rPr>
                <w:noProof/>
                <w:webHidden/>
              </w:rPr>
            </w:r>
            <w:r w:rsidR="007F567F">
              <w:rPr>
                <w:noProof/>
                <w:webHidden/>
              </w:rPr>
              <w:fldChar w:fldCharType="separate"/>
            </w:r>
            <w:r w:rsidR="007F567F">
              <w:rPr>
                <w:noProof/>
                <w:webHidden/>
              </w:rPr>
              <w:t>40</w:t>
            </w:r>
            <w:r w:rsidR="007F567F">
              <w:rPr>
                <w:noProof/>
                <w:webHidden/>
              </w:rPr>
              <w:fldChar w:fldCharType="end"/>
            </w:r>
          </w:hyperlink>
        </w:p>
        <w:p w14:paraId="156E6A6F" w14:textId="72DBCD48"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39" w:history="1">
            <w:r w:rsidR="007F567F" w:rsidRPr="00F61437">
              <w:rPr>
                <w:rStyle w:val="Hiperhivatkozs"/>
                <w:noProof/>
                <w:lang w:val="hu-HU"/>
              </w:rPr>
              <w:t>A disszertáció benyújtása, bírálata</w:t>
            </w:r>
            <w:r w:rsidR="007F567F">
              <w:rPr>
                <w:noProof/>
                <w:webHidden/>
              </w:rPr>
              <w:tab/>
            </w:r>
            <w:r w:rsidR="007F567F">
              <w:rPr>
                <w:noProof/>
                <w:webHidden/>
              </w:rPr>
              <w:fldChar w:fldCharType="begin"/>
            </w:r>
            <w:r w:rsidR="007F567F">
              <w:rPr>
                <w:noProof/>
                <w:webHidden/>
              </w:rPr>
              <w:instrText xml:space="preserve"> PAGEREF _Toc95742439 \h </w:instrText>
            </w:r>
            <w:r w:rsidR="007F567F">
              <w:rPr>
                <w:noProof/>
                <w:webHidden/>
              </w:rPr>
            </w:r>
            <w:r w:rsidR="007F567F">
              <w:rPr>
                <w:noProof/>
                <w:webHidden/>
              </w:rPr>
              <w:fldChar w:fldCharType="separate"/>
            </w:r>
            <w:r w:rsidR="007F567F">
              <w:rPr>
                <w:noProof/>
                <w:webHidden/>
              </w:rPr>
              <w:t>41</w:t>
            </w:r>
            <w:r w:rsidR="007F567F">
              <w:rPr>
                <w:noProof/>
                <w:webHidden/>
              </w:rPr>
              <w:fldChar w:fldCharType="end"/>
            </w:r>
          </w:hyperlink>
        </w:p>
        <w:p w14:paraId="47F5E164" w14:textId="62E16F95"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40" w:history="1">
            <w:r w:rsidR="007F567F" w:rsidRPr="00F61437">
              <w:rPr>
                <w:rStyle w:val="Hiperhivatkozs"/>
                <w:noProof/>
                <w:lang w:val="hu-HU"/>
              </w:rPr>
              <w:t>A doktori oklevél</w:t>
            </w:r>
            <w:r w:rsidR="007F567F">
              <w:rPr>
                <w:noProof/>
                <w:webHidden/>
              </w:rPr>
              <w:tab/>
            </w:r>
            <w:r w:rsidR="007F567F">
              <w:rPr>
                <w:noProof/>
                <w:webHidden/>
              </w:rPr>
              <w:fldChar w:fldCharType="begin"/>
            </w:r>
            <w:r w:rsidR="007F567F">
              <w:rPr>
                <w:noProof/>
                <w:webHidden/>
              </w:rPr>
              <w:instrText xml:space="preserve"> PAGEREF _Toc95742440 \h </w:instrText>
            </w:r>
            <w:r w:rsidR="007F567F">
              <w:rPr>
                <w:noProof/>
                <w:webHidden/>
              </w:rPr>
            </w:r>
            <w:r w:rsidR="007F567F">
              <w:rPr>
                <w:noProof/>
                <w:webHidden/>
              </w:rPr>
              <w:fldChar w:fldCharType="separate"/>
            </w:r>
            <w:r w:rsidR="007F567F">
              <w:rPr>
                <w:noProof/>
                <w:webHidden/>
              </w:rPr>
              <w:t>41</w:t>
            </w:r>
            <w:r w:rsidR="007F567F">
              <w:rPr>
                <w:noProof/>
                <w:webHidden/>
              </w:rPr>
              <w:fldChar w:fldCharType="end"/>
            </w:r>
          </w:hyperlink>
        </w:p>
        <w:p w14:paraId="3ED49497" w14:textId="12BCFA37" w:rsidR="007F567F" w:rsidRDefault="00392DD9">
          <w:pPr>
            <w:pStyle w:val="TJ2"/>
            <w:rPr>
              <w:rFonts w:asciiTheme="minorHAnsi" w:eastAsiaTheme="minorEastAsia" w:hAnsiTheme="minorHAnsi" w:cstheme="minorBidi"/>
              <w:noProof/>
              <w:sz w:val="22"/>
              <w:szCs w:val="22"/>
              <w:lang w:val="hu-HU" w:eastAsia="hu-HU"/>
            </w:rPr>
          </w:pPr>
          <w:hyperlink w:anchor="_Toc95742441" w:history="1">
            <w:r w:rsidR="007F567F" w:rsidRPr="00F61437">
              <w:rPr>
                <w:rStyle w:val="Hiperhivatkozs"/>
                <w:noProof/>
                <w:lang w:val="hu-HU"/>
              </w:rPr>
              <w:t>A képzés infrastruktúrális háttere, illetve a doktoranduszok által igénybe vehető támogatások</w:t>
            </w:r>
            <w:r w:rsidR="007F567F">
              <w:rPr>
                <w:noProof/>
                <w:webHidden/>
              </w:rPr>
              <w:tab/>
            </w:r>
            <w:r w:rsidR="007F567F">
              <w:rPr>
                <w:noProof/>
                <w:webHidden/>
              </w:rPr>
              <w:fldChar w:fldCharType="begin"/>
            </w:r>
            <w:r w:rsidR="007F567F">
              <w:rPr>
                <w:noProof/>
                <w:webHidden/>
              </w:rPr>
              <w:instrText xml:space="preserve"> PAGEREF _Toc95742441 \h </w:instrText>
            </w:r>
            <w:r w:rsidR="007F567F">
              <w:rPr>
                <w:noProof/>
                <w:webHidden/>
              </w:rPr>
            </w:r>
            <w:r w:rsidR="007F567F">
              <w:rPr>
                <w:noProof/>
                <w:webHidden/>
              </w:rPr>
              <w:fldChar w:fldCharType="separate"/>
            </w:r>
            <w:r w:rsidR="007F567F">
              <w:rPr>
                <w:noProof/>
                <w:webHidden/>
              </w:rPr>
              <w:t>42</w:t>
            </w:r>
            <w:r w:rsidR="007F567F">
              <w:rPr>
                <w:noProof/>
                <w:webHidden/>
              </w:rPr>
              <w:fldChar w:fldCharType="end"/>
            </w:r>
          </w:hyperlink>
        </w:p>
        <w:p w14:paraId="7C5547D5" w14:textId="527D029E"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42" w:history="1">
            <w:r w:rsidR="007F567F" w:rsidRPr="00F61437">
              <w:rPr>
                <w:rStyle w:val="Hiperhivatkozs"/>
                <w:noProof/>
                <w:lang w:val="hu-HU"/>
              </w:rPr>
              <w:t>Könyvtár</w:t>
            </w:r>
            <w:r w:rsidR="007F567F">
              <w:rPr>
                <w:noProof/>
                <w:webHidden/>
              </w:rPr>
              <w:tab/>
            </w:r>
            <w:r w:rsidR="007F567F">
              <w:rPr>
                <w:noProof/>
                <w:webHidden/>
              </w:rPr>
              <w:fldChar w:fldCharType="begin"/>
            </w:r>
            <w:r w:rsidR="007F567F">
              <w:rPr>
                <w:noProof/>
                <w:webHidden/>
              </w:rPr>
              <w:instrText xml:space="preserve"> PAGEREF _Toc95742442 \h </w:instrText>
            </w:r>
            <w:r w:rsidR="007F567F">
              <w:rPr>
                <w:noProof/>
                <w:webHidden/>
              </w:rPr>
            </w:r>
            <w:r w:rsidR="007F567F">
              <w:rPr>
                <w:noProof/>
                <w:webHidden/>
              </w:rPr>
              <w:fldChar w:fldCharType="separate"/>
            </w:r>
            <w:r w:rsidR="007F567F">
              <w:rPr>
                <w:noProof/>
                <w:webHidden/>
              </w:rPr>
              <w:t>42</w:t>
            </w:r>
            <w:r w:rsidR="007F567F">
              <w:rPr>
                <w:noProof/>
                <w:webHidden/>
              </w:rPr>
              <w:fldChar w:fldCharType="end"/>
            </w:r>
          </w:hyperlink>
        </w:p>
        <w:p w14:paraId="6EB1B48E" w14:textId="71DCFD9F"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43" w:history="1">
            <w:r w:rsidR="007F567F" w:rsidRPr="00F61437">
              <w:rPr>
                <w:rStyle w:val="Hiperhivatkozs"/>
                <w:noProof/>
                <w:lang w:val="hu-HU"/>
              </w:rPr>
              <w:t>A doktoranduszok által igénybe vehető infrastruktúra a Közgazdaságtudományi Karon</w:t>
            </w:r>
            <w:r w:rsidR="007F567F">
              <w:rPr>
                <w:noProof/>
                <w:webHidden/>
              </w:rPr>
              <w:tab/>
            </w:r>
            <w:r w:rsidR="007F567F">
              <w:rPr>
                <w:noProof/>
                <w:webHidden/>
              </w:rPr>
              <w:fldChar w:fldCharType="begin"/>
            </w:r>
            <w:r w:rsidR="007F567F">
              <w:rPr>
                <w:noProof/>
                <w:webHidden/>
              </w:rPr>
              <w:instrText xml:space="preserve"> PAGEREF _Toc95742443 \h </w:instrText>
            </w:r>
            <w:r w:rsidR="007F567F">
              <w:rPr>
                <w:noProof/>
                <w:webHidden/>
              </w:rPr>
            </w:r>
            <w:r w:rsidR="007F567F">
              <w:rPr>
                <w:noProof/>
                <w:webHidden/>
              </w:rPr>
              <w:fldChar w:fldCharType="separate"/>
            </w:r>
            <w:r w:rsidR="007F567F">
              <w:rPr>
                <w:noProof/>
                <w:webHidden/>
              </w:rPr>
              <w:t>42</w:t>
            </w:r>
            <w:r w:rsidR="007F567F">
              <w:rPr>
                <w:noProof/>
                <w:webHidden/>
              </w:rPr>
              <w:fldChar w:fldCharType="end"/>
            </w:r>
          </w:hyperlink>
        </w:p>
        <w:p w14:paraId="3268A74B" w14:textId="3B928B1F"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44" w:history="1">
            <w:r w:rsidR="007F567F" w:rsidRPr="00F61437">
              <w:rPr>
                <w:rStyle w:val="Hiperhivatkozs"/>
                <w:noProof/>
                <w:lang w:val="hu-HU"/>
              </w:rPr>
              <w:t>Biztonsági követelmények</w:t>
            </w:r>
            <w:r w:rsidR="007F567F">
              <w:rPr>
                <w:noProof/>
                <w:webHidden/>
              </w:rPr>
              <w:tab/>
            </w:r>
            <w:r w:rsidR="007F567F">
              <w:rPr>
                <w:noProof/>
                <w:webHidden/>
              </w:rPr>
              <w:fldChar w:fldCharType="begin"/>
            </w:r>
            <w:r w:rsidR="007F567F">
              <w:rPr>
                <w:noProof/>
                <w:webHidden/>
              </w:rPr>
              <w:instrText xml:space="preserve"> PAGEREF _Toc95742444 \h </w:instrText>
            </w:r>
            <w:r w:rsidR="007F567F">
              <w:rPr>
                <w:noProof/>
                <w:webHidden/>
              </w:rPr>
            </w:r>
            <w:r w:rsidR="007F567F">
              <w:rPr>
                <w:noProof/>
                <w:webHidden/>
              </w:rPr>
              <w:fldChar w:fldCharType="separate"/>
            </w:r>
            <w:r w:rsidR="007F567F">
              <w:rPr>
                <w:noProof/>
                <w:webHidden/>
              </w:rPr>
              <w:t>42</w:t>
            </w:r>
            <w:r w:rsidR="007F567F">
              <w:rPr>
                <w:noProof/>
                <w:webHidden/>
              </w:rPr>
              <w:fldChar w:fldCharType="end"/>
            </w:r>
          </w:hyperlink>
        </w:p>
        <w:p w14:paraId="73E6BDE3" w14:textId="33926D06"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45" w:history="1">
            <w:r w:rsidR="007F567F" w:rsidRPr="00F61437">
              <w:rPr>
                <w:rStyle w:val="Hiperhivatkozs"/>
                <w:noProof/>
                <w:lang w:val="hu-HU"/>
              </w:rPr>
              <w:t>Megváltozott munkaképesség</w:t>
            </w:r>
            <w:r w:rsidR="007F567F">
              <w:rPr>
                <w:noProof/>
                <w:webHidden/>
              </w:rPr>
              <w:tab/>
            </w:r>
            <w:r w:rsidR="007F567F">
              <w:rPr>
                <w:noProof/>
                <w:webHidden/>
              </w:rPr>
              <w:fldChar w:fldCharType="begin"/>
            </w:r>
            <w:r w:rsidR="007F567F">
              <w:rPr>
                <w:noProof/>
                <w:webHidden/>
              </w:rPr>
              <w:instrText xml:space="preserve"> PAGEREF _Toc95742445 \h </w:instrText>
            </w:r>
            <w:r w:rsidR="007F567F">
              <w:rPr>
                <w:noProof/>
                <w:webHidden/>
              </w:rPr>
            </w:r>
            <w:r w:rsidR="007F567F">
              <w:rPr>
                <w:noProof/>
                <w:webHidden/>
              </w:rPr>
              <w:fldChar w:fldCharType="separate"/>
            </w:r>
            <w:r w:rsidR="007F567F">
              <w:rPr>
                <w:noProof/>
                <w:webHidden/>
              </w:rPr>
              <w:t>42</w:t>
            </w:r>
            <w:r w:rsidR="007F567F">
              <w:rPr>
                <w:noProof/>
                <w:webHidden/>
              </w:rPr>
              <w:fldChar w:fldCharType="end"/>
            </w:r>
          </w:hyperlink>
        </w:p>
        <w:p w14:paraId="760F9EE7" w14:textId="6627D909" w:rsidR="007F567F" w:rsidRDefault="00392DD9">
          <w:pPr>
            <w:pStyle w:val="TJ3"/>
            <w:tabs>
              <w:tab w:val="right" w:leader="dot" w:pos="9627"/>
            </w:tabs>
            <w:rPr>
              <w:rFonts w:asciiTheme="minorHAnsi" w:eastAsiaTheme="minorEastAsia" w:hAnsiTheme="minorHAnsi" w:cstheme="minorBidi"/>
              <w:noProof/>
              <w:sz w:val="22"/>
              <w:lang w:val="hu-HU" w:eastAsia="hu-HU"/>
            </w:rPr>
          </w:pPr>
          <w:hyperlink w:anchor="_Toc95742446" w:history="1">
            <w:r w:rsidR="007F567F" w:rsidRPr="00F61437">
              <w:rPr>
                <w:rStyle w:val="Hiperhivatkozs"/>
                <w:noProof/>
                <w:lang w:val="hu-HU"/>
              </w:rPr>
              <w:t>Kapcsolattartás a doktori programmal</w:t>
            </w:r>
            <w:r w:rsidR="007F567F">
              <w:rPr>
                <w:noProof/>
                <w:webHidden/>
              </w:rPr>
              <w:tab/>
            </w:r>
            <w:r w:rsidR="007F567F">
              <w:rPr>
                <w:noProof/>
                <w:webHidden/>
              </w:rPr>
              <w:fldChar w:fldCharType="begin"/>
            </w:r>
            <w:r w:rsidR="007F567F">
              <w:rPr>
                <w:noProof/>
                <w:webHidden/>
              </w:rPr>
              <w:instrText xml:space="preserve"> PAGEREF _Toc95742446 \h </w:instrText>
            </w:r>
            <w:r w:rsidR="007F567F">
              <w:rPr>
                <w:noProof/>
                <w:webHidden/>
              </w:rPr>
            </w:r>
            <w:r w:rsidR="007F567F">
              <w:rPr>
                <w:noProof/>
                <w:webHidden/>
              </w:rPr>
              <w:fldChar w:fldCharType="separate"/>
            </w:r>
            <w:r w:rsidR="007F567F">
              <w:rPr>
                <w:noProof/>
                <w:webHidden/>
              </w:rPr>
              <w:t>43</w:t>
            </w:r>
            <w:r w:rsidR="007F567F">
              <w:rPr>
                <w:noProof/>
                <w:webHidden/>
              </w:rPr>
              <w:fldChar w:fldCharType="end"/>
            </w:r>
          </w:hyperlink>
        </w:p>
        <w:p w14:paraId="39AE01C4" w14:textId="5050046B" w:rsidR="00944E91" w:rsidRDefault="00D724C7" w:rsidP="003D678E">
          <w:pPr>
            <w:suppressAutoHyphens w:val="0"/>
            <w:spacing w:before="0" w:afterLines="40" w:after="96"/>
            <w:rPr>
              <w:lang w:val="hu-HU"/>
            </w:rPr>
          </w:pPr>
          <w:r w:rsidRPr="003D678E">
            <w:rPr>
              <w:b/>
              <w:bCs/>
              <w:sz w:val="22"/>
              <w:lang w:val="hu-HU"/>
            </w:rPr>
            <w:fldChar w:fldCharType="end"/>
          </w:r>
        </w:p>
      </w:sdtContent>
    </w:sdt>
    <w:p w14:paraId="45A7EB5B" w14:textId="0F40E561" w:rsidR="00C2092F" w:rsidRPr="00241D3A" w:rsidRDefault="00C2092F" w:rsidP="00944E91">
      <w:pPr>
        <w:suppressAutoHyphens w:val="0"/>
        <w:spacing w:after="160" w:line="259" w:lineRule="auto"/>
        <w:rPr>
          <w:rFonts w:cs="Times New Roman"/>
          <w:b/>
          <w:sz w:val="40"/>
          <w:szCs w:val="40"/>
          <w:lang w:val="hu-HU"/>
        </w:rPr>
      </w:pPr>
      <w:r w:rsidRPr="00241D3A">
        <w:rPr>
          <w:rFonts w:cs="Times New Roman"/>
          <w:b/>
          <w:sz w:val="40"/>
          <w:szCs w:val="40"/>
          <w:lang w:val="hu-HU"/>
        </w:rPr>
        <w:br w:type="page"/>
      </w:r>
    </w:p>
    <w:p w14:paraId="6C880781" w14:textId="71319BD7" w:rsidR="006A7917" w:rsidRPr="00241D3A" w:rsidRDefault="006A7917" w:rsidP="00944E91">
      <w:pPr>
        <w:pStyle w:val="Cmsor2"/>
        <w:pBdr>
          <w:top w:val="single" w:sz="4" w:space="1" w:color="auto"/>
          <w:left w:val="single" w:sz="4" w:space="4" w:color="auto"/>
          <w:bottom w:val="single" w:sz="4" w:space="1" w:color="auto"/>
          <w:right w:val="single" w:sz="4" w:space="4" w:color="auto"/>
        </w:pBdr>
        <w:suppressAutoHyphens w:val="0"/>
        <w:rPr>
          <w:lang w:val="hu-HU"/>
        </w:rPr>
      </w:pPr>
      <w:bookmarkStart w:id="16" w:name="_Toc366483992"/>
      <w:bookmarkStart w:id="17" w:name="_Toc366484553"/>
      <w:bookmarkStart w:id="18" w:name="_Toc17894721"/>
      <w:bookmarkStart w:id="19" w:name="_Toc95742404"/>
      <w:r w:rsidRPr="00241D3A">
        <w:rPr>
          <w:noProof/>
          <w:lang w:val="hu-HU" w:eastAsia="hu-HU"/>
        </w:rPr>
        <w:lastRenderedPageBreak/>
        <w:drawing>
          <wp:inline distT="0" distB="0" distL="0" distR="0" wp14:anchorId="2C041139" wp14:editId="33158ED0">
            <wp:extent cx="762000" cy="762000"/>
            <wp:effectExtent l="0" t="0" r="0" b="0"/>
            <wp:docPr id="1" name="Kép 1" descr="http://ktk.pte.hu/sites/default/files/styles/staff/public/munkatarsak/profilkepek/8i5a1450xx.jpg?itok=CjbVqy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tk.pte.hu/sites/default/files/styles/staff/public/munkatarsak/profilkepek/8i5a1450xx.jpg?itok=CjbVqyO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bookmarkEnd w:id="16"/>
      <w:bookmarkEnd w:id="17"/>
      <w:r w:rsidR="00BA7990" w:rsidRPr="00241D3A">
        <w:rPr>
          <w:lang w:val="hu-HU"/>
        </w:rPr>
        <w:t xml:space="preserve">  </w:t>
      </w:r>
      <w:r w:rsidRPr="00241D3A">
        <w:rPr>
          <w:lang w:val="hu-HU"/>
        </w:rPr>
        <w:t>A Dékán üzenete a doktorandusz hallgatóknak</w:t>
      </w:r>
      <w:bookmarkEnd w:id="18"/>
      <w:bookmarkEnd w:id="19"/>
    </w:p>
    <w:p w14:paraId="29678E33" w14:textId="77777777" w:rsidR="00F751A0" w:rsidRPr="00241D3A" w:rsidRDefault="00F751A0" w:rsidP="00944E91">
      <w:pPr>
        <w:pStyle w:val="Cmsor2"/>
        <w:suppressAutoHyphens w:val="0"/>
        <w:rPr>
          <w:rFonts w:eastAsia="SimSun" w:cs="Times New Roman"/>
          <w:b w:val="0"/>
          <w:bCs w:val="0"/>
          <w:szCs w:val="24"/>
          <w:lang w:val="hu-HU" w:eastAsia="zh-CN"/>
        </w:rPr>
      </w:pPr>
    </w:p>
    <w:p w14:paraId="3994CC0F" w14:textId="3EC1BC74" w:rsidR="006A7917" w:rsidRPr="00241D3A" w:rsidRDefault="006A7917" w:rsidP="00944E91">
      <w:pPr>
        <w:suppressAutoHyphens w:val="0"/>
        <w:rPr>
          <w:lang w:val="hu-HU" w:eastAsia="zh-CN"/>
        </w:rPr>
      </w:pPr>
      <w:r w:rsidRPr="00241D3A">
        <w:rPr>
          <w:lang w:val="hu-HU" w:eastAsia="zh-CN"/>
        </w:rPr>
        <w:t xml:space="preserve">Szeretettel üdvözlöm a Gazdálkodástani Doktori Iskola hallgatóit! </w:t>
      </w:r>
    </w:p>
    <w:p w14:paraId="73639669" w14:textId="77777777" w:rsidR="006A7917" w:rsidRPr="00241D3A" w:rsidRDefault="006A7917" w:rsidP="00944E91">
      <w:pPr>
        <w:suppressAutoHyphens w:val="0"/>
        <w:rPr>
          <w:lang w:val="hu-HU" w:eastAsia="zh-CN"/>
        </w:rPr>
      </w:pPr>
      <w:r w:rsidRPr="00241D3A">
        <w:rPr>
          <w:lang w:val="hu-HU" w:eastAsia="zh-CN"/>
        </w:rPr>
        <w:t xml:space="preserve">Önök egy olyan doktori iskola hallgatóivá váltak, amely Magyarország első egyetemén az egyik fiatal karon 1994-ben jött létre, és azóta is folyamatosan és sikeresen működik. </w:t>
      </w:r>
    </w:p>
    <w:p w14:paraId="41E57421" w14:textId="77777777" w:rsidR="006A7917" w:rsidRPr="00241D3A" w:rsidRDefault="006A7917" w:rsidP="00944E91">
      <w:pPr>
        <w:suppressAutoHyphens w:val="0"/>
        <w:rPr>
          <w:lang w:val="hu-HU" w:eastAsia="zh-CN"/>
        </w:rPr>
      </w:pPr>
      <w:r w:rsidRPr="00241D3A">
        <w:rPr>
          <w:lang w:val="hu-HU" w:eastAsia="zh-CN"/>
        </w:rPr>
        <w:t xml:space="preserve">Karunkon az oktatás célja, hogy olyan szakembereket képezzünk, akik képesek helytállni a folyamatosan változó üzleti környezetben és képesek sikeresen kezelni a napi munkahelyi kihívásokat. Az a célunk, hogy azok a hallgatók, akik nálunk végeztek, képesek legyenek alkalmazni a megtanult tudományos ismereteket. Állandóan fejlesztjük az oktatói gárda tudását, és az oktatás infrastruktúráját azért, hogy a legjobbat tudjuk nyújtani hallgatóinknak, nemcsak tudásanyagot, de gyakorlatias készségeket és ismereteket is. Az is célunk, hogy hallgatóinkban kiépítsük a tiszteletet a tudomány iránt, hogy képesek legyenek megkülönböztetni az áltudományoktól, és a hamis divatoktól, hogy etikusan és felelősen tudjanak dönteni bármilyen szakmai pályát is válasszanak. </w:t>
      </w:r>
    </w:p>
    <w:p w14:paraId="2667CCB5" w14:textId="77777777" w:rsidR="00F751A0" w:rsidRPr="00241D3A" w:rsidRDefault="006A7917" w:rsidP="00944E91">
      <w:pPr>
        <w:suppressAutoHyphens w:val="0"/>
        <w:rPr>
          <w:lang w:val="hu-HU" w:eastAsia="zh-CN"/>
        </w:rPr>
      </w:pPr>
      <w:r w:rsidRPr="00241D3A">
        <w:rPr>
          <w:lang w:val="hu-HU" w:eastAsia="zh-CN"/>
        </w:rPr>
        <w:t>A Doktori Iskola a legmagasabb szintű tudományos képzés színtere. Megtisztelő, hogy minket választottak arra a feladatra, hogy bevezessük önöket a tudomány szép és különleges világába. Karunkon olyan oktatók tanítanak a Doktori Iskolában, akik nemzetközi szinten is elismert kutatók, van közöttük a Harvardon végzett tanár, világhírű kutatócsoport tagja, mindazokat az ismereteket, amelyeket ők megszereztek nagy örömmel osztjuk meg önökkel.</w:t>
      </w:r>
      <w:r w:rsidR="00F751A0" w:rsidRPr="00241D3A">
        <w:rPr>
          <w:lang w:val="hu-HU" w:eastAsia="zh-CN"/>
        </w:rPr>
        <w:t xml:space="preserve"> </w:t>
      </w:r>
    </w:p>
    <w:p w14:paraId="45E1BA8E" w14:textId="512F80AA" w:rsidR="006A7917" w:rsidRPr="00241D3A" w:rsidRDefault="006A7917" w:rsidP="00944E91">
      <w:pPr>
        <w:suppressAutoHyphens w:val="0"/>
        <w:rPr>
          <w:lang w:val="hu-HU" w:eastAsia="zh-CN"/>
        </w:rPr>
      </w:pPr>
      <w:r w:rsidRPr="00241D3A">
        <w:rPr>
          <w:lang w:val="hu-HU" w:eastAsia="zh-CN"/>
        </w:rPr>
        <w:t>Ennek a hallgatói kézikönyvnek az a célja, hogy segítő információkat adjon a képzés folyamán. Nemcsak a jogi háttérről, de a gyakorlatias kérdésekről is felvilágosítást nyújt. Kérem, használják, sokat fog segíteni, ha kétségeik támadnak, vagy azonnali információra van szükségük.</w:t>
      </w:r>
    </w:p>
    <w:p w14:paraId="7FBEC388" w14:textId="77777777" w:rsidR="006A7917" w:rsidRPr="00241D3A" w:rsidRDefault="006A7917" w:rsidP="00944E91">
      <w:pPr>
        <w:suppressAutoHyphens w:val="0"/>
        <w:rPr>
          <w:lang w:val="hu-HU" w:eastAsia="zh-CN"/>
        </w:rPr>
      </w:pPr>
      <w:r w:rsidRPr="00241D3A">
        <w:rPr>
          <w:lang w:val="hu-HU" w:eastAsia="zh-CN"/>
        </w:rPr>
        <w:t xml:space="preserve">A doktori képzés nemcsak a legmagasabb szintű tudományos képzés, de a legnehezebb is. Egészen biztosan nem lesz könnyű a cím megszerzéséhez vezető út, lesznek benne </w:t>
      </w:r>
      <w:proofErr w:type="gramStart"/>
      <w:r w:rsidRPr="00241D3A">
        <w:rPr>
          <w:lang w:val="hu-HU" w:eastAsia="zh-CN"/>
        </w:rPr>
        <w:t>sikertelen próbálkozások,</w:t>
      </w:r>
      <w:proofErr w:type="gramEnd"/>
      <w:r w:rsidRPr="00241D3A">
        <w:rPr>
          <w:lang w:val="hu-HU" w:eastAsia="zh-CN"/>
        </w:rPr>
        <w:t xml:space="preserve"> és nehéz pillanatok. A mi célunk, hogy hallgatóinkból kiváló kutató váljon, elismerjék a tevékenységüket nemcsak </w:t>
      </w:r>
      <w:proofErr w:type="spellStart"/>
      <w:r w:rsidRPr="00241D3A">
        <w:rPr>
          <w:lang w:val="hu-HU" w:eastAsia="zh-CN"/>
        </w:rPr>
        <w:t>Magyaroszágon</w:t>
      </w:r>
      <w:proofErr w:type="spellEnd"/>
      <w:r w:rsidRPr="00241D3A">
        <w:rPr>
          <w:lang w:val="hu-HU" w:eastAsia="zh-CN"/>
        </w:rPr>
        <w:t xml:space="preserve">, de külföldön is. </w:t>
      </w:r>
    </w:p>
    <w:p w14:paraId="097CD507" w14:textId="77777777" w:rsidR="006A7917" w:rsidRPr="00241D3A" w:rsidRDefault="006A7917" w:rsidP="00944E91">
      <w:pPr>
        <w:suppressAutoHyphens w:val="0"/>
        <w:rPr>
          <w:lang w:val="hu-HU" w:eastAsia="zh-CN"/>
        </w:rPr>
      </w:pPr>
      <w:r w:rsidRPr="00241D3A">
        <w:rPr>
          <w:lang w:val="hu-HU" w:eastAsia="zh-CN"/>
        </w:rPr>
        <w:t xml:space="preserve">Ehhez a nehéz, de nagyon szép úthoz kívánok önöknek sok kitartást, a tudomány művelésének örömét, a felfedezések semmihez nem hasonlítható “aha” élményét.  Nemcsak a matematikához nem vezet királyi út, a doktori címhez sem, de a megérkezés boldogsága semmihez nem </w:t>
      </w:r>
      <w:proofErr w:type="spellStart"/>
      <w:r w:rsidRPr="00241D3A">
        <w:rPr>
          <w:lang w:val="hu-HU" w:eastAsia="zh-CN"/>
        </w:rPr>
        <w:t>hasolítható</w:t>
      </w:r>
      <w:proofErr w:type="spellEnd"/>
      <w:r w:rsidRPr="00241D3A">
        <w:rPr>
          <w:lang w:val="hu-HU" w:eastAsia="zh-CN"/>
        </w:rPr>
        <w:t xml:space="preserve"> élmény!</w:t>
      </w:r>
    </w:p>
    <w:p w14:paraId="15052033" w14:textId="77777777" w:rsidR="006A7917" w:rsidRPr="00241D3A" w:rsidRDefault="006A7917" w:rsidP="00944E91">
      <w:pPr>
        <w:suppressAutoHyphens w:val="0"/>
        <w:rPr>
          <w:rFonts w:eastAsia="SimSun" w:cs="Times New Roman"/>
          <w:szCs w:val="24"/>
          <w:lang w:val="hu-HU" w:eastAsia="zh-CN"/>
        </w:rPr>
      </w:pPr>
    </w:p>
    <w:p w14:paraId="00B0EFEA" w14:textId="77777777" w:rsidR="006A7917" w:rsidRPr="00241D3A" w:rsidRDefault="006A7917" w:rsidP="00944E91">
      <w:pPr>
        <w:suppressAutoHyphens w:val="0"/>
        <w:spacing w:before="0"/>
        <w:rPr>
          <w:lang w:val="hu-HU" w:eastAsia="zh-CN"/>
        </w:rPr>
      </w:pPr>
      <w:r w:rsidRPr="00241D3A">
        <w:rPr>
          <w:lang w:val="hu-HU" w:eastAsia="zh-CN"/>
        </w:rPr>
        <w:t>Schepp Zoltán</w:t>
      </w:r>
    </w:p>
    <w:p w14:paraId="1EF09E01" w14:textId="77777777" w:rsidR="006A7917" w:rsidRPr="00241D3A" w:rsidRDefault="006A7917" w:rsidP="00944E91">
      <w:pPr>
        <w:suppressAutoHyphens w:val="0"/>
        <w:spacing w:before="0"/>
        <w:rPr>
          <w:lang w:val="hu-HU" w:eastAsia="zh-CN"/>
        </w:rPr>
      </w:pPr>
      <w:r w:rsidRPr="00241D3A">
        <w:rPr>
          <w:lang w:val="hu-HU" w:eastAsia="zh-CN"/>
        </w:rPr>
        <w:t>egyetemi tanár</w:t>
      </w:r>
    </w:p>
    <w:p w14:paraId="0FEA5679" w14:textId="0C7B99AF" w:rsidR="006A7917" w:rsidRPr="00241D3A" w:rsidRDefault="006A7917" w:rsidP="00944E91">
      <w:pPr>
        <w:suppressAutoHyphens w:val="0"/>
        <w:spacing w:before="0"/>
        <w:rPr>
          <w:lang w:val="hu-HU" w:eastAsia="zh-CN"/>
        </w:rPr>
      </w:pPr>
      <w:r w:rsidRPr="00241D3A">
        <w:rPr>
          <w:lang w:val="hu-HU" w:eastAsia="zh-CN"/>
        </w:rPr>
        <w:t>dékán</w:t>
      </w:r>
    </w:p>
    <w:p w14:paraId="7CC38245" w14:textId="77777777" w:rsidR="00BA7990" w:rsidRPr="00241D3A" w:rsidRDefault="00BA7990" w:rsidP="00944E91">
      <w:pPr>
        <w:suppressAutoHyphens w:val="0"/>
        <w:rPr>
          <w:rFonts w:eastAsia="SimSun" w:cs="Times New Roman"/>
          <w:szCs w:val="24"/>
          <w:lang w:val="hu-HU" w:eastAsia="zh-CN"/>
        </w:rPr>
      </w:pPr>
    </w:p>
    <w:p w14:paraId="72FDBDB9" w14:textId="71EEA775" w:rsidR="006A7917" w:rsidRPr="00241D3A" w:rsidRDefault="006A7917" w:rsidP="00944E91">
      <w:pPr>
        <w:pStyle w:val="Cmsor2"/>
        <w:pBdr>
          <w:top w:val="single" w:sz="4" w:space="1" w:color="auto"/>
          <w:left w:val="single" w:sz="4" w:space="4" w:color="auto"/>
          <w:bottom w:val="single" w:sz="4" w:space="1" w:color="auto"/>
          <w:right w:val="single" w:sz="4" w:space="4" w:color="auto"/>
        </w:pBdr>
        <w:suppressAutoHyphens w:val="0"/>
        <w:rPr>
          <w:lang w:val="hu-HU"/>
        </w:rPr>
      </w:pPr>
      <w:bookmarkStart w:id="20" w:name="_Toc17894722"/>
      <w:bookmarkStart w:id="21" w:name="_Toc95742405"/>
      <w:r w:rsidRPr="00241D3A">
        <w:rPr>
          <w:noProof/>
          <w:lang w:val="hu-HU" w:eastAsia="hu-HU"/>
        </w:rPr>
        <w:lastRenderedPageBreak/>
        <w:drawing>
          <wp:inline distT="0" distB="0" distL="0" distR="0" wp14:anchorId="4F4F91EC" wp14:editId="7F4F0065">
            <wp:extent cx="602914" cy="904372"/>
            <wp:effectExtent l="0" t="0" r="6985"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appai_G.jfif"/>
                    <pic:cNvPicPr/>
                  </pic:nvPicPr>
                  <pic:blipFill>
                    <a:blip r:embed="rId18" cstate="print">
                      <a:extLst>
                        <a:ext uri="{28A0092B-C50C-407E-A947-70E740481C1C}">
                          <a14:useLocalDpi xmlns:a14="http://schemas.microsoft.com/office/drawing/2010/main" val="0"/>
                        </a:ext>
                      </a:extLst>
                    </a:blip>
                    <a:stretch>
                      <a:fillRect/>
                    </a:stretch>
                  </pic:blipFill>
                  <pic:spPr>
                    <a:xfrm flipH="1">
                      <a:off x="0" y="0"/>
                      <a:ext cx="607712" cy="911570"/>
                    </a:xfrm>
                    <a:prstGeom prst="rect">
                      <a:avLst/>
                    </a:prstGeom>
                  </pic:spPr>
                </pic:pic>
              </a:graphicData>
            </a:graphic>
          </wp:inline>
        </w:drawing>
      </w:r>
      <w:r w:rsidR="00F751A0" w:rsidRPr="00241D3A">
        <w:rPr>
          <w:lang w:val="hu-HU"/>
        </w:rPr>
        <w:t xml:space="preserve">  </w:t>
      </w:r>
      <w:r w:rsidRPr="00241D3A">
        <w:rPr>
          <w:lang w:val="hu-HU"/>
        </w:rPr>
        <w:t>A Doktori Iskola vezetőjének köszöntője</w:t>
      </w:r>
      <w:bookmarkEnd w:id="20"/>
      <w:bookmarkEnd w:id="21"/>
    </w:p>
    <w:p w14:paraId="29473D63" w14:textId="77777777" w:rsidR="00227507" w:rsidRPr="00241D3A" w:rsidRDefault="00227507" w:rsidP="00944E91">
      <w:pPr>
        <w:suppressAutoHyphens w:val="0"/>
        <w:rPr>
          <w:rFonts w:cs="Times New Roman"/>
          <w:szCs w:val="24"/>
          <w:lang w:val="hu-HU"/>
        </w:rPr>
      </w:pPr>
    </w:p>
    <w:p w14:paraId="221AEAC2" w14:textId="746D89AA" w:rsidR="006A7917" w:rsidRPr="00241D3A" w:rsidRDefault="006A7917" w:rsidP="00944E91">
      <w:pPr>
        <w:suppressAutoHyphens w:val="0"/>
        <w:rPr>
          <w:lang w:val="hu-HU"/>
        </w:rPr>
      </w:pPr>
      <w:r w:rsidRPr="00241D3A">
        <w:rPr>
          <w:lang w:val="hu-HU"/>
        </w:rPr>
        <w:t>Tisztelt Hallgatóink! Kedves Doktorandusz Kollégák!</w:t>
      </w:r>
    </w:p>
    <w:p w14:paraId="69ECBCE3" w14:textId="77777777" w:rsidR="006A7917" w:rsidRPr="00241D3A" w:rsidRDefault="006A7917" w:rsidP="00944E91">
      <w:pPr>
        <w:suppressAutoHyphens w:val="0"/>
        <w:rPr>
          <w:lang w:val="hu-HU"/>
        </w:rPr>
      </w:pPr>
      <w:r w:rsidRPr="00241D3A">
        <w:rPr>
          <w:lang w:val="hu-HU"/>
        </w:rPr>
        <w:t xml:space="preserve">Feltételezem, hogy Önök különböző motivációkkal vállalták a felsőoktatás legmagasabb szintű képzését, a doktori tanulmányokat. Biztosan van Önök között olyan, akinek a graduális tanulmányai során megtetszett az egyetemi oktatói, vagy akadémiai kutatói pálya, és úgy gondolja, hogy ebben az inspiráló közegben, a még megválaszolatlan tudományos kérdések tanulmányozásával akarja tölteni az életét, vagy annak egy részét. Gondolom, van olyan is, aki úgy véli, egy doktori (PhD) fokozat jelentősen fogja javítja az esélyeit a munkaerőpiacon, amikor majd valamilyen tényleg nagyon vágyott, exkluzív állásra pályázik. Talán van olyan hallgatónk is, aki úgy gondolja, hogy még nem akarja abbahagyni a tanulást, szellemi pallérozódásának újabb fázisaként tekint a </w:t>
      </w:r>
      <w:proofErr w:type="spellStart"/>
      <w:r w:rsidRPr="00241D3A">
        <w:rPr>
          <w:lang w:val="hu-HU"/>
        </w:rPr>
        <w:t>phd</w:t>
      </w:r>
      <w:proofErr w:type="spellEnd"/>
      <w:r w:rsidRPr="00241D3A">
        <w:rPr>
          <w:lang w:val="hu-HU"/>
        </w:rPr>
        <w:t>-képzésre, kíváncsi arra, hogy képes-e mélyre ásni abban a szerteágazó ismerethalmazban, amit gazdálkodástudománynak nevezünk. Remélem, csak kevesen vannak, akiknek az elsődleges célja a bemutatkozáskor a vezetéknév előtt elmormolt „doktor” előtag, de ha van Önök között ilyen, megértem őket is, úgy vélem ugyanis, hogy egy modern társadalomban igenis meg kell becsülni azokat, akik 6 éves koruktól kezdve, két évtizeden keresztül többet és jobban teljesítettek, mint a tanulással korábban felhagyó kortársaik!</w:t>
      </w:r>
    </w:p>
    <w:p w14:paraId="3A1737A4" w14:textId="3F70FCCA" w:rsidR="006A7917" w:rsidRPr="00241D3A" w:rsidRDefault="006A7917" w:rsidP="00944E91">
      <w:pPr>
        <w:suppressAutoHyphens w:val="0"/>
        <w:rPr>
          <w:rFonts w:cs="Times New Roman"/>
          <w:szCs w:val="24"/>
          <w:lang w:val="hu-HU"/>
        </w:rPr>
      </w:pPr>
      <w:r w:rsidRPr="00241D3A">
        <w:rPr>
          <w:rFonts w:cs="Times New Roman"/>
          <w:szCs w:val="24"/>
          <w:lang w:val="hu-HU"/>
        </w:rPr>
        <w:t xml:space="preserve">A Pécsi Tudományegyetem Gazdálkodástani Doktori Iskolájának minden doktorandusz-hallgató motivációja fontos. Igyekszünk világos, átlátható tantervi struktúrát kialakítani, bemutatni Önöknek az üzleti tudományok alappilléreinek számító diszciplínákat, nem feledkezve meg a kutatáshoz szükséges egyéb képességek megtanításáról, illetve látókörük bővítéséről sem. A doktori képzés első, úgynevezett képzési és kutatási fázisában a hangsúly új, elméletigényes tantárgyak oktatásán lesz, célunk, hogy a gazdálkodástudomány teljes spektrumán megismerjék a lehető legmodernebb eljárásokat és a lehető legaktuálisabb álláspontokat, így – reményeink szerint – az első négy félévet követően képesek lesznek egy gazdálkodó egységet teljes komplexitásában szemlélni. A második, vagyis a kutatási és disszertációs szakaszban nagyrészt saját kutatási hipotéziseik </w:t>
      </w:r>
      <w:proofErr w:type="spellStart"/>
      <w:r w:rsidRPr="00241D3A">
        <w:rPr>
          <w:rFonts w:cs="Times New Roman"/>
          <w:szCs w:val="24"/>
          <w:lang w:val="hu-HU"/>
        </w:rPr>
        <w:t>operacionalizálásán</w:t>
      </w:r>
      <w:proofErr w:type="spellEnd"/>
      <w:r w:rsidRPr="00241D3A">
        <w:rPr>
          <w:rFonts w:cs="Times New Roman"/>
          <w:szCs w:val="24"/>
          <w:lang w:val="hu-HU"/>
        </w:rPr>
        <w:t xml:space="preserve"> és verifikálásán fognak dolgozni témavezetőjük segítségével. Reméljük, hogy eközben rangos publikációkat jelentetnek majd meg, részt vesznek jelentős hazai és nemzetközi konferenciákon, így amikor elérnek doktori disszertációjuk benyújtásához és megvédéséhez, elmondhatják magukról, hogy saját személyes hozzájárulással gyarapították az üzleti tudományokat.</w:t>
      </w:r>
    </w:p>
    <w:p w14:paraId="27BE6CFD" w14:textId="77777777" w:rsidR="006A7917" w:rsidRPr="00241D3A" w:rsidRDefault="006A7917" w:rsidP="00944E91">
      <w:pPr>
        <w:suppressAutoHyphens w:val="0"/>
        <w:rPr>
          <w:rFonts w:cs="Times New Roman"/>
          <w:szCs w:val="24"/>
          <w:lang w:val="hu-HU"/>
        </w:rPr>
      </w:pPr>
      <w:r w:rsidRPr="00241D3A">
        <w:rPr>
          <w:rFonts w:cs="Times New Roman"/>
          <w:szCs w:val="24"/>
          <w:lang w:val="hu-HU"/>
        </w:rPr>
        <w:t>Törzstagtársaim nevében is kívánok ehhez a kihívásokkal teli, izgalmas intellektuális kalandhoz sok sikert!</w:t>
      </w:r>
    </w:p>
    <w:p w14:paraId="65D1E1B0" w14:textId="77777777" w:rsidR="006A7917" w:rsidRPr="00241D3A" w:rsidRDefault="006A7917" w:rsidP="00944E91">
      <w:pPr>
        <w:suppressAutoHyphens w:val="0"/>
        <w:rPr>
          <w:rFonts w:cs="Times New Roman"/>
          <w:szCs w:val="24"/>
          <w:lang w:val="hu-HU"/>
        </w:rPr>
      </w:pPr>
    </w:p>
    <w:p w14:paraId="3BD8FA0F" w14:textId="3AC45B3A" w:rsidR="006A7917" w:rsidRPr="00241D3A" w:rsidRDefault="006A7917" w:rsidP="00944E91">
      <w:pPr>
        <w:suppressAutoHyphens w:val="0"/>
        <w:spacing w:before="0"/>
        <w:rPr>
          <w:lang w:val="hu-HU"/>
        </w:rPr>
      </w:pPr>
      <w:r w:rsidRPr="00241D3A">
        <w:rPr>
          <w:lang w:val="hu-HU"/>
        </w:rPr>
        <w:t>Rappai Gábor</w:t>
      </w:r>
    </w:p>
    <w:p w14:paraId="0DFDEC91" w14:textId="77777777" w:rsidR="006A7917" w:rsidRPr="00241D3A" w:rsidRDefault="006A7917" w:rsidP="00944E91">
      <w:pPr>
        <w:suppressAutoHyphens w:val="0"/>
        <w:spacing w:before="0"/>
        <w:rPr>
          <w:lang w:val="hu-HU"/>
        </w:rPr>
      </w:pPr>
      <w:r w:rsidRPr="00241D3A">
        <w:rPr>
          <w:lang w:val="hu-HU"/>
        </w:rPr>
        <w:t>egyetemi tanár, a Gazdálkodástani Doktori Iskola vezetője</w:t>
      </w:r>
    </w:p>
    <w:p w14:paraId="6169255B" w14:textId="77777777" w:rsidR="006A7917" w:rsidRPr="00241D3A" w:rsidRDefault="006A7917" w:rsidP="00944E91">
      <w:pPr>
        <w:suppressAutoHyphens w:val="0"/>
        <w:rPr>
          <w:rFonts w:cs="Times New Roman"/>
          <w:lang w:val="hu-HU"/>
        </w:rPr>
      </w:pPr>
    </w:p>
    <w:p w14:paraId="19CAF41F" w14:textId="77777777" w:rsidR="006A7917" w:rsidRPr="00241D3A" w:rsidRDefault="006A7917" w:rsidP="00944E91">
      <w:pPr>
        <w:suppressAutoHyphens w:val="0"/>
        <w:ind w:right="709"/>
        <w:rPr>
          <w:rFonts w:cs="Times New Roman"/>
          <w:lang w:val="hu-HU"/>
        </w:rPr>
      </w:pPr>
    </w:p>
    <w:p w14:paraId="7EF0066D" w14:textId="2E8DC762" w:rsidR="00B70693" w:rsidRPr="00241D3A" w:rsidRDefault="002837D8" w:rsidP="00944E91">
      <w:pPr>
        <w:pStyle w:val="Cmsor2"/>
        <w:pBdr>
          <w:top w:val="single" w:sz="4" w:space="1" w:color="auto"/>
          <w:left w:val="single" w:sz="4" w:space="4" w:color="auto"/>
          <w:bottom w:val="single" w:sz="4" w:space="1" w:color="auto"/>
          <w:right w:val="single" w:sz="4" w:space="4" w:color="auto"/>
        </w:pBdr>
        <w:suppressAutoHyphens w:val="0"/>
        <w:rPr>
          <w:lang w:val="hu-HU"/>
        </w:rPr>
      </w:pPr>
      <w:bookmarkStart w:id="22" w:name="_Toc17894723"/>
      <w:bookmarkStart w:id="23" w:name="_Toc95742406"/>
      <w:r w:rsidRPr="00241D3A">
        <w:rPr>
          <w:lang w:val="hu-HU"/>
        </w:rPr>
        <w:lastRenderedPageBreak/>
        <w:t>Néhány történeti esemény a Pécsi Tudományegyetem életéből</w:t>
      </w:r>
      <w:bookmarkEnd w:id="22"/>
      <w:bookmarkEnd w:id="23"/>
    </w:p>
    <w:p w14:paraId="5F90FC59" w14:textId="77777777" w:rsidR="006A7917" w:rsidRPr="00241D3A" w:rsidRDefault="006A7917" w:rsidP="00944E91">
      <w:pPr>
        <w:suppressAutoHyphens w:val="0"/>
        <w:spacing w:before="120" w:line="22" w:lineRule="atLeast"/>
        <w:ind w:left="567" w:right="709"/>
        <w:rPr>
          <w:rFonts w:cs="Times New Roman"/>
          <w:szCs w:val="24"/>
          <w:lang w:val="hu-HU"/>
        </w:rPr>
      </w:pPr>
    </w:p>
    <w:p w14:paraId="39783C85" w14:textId="76BA2E59" w:rsidR="00944FFA" w:rsidRPr="00241D3A" w:rsidRDefault="00944FFA" w:rsidP="00944E91">
      <w:pPr>
        <w:suppressAutoHyphens w:val="0"/>
        <w:rPr>
          <w:lang w:val="hu-HU"/>
        </w:rPr>
      </w:pPr>
      <w:r w:rsidRPr="00241D3A">
        <w:rPr>
          <w:lang w:val="hu-HU"/>
        </w:rPr>
        <w:t>Az első magyar egyetemet Nagy Lajos király alapította Pécsen 1367-ben, abban az időszakban, amikor az első egyetemeket hozták létre Közép-Európában. A történelmi kutatások szerint Pécsen a 15. század végén már külön jogi és teológiai egyetem létezett az első egyetem helyén. 1785-ben második József császár a Királyi Akadémiát Győrből Pécsre hozta, amit 1802-ben ismét áthelyeztek.</w:t>
      </w:r>
    </w:p>
    <w:p w14:paraId="260D1AC2" w14:textId="4BA308E8" w:rsidR="00944FFA" w:rsidRPr="00241D3A" w:rsidRDefault="00944FFA" w:rsidP="00944E91">
      <w:pPr>
        <w:suppressAutoHyphens w:val="0"/>
        <w:rPr>
          <w:lang w:val="hu-HU"/>
        </w:rPr>
      </w:pPr>
      <w:r w:rsidRPr="00241D3A">
        <w:rPr>
          <w:lang w:val="hu-HU"/>
        </w:rPr>
        <w:t>1833-ban Szepessy Ignác püspök a város önkormányzatával közösen alapította meg a Pécsi Akadémiát, ahol jogi és művészeti karok működtek. 1921 június 15.-én a Magyar Parlament meghozta azt a törvényt, am</w:t>
      </w:r>
      <w:r w:rsidR="00A23643" w:rsidRPr="00241D3A">
        <w:rPr>
          <w:lang w:val="hu-HU"/>
        </w:rPr>
        <w:t>ely</w:t>
      </w:r>
      <w:r w:rsidRPr="00241D3A">
        <w:rPr>
          <w:lang w:val="hu-HU"/>
        </w:rPr>
        <w:t>nek alapján az Erzsébet Tudományegyetem</w:t>
      </w:r>
      <w:r w:rsidR="00A23643" w:rsidRPr="00241D3A">
        <w:rPr>
          <w:lang w:val="hu-HU"/>
        </w:rPr>
        <w:t>et</w:t>
      </w:r>
      <w:r w:rsidRPr="00241D3A">
        <w:rPr>
          <w:lang w:val="hu-HU"/>
        </w:rPr>
        <w:t>, ame</w:t>
      </w:r>
      <w:r w:rsidR="00A23643" w:rsidRPr="00241D3A">
        <w:rPr>
          <w:lang w:val="hu-HU"/>
        </w:rPr>
        <w:t xml:space="preserve">ly előzőleg Pozsonyban működött, átköltöztették Pécsre.  1923-tól az </w:t>
      </w:r>
      <w:proofErr w:type="spellStart"/>
      <w:r w:rsidR="00A23643" w:rsidRPr="00241D3A">
        <w:rPr>
          <w:lang w:val="hu-HU"/>
        </w:rPr>
        <w:t>intézmánynek</w:t>
      </w:r>
      <w:proofErr w:type="spellEnd"/>
      <w:r w:rsidR="00A23643" w:rsidRPr="00241D3A">
        <w:rPr>
          <w:lang w:val="hu-HU"/>
        </w:rPr>
        <w:t xml:space="preserve"> volt jogi, orvosi, bölcsészkara, és teológia </w:t>
      </w:r>
      <w:proofErr w:type="spellStart"/>
      <w:r w:rsidR="00A23643" w:rsidRPr="00241D3A">
        <w:rPr>
          <w:lang w:val="hu-HU"/>
        </w:rPr>
        <w:t>kara</w:t>
      </w:r>
      <w:proofErr w:type="spellEnd"/>
      <w:r w:rsidR="00A23643" w:rsidRPr="00241D3A">
        <w:rPr>
          <w:lang w:val="hu-HU"/>
        </w:rPr>
        <w:t xml:space="preserve"> is. A bölcsészkart 1941-ben Kolozsvárra vitték. 1951-ben az orvosi kar függetlenné vált, így a Pécsi Egyetemnek egy </w:t>
      </w:r>
      <w:proofErr w:type="spellStart"/>
      <w:r w:rsidR="00A23643" w:rsidRPr="00241D3A">
        <w:rPr>
          <w:lang w:val="hu-HU"/>
        </w:rPr>
        <w:t>kara</w:t>
      </w:r>
      <w:proofErr w:type="spellEnd"/>
      <w:r w:rsidR="00A23643" w:rsidRPr="00241D3A">
        <w:rPr>
          <w:lang w:val="hu-HU"/>
        </w:rPr>
        <w:t xml:space="preserve"> maradt: a jogi.</w:t>
      </w:r>
    </w:p>
    <w:p w14:paraId="2665B777" w14:textId="2E14F54E" w:rsidR="00B70693" w:rsidRPr="00241D3A" w:rsidRDefault="00A23643" w:rsidP="00944E91">
      <w:pPr>
        <w:suppressAutoHyphens w:val="0"/>
        <w:rPr>
          <w:lang w:val="hu-HU"/>
        </w:rPr>
      </w:pPr>
      <w:r w:rsidRPr="00241D3A">
        <w:rPr>
          <w:lang w:val="hu-HU"/>
        </w:rPr>
        <w:t>A Közgazdaságtudományi Kar jogelődje a Marx Károly Közgazdaságtudományi Egyetem kihelyezett tagozata volt 1970-től, mely 1975-ben önálló karrá vált.</w:t>
      </w:r>
    </w:p>
    <w:p w14:paraId="24A7A427" w14:textId="3F9EBE81" w:rsidR="00A23643" w:rsidRPr="00241D3A" w:rsidRDefault="00A23643" w:rsidP="00944E91">
      <w:pPr>
        <w:suppressAutoHyphens w:val="0"/>
        <w:rPr>
          <w:lang w:val="hu-HU"/>
        </w:rPr>
      </w:pPr>
      <w:r w:rsidRPr="00241D3A">
        <w:rPr>
          <w:lang w:val="hu-HU"/>
        </w:rPr>
        <w:t xml:space="preserve">A Pécsi Tudományegyetem a Tanárképző Főiskola integrálásával 1982-től lett Janus Pannonius Tudományegyetem. A Művészeti Kart 1995-ben hozták létre. A Pollack Mihály Műszaki Főiskola, majd 2000-ben a Pécsi Orvostudományi Egyetem és a szekszárdi Illyés Gyula Pedagógiai Főiskola bekapcsolódásával alakult ki a mai tízkarú egyetem, amely a mezőgazdasági képzésen kívül majd minden felsőoktatási területet magába foglal. Jelenleg a pécsi egyetem az egyik legnagyobb hallgatói létszámú magyar felsőoktatási intézmény. </w:t>
      </w:r>
    </w:p>
    <w:p w14:paraId="58E2D19A" w14:textId="1109E208" w:rsidR="00B70693" w:rsidRPr="00241D3A" w:rsidRDefault="00A23643" w:rsidP="00944E91">
      <w:pPr>
        <w:suppressAutoHyphens w:val="0"/>
        <w:rPr>
          <w:lang w:val="hu-HU"/>
        </w:rPr>
      </w:pPr>
      <w:r w:rsidRPr="00241D3A">
        <w:rPr>
          <w:lang w:val="hu-HU"/>
        </w:rPr>
        <w:t xml:space="preserve">A Közgazdaságtudományi Kar 2020-ban ünnepli fennállásának 50. </w:t>
      </w:r>
      <w:proofErr w:type="spellStart"/>
      <w:r w:rsidRPr="00241D3A">
        <w:rPr>
          <w:lang w:val="hu-HU"/>
        </w:rPr>
        <w:t>évfodulóját</w:t>
      </w:r>
      <w:proofErr w:type="spellEnd"/>
      <w:r w:rsidRPr="00241D3A">
        <w:rPr>
          <w:lang w:val="hu-HU"/>
        </w:rPr>
        <w:t>.</w:t>
      </w:r>
    </w:p>
    <w:p w14:paraId="4AFF7F4F" w14:textId="77777777" w:rsidR="006A7917" w:rsidRPr="00241D3A" w:rsidRDefault="006A7917" w:rsidP="00944E91">
      <w:pPr>
        <w:suppressAutoHyphens w:val="0"/>
        <w:spacing w:after="160" w:line="259" w:lineRule="auto"/>
        <w:rPr>
          <w:rFonts w:cs="Times New Roman"/>
          <w:b/>
          <w:bCs/>
          <w:noProof/>
          <w:sz w:val="28"/>
          <w:szCs w:val="28"/>
          <w:lang w:val="hu-HU"/>
        </w:rPr>
      </w:pPr>
      <w:bookmarkStart w:id="24" w:name="_Toc293927878"/>
      <w:bookmarkStart w:id="25" w:name="_Toc294710515"/>
      <w:bookmarkStart w:id="26" w:name="_Toc231355705"/>
      <w:r w:rsidRPr="00241D3A">
        <w:rPr>
          <w:rFonts w:cs="Times New Roman"/>
          <w:noProof/>
          <w:sz w:val="28"/>
          <w:szCs w:val="28"/>
          <w:lang w:val="hu-HU"/>
        </w:rPr>
        <w:br w:type="page"/>
      </w:r>
    </w:p>
    <w:p w14:paraId="108FE80D" w14:textId="14C60C04" w:rsidR="00B70693" w:rsidRPr="00241D3A" w:rsidRDefault="002837D8" w:rsidP="00944E91">
      <w:pPr>
        <w:pStyle w:val="Cmsor2"/>
        <w:pBdr>
          <w:top w:val="single" w:sz="4" w:space="1" w:color="auto"/>
          <w:left w:val="single" w:sz="4" w:space="4" w:color="auto"/>
          <w:bottom w:val="single" w:sz="4" w:space="1" w:color="auto"/>
          <w:right w:val="single" w:sz="4" w:space="4" w:color="auto"/>
        </w:pBdr>
        <w:suppressAutoHyphens w:val="0"/>
        <w:rPr>
          <w:noProof/>
          <w:lang w:val="hu-HU"/>
        </w:rPr>
      </w:pPr>
      <w:bookmarkStart w:id="27" w:name="_Toc17894724"/>
      <w:bookmarkStart w:id="28" w:name="_Toc95742407"/>
      <w:r w:rsidRPr="00241D3A">
        <w:rPr>
          <w:noProof/>
          <w:lang w:val="hu-HU"/>
        </w:rPr>
        <w:lastRenderedPageBreak/>
        <w:t>A Pécsi Tudományegyetem a Dok</w:t>
      </w:r>
      <w:r w:rsidR="006A7917" w:rsidRPr="00241D3A">
        <w:rPr>
          <w:noProof/>
          <w:lang w:val="hu-HU"/>
        </w:rPr>
        <w:t>tori Iskolák működését irányító s</w:t>
      </w:r>
      <w:r w:rsidRPr="00241D3A">
        <w:rPr>
          <w:noProof/>
          <w:lang w:val="hu-HU"/>
        </w:rPr>
        <w:t>zabályzatai</w:t>
      </w:r>
      <w:bookmarkEnd w:id="27"/>
      <w:bookmarkEnd w:id="28"/>
    </w:p>
    <w:p w14:paraId="6FAB12A6" w14:textId="77777777" w:rsidR="00094394" w:rsidRPr="00241D3A" w:rsidRDefault="00094394" w:rsidP="00944E91">
      <w:pPr>
        <w:suppressAutoHyphens w:val="0"/>
        <w:spacing w:before="120"/>
        <w:rPr>
          <w:rFonts w:eastAsia="SimSun" w:cs="Times New Roman"/>
          <w:szCs w:val="24"/>
          <w:lang w:val="hu-HU"/>
        </w:rPr>
      </w:pPr>
    </w:p>
    <w:p w14:paraId="24847467" w14:textId="0F743C4C" w:rsidR="00210B9B" w:rsidRPr="00241D3A" w:rsidRDefault="002837D8" w:rsidP="00944E91">
      <w:pPr>
        <w:suppressAutoHyphens w:val="0"/>
        <w:spacing w:before="120"/>
        <w:rPr>
          <w:rFonts w:eastAsia="SimSun" w:cs="Times New Roman"/>
          <w:szCs w:val="24"/>
          <w:lang w:val="hu-HU"/>
        </w:rPr>
      </w:pPr>
      <w:r w:rsidRPr="00241D3A">
        <w:rPr>
          <w:rFonts w:eastAsia="SimSun" w:cs="Times New Roman"/>
          <w:szCs w:val="24"/>
          <w:lang w:val="hu-HU"/>
        </w:rPr>
        <w:t>A Doktori Iskola működésének ala</w:t>
      </w:r>
      <w:r w:rsidR="00F34E61" w:rsidRPr="00241D3A">
        <w:rPr>
          <w:rFonts w:eastAsia="SimSun" w:cs="Times New Roman"/>
          <w:szCs w:val="24"/>
          <w:lang w:val="hu-HU"/>
        </w:rPr>
        <w:t>pját képeső szabályzatok helye:</w:t>
      </w:r>
      <w:r w:rsidR="00347028" w:rsidRPr="00241D3A">
        <w:rPr>
          <w:rFonts w:eastAsia="SimSun" w:cs="Times New Roman"/>
          <w:szCs w:val="24"/>
          <w:lang w:val="hu-HU"/>
        </w:rPr>
        <w:t xml:space="preserve"> </w:t>
      </w:r>
      <w:hyperlink r:id="rId19" w:history="1">
        <w:r w:rsidR="0089751E" w:rsidRPr="00B716D4">
          <w:rPr>
            <w:rStyle w:val="Hiperhivatkozs"/>
            <w:rFonts w:eastAsia="SimSun" w:cs="Times New Roman"/>
            <w:szCs w:val="24"/>
            <w:lang w:val="hu-HU"/>
          </w:rPr>
          <w:t>https://adminisztracio.pte.hu/sites/adminisztracio.pte.hu/files/files/Adminisztracio/Szabalyzatok_utasitasok/PTE_SZMSZ/13mell-doktoriszabalyzat20200618.pdf</w:t>
        </w:r>
      </w:hyperlink>
      <w:r w:rsidR="0089751E">
        <w:rPr>
          <w:rFonts w:eastAsia="SimSun" w:cs="Times New Roman"/>
          <w:szCs w:val="24"/>
          <w:lang w:val="hu-HU"/>
        </w:rPr>
        <w:t xml:space="preserve"> </w:t>
      </w:r>
      <w:r w:rsidR="00227507" w:rsidRPr="00241D3A">
        <w:rPr>
          <w:rFonts w:eastAsia="SimSun" w:cs="Times New Roman"/>
          <w:szCs w:val="24"/>
          <w:lang w:val="hu-HU"/>
        </w:rPr>
        <w:t xml:space="preserve">és </w:t>
      </w:r>
      <w:hyperlink r:id="rId20" w:history="1">
        <w:r w:rsidR="00B6259A" w:rsidRPr="00241D3A">
          <w:rPr>
            <w:rStyle w:val="Hiperhivatkozs"/>
            <w:szCs w:val="24"/>
            <w:lang w:val="hu-HU"/>
          </w:rPr>
          <w:t>https://ktk.pte.hu/hu/hallgatok/tanulmanyok/doktori-kepzes/gazdalkodastani-doktori-iskola</w:t>
        </w:r>
      </w:hyperlink>
    </w:p>
    <w:p w14:paraId="4B6377A0" w14:textId="670CFB7B" w:rsidR="00210B9B" w:rsidRPr="00241D3A" w:rsidRDefault="00210B9B" w:rsidP="00944E91">
      <w:pPr>
        <w:pStyle w:val="Cmsor3"/>
        <w:suppressAutoHyphens w:val="0"/>
        <w:rPr>
          <w:lang w:val="hu-HU"/>
        </w:rPr>
      </w:pPr>
      <w:bookmarkStart w:id="29" w:name="_Toc17894725"/>
      <w:bookmarkStart w:id="30" w:name="_Toc95742408"/>
      <w:r w:rsidRPr="00241D3A">
        <w:rPr>
          <w:lang w:val="hu-HU"/>
        </w:rPr>
        <w:t>Tanulmányi és vizsgaszabályzatok</w:t>
      </w:r>
      <w:bookmarkEnd w:id="29"/>
      <w:bookmarkEnd w:id="30"/>
      <w:r w:rsidRPr="00241D3A">
        <w:rPr>
          <w:lang w:val="hu-HU"/>
        </w:rPr>
        <w:t xml:space="preserve"> </w:t>
      </w:r>
    </w:p>
    <w:p w14:paraId="5A244C8E" w14:textId="20427248" w:rsidR="00210B9B" w:rsidRPr="00241D3A" w:rsidRDefault="00210B9B" w:rsidP="00944E91">
      <w:pPr>
        <w:suppressAutoHyphens w:val="0"/>
        <w:spacing w:before="120"/>
        <w:rPr>
          <w:rFonts w:eastAsia="SimSun" w:cs="Times New Roman"/>
          <w:szCs w:val="24"/>
          <w:lang w:val="hu-HU"/>
        </w:rPr>
      </w:pPr>
      <w:r w:rsidRPr="00241D3A">
        <w:rPr>
          <w:rFonts w:eastAsia="SimSun" w:cs="Times New Roman"/>
          <w:szCs w:val="24"/>
          <w:lang w:val="hu-HU"/>
        </w:rPr>
        <w:t xml:space="preserve">A Pécsi Tudományegyetem tanulmányi és vizsgaszabályzatának részletes leírása az alábbi weboldalon található: </w:t>
      </w:r>
    </w:p>
    <w:p w14:paraId="30270681" w14:textId="04388D4B" w:rsidR="00210B9B" w:rsidRPr="00241D3A" w:rsidRDefault="00392DD9" w:rsidP="00944E91">
      <w:pPr>
        <w:suppressAutoHyphens w:val="0"/>
        <w:autoSpaceDE w:val="0"/>
        <w:spacing w:before="0"/>
        <w:rPr>
          <w:rFonts w:eastAsia="SimSun" w:cs="Times New Roman"/>
          <w:szCs w:val="24"/>
          <w:lang w:val="hu-HU"/>
        </w:rPr>
      </w:pPr>
      <w:hyperlink r:id="rId21" w:history="1">
        <w:r w:rsidR="0089751E" w:rsidRPr="00B716D4">
          <w:rPr>
            <w:rStyle w:val="Hiperhivatkozs"/>
            <w:lang w:val="hu-HU"/>
          </w:rPr>
          <w:t>https://adminisztracio.pte.hu/sites/adminisztracio.pte.hu/files/files/Adminisztracio/Szabalyzatok_utasitasok/PTE_SZMSZ/5mell-tvsz20200617.pdf</w:t>
        </w:r>
      </w:hyperlink>
      <w:r w:rsidR="0089751E">
        <w:rPr>
          <w:lang w:val="hu-HU"/>
        </w:rPr>
        <w:t xml:space="preserve"> </w:t>
      </w:r>
    </w:p>
    <w:p w14:paraId="2625B53A" w14:textId="448A3DE8" w:rsidR="00347028" w:rsidRPr="00241D3A" w:rsidRDefault="002837D8" w:rsidP="00944E91">
      <w:pPr>
        <w:pStyle w:val="Cmsor3"/>
        <w:suppressAutoHyphens w:val="0"/>
        <w:rPr>
          <w:lang w:val="hu-HU"/>
        </w:rPr>
      </w:pPr>
      <w:bookmarkStart w:id="31" w:name="_Toc17894726"/>
      <w:bookmarkStart w:id="32" w:name="_Toc95742409"/>
      <w:r w:rsidRPr="00241D3A">
        <w:rPr>
          <w:lang w:val="hu-HU"/>
        </w:rPr>
        <w:t xml:space="preserve">Fegyelmi eljárások és </w:t>
      </w:r>
      <w:r w:rsidR="00A23643" w:rsidRPr="00241D3A">
        <w:rPr>
          <w:lang w:val="hu-HU"/>
        </w:rPr>
        <w:t xml:space="preserve">az </w:t>
      </w:r>
      <w:r w:rsidRPr="00241D3A">
        <w:rPr>
          <w:lang w:val="hu-HU"/>
        </w:rPr>
        <w:t>ellenük</w:t>
      </w:r>
      <w:r w:rsidR="00A23643" w:rsidRPr="00241D3A">
        <w:rPr>
          <w:lang w:val="hu-HU"/>
        </w:rPr>
        <w:t xml:space="preserve"> való fellebbezés módja</w:t>
      </w:r>
      <w:bookmarkEnd w:id="31"/>
      <w:bookmarkEnd w:id="32"/>
    </w:p>
    <w:p w14:paraId="41ED2D15" w14:textId="55902F26" w:rsidR="00B70693" w:rsidRPr="00241D3A" w:rsidRDefault="00210B9B" w:rsidP="00944E91">
      <w:pPr>
        <w:suppressAutoHyphens w:val="0"/>
        <w:spacing w:before="120"/>
        <w:rPr>
          <w:rStyle w:val="Hiperhivatkozs"/>
          <w:szCs w:val="24"/>
          <w:lang w:val="hu-HU"/>
        </w:rPr>
      </w:pPr>
      <w:r w:rsidRPr="00241D3A">
        <w:rPr>
          <w:rFonts w:eastAsia="SimSun" w:cs="Times New Roman"/>
          <w:szCs w:val="24"/>
          <w:lang w:val="hu-HU"/>
        </w:rPr>
        <w:t xml:space="preserve">A Pécsi Tudományegyetem hallgatói fegyelmi és fellebbezési szabályzatának részletes leírása az alábbi </w:t>
      </w:r>
      <w:r w:rsidR="00227507" w:rsidRPr="00241D3A">
        <w:rPr>
          <w:rFonts w:eastAsia="SimSun" w:cs="Times New Roman"/>
          <w:szCs w:val="24"/>
          <w:lang w:val="hu-HU"/>
        </w:rPr>
        <w:t xml:space="preserve">weboldalon található: </w:t>
      </w:r>
      <w:hyperlink r:id="rId22" w:history="1">
        <w:r w:rsidR="0089751E" w:rsidRPr="00B716D4">
          <w:rPr>
            <w:rStyle w:val="Hiperhivatkozs"/>
            <w:lang w:val="hu-HU"/>
          </w:rPr>
          <w:t>https://adminisztracio.pte.hu/sites/adminisztracio.pte.hu/files/files/Adminisztracio/Szabalyzatok_utasitasok/PTE_SZMSZ/8mell-hallgatoifegyelmiszabalyzat20200123.pdf</w:t>
        </w:r>
      </w:hyperlink>
      <w:r w:rsidR="0089751E">
        <w:rPr>
          <w:lang w:val="hu-HU"/>
        </w:rPr>
        <w:t xml:space="preserve"> </w:t>
      </w:r>
    </w:p>
    <w:p w14:paraId="0FE2FDC8" w14:textId="3FD1EB5E" w:rsidR="00094394" w:rsidRPr="00241D3A" w:rsidRDefault="00094394" w:rsidP="00944E91">
      <w:pPr>
        <w:suppressAutoHyphens w:val="0"/>
        <w:ind w:right="-28"/>
        <w:rPr>
          <w:rFonts w:cs="Times New Roman"/>
          <w:b/>
          <w:bCs/>
          <w:caps/>
          <w:szCs w:val="24"/>
          <w:lang w:val="hu-HU"/>
        </w:rPr>
      </w:pPr>
      <w:r w:rsidRPr="00241D3A">
        <w:rPr>
          <w:rFonts w:cs="Times New Roman"/>
          <w:szCs w:val="24"/>
          <w:lang w:val="hu-HU"/>
        </w:rPr>
        <w:t xml:space="preserve">A hallgatóknak joguk van fellebbezni minden őket érintő fegyelmi döntés ellen. A fellebbezést </w:t>
      </w:r>
      <w:r w:rsidR="0089751E">
        <w:rPr>
          <w:rFonts w:cs="Times New Roman"/>
          <w:szCs w:val="24"/>
          <w:lang w:val="hu-HU"/>
        </w:rPr>
        <w:t>a határozatban megjelölt szervnek</w:t>
      </w:r>
      <w:r w:rsidRPr="00241D3A">
        <w:rPr>
          <w:rFonts w:cs="Times New Roman"/>
          <w:szCs w:val="24"/>
          <w:lang w:val="hu-HU"/>
        </w:rPr>
        <w:t xml:space="preserve"> kell írásban benyújtani.</w:t>
      </w:r>
    </w:p>
    <w:p w14:paraId="3E8932A0" w14:textId="1329FA15" w:rsidR="00347028" w:rsidRPr="00241D3A" w:rsidRDefault="00210B9B" w:rsidP="00944E91">
      <w:pPr>
        <w:pStyle w:val="Cmsor3"/>
        <w:suppressAutoHyphens w:val="0"/>
        <w:rPr>
          <w:lang w:val="hu-HU"/>
        </w:rPr>
      </w:pPr>
      <w:bookmarkStart w:id="33" w:name="_Toc17894727"/>
      <w:bookmarkStart w:id="34" w:name="_Toc95742410"/>
      <w:r w:rsidRPr="00241D3A">
        <w:rPr>
          <w:lang w:val="hu-HU"/>
        </w:rPr>
        <w:t>Minőségbiztosítás</w:t>
      </w:r>
      <w:bookmarkEnd w:id="33"/>
      <w:bookmarkEnd w:id="34"/>
    </w:p>
    <w:bookmarkEnd w:id="24"/>
    <w:bookmarkEnd w:id="25"/>
    <w:bookmarkEnd w:id="26"/>
    <w:p w14:paraId="2111700B" w14:textId="3B2A8431" w:rsidR="003233DC" w:rsidRPr="00241D3A" w:rsidRDefault="00210B9B" w:rsidP="00944E91">
      <w:pPr>
        <w:suppressAutoHyphens w:val="0"/>
        <w:spacing w:before="120"/>
        <w:rPr>
          <w:rFonts w:cs="Times New Roman"/>
          <w:szCs w:val="24"/>
          <w:lang w:val="hu-HU"/>
        </w:rPr>
      </w:pPr>
      <w:r w:rsidRPr="00241D3A">
        <w:rPr>
          <w:rFonts w:cs="Times New Roman"/>
          <w:szCs w:val="24"/>
          <w:lang w:val="hu-HU"/>
        </w:rPr>
        <w:t>A Közgazdaságtudományi Kar Gazdálkodástani Doktori Iskolájának oktatási programját a Magyar Felsőoktatási Akkreditációs Bizottság akkreditálta. A dokumentum száma: 20</w:t>
      </w:r>
      <w:r w:rsidR="00734D1E" w:rsidRPr="00241D3A">
        <w:rPr>
          <w:rFonts w:cs="Times New Roman"/>
          <w:szCs w:val="24"/>
          <w:lang w:val="hu-HU"/>
        </w:rPr>
        <w:t>19</w:t>
      </w:r>
      <w:r w:rsidRPr="00241D3A">
        <w:rPr>
          <w:rFonts w:cs="Times New Roman"/>
          <w:szCs w:val="24"/>
          <w:lang w:val="hu-HU"/>
        </w:rPr>
        <w:t>/</w:t>
      </w:r>
      <w:r w:rsidR="00734D1E" w:rsidRPr="00241D3A">
        <w:rPr>
          <w:rFonts w:cs="Times New Roman"/>
          <w:szCs w:val="24"/>
          <w:lang w:val="hu-HU"/>
        </w:rPr>
        <w:t>6</w:t>
      </w:r>
      <w:r w:rsidRPr="00241D3A">
        <w:rPr>
          <w:rFonts w:cs="Times New Roman"/>
          <w:szCs w:val="24"/>
          <w:lang w:val="hu-HU"/>
        </w:rPr>
        <w:t>/I</w:t>
      </w:r>
      <w:r w:rsidR="00734D1E" w:rsidRPr="00241D3A">
        <w:rPr>
          <w:rFonts w:cs="Times New Roman"/>
          <w:szCs w:val="24"/>
          <w:lang w:val="hu-HU"/>
        </w:rPr>
        <w:t>X/31/2/1322</w:t>
      </w:r>
      <w:r w:rsidRPr="00241D3A">
        <w:rPr>
          <w:rFonts w:cs="Times New Roman"/>
          <w:szCs w:val="24"/>
          <w:lang w:val="hu-HU"/>
        </w:rPr>
        <w:t>. A MAB rendszeresen ellenőrzi a program működését.</w:t>
      </w:r>
    </w:p>
    <w:p w14:paraId="078C52A1" w14:textId="35A46717" w:rsidR="00227507" w:rsidRPr="00241D3A" w:rsidRDefault="00227507" w:rsidP="00944E91">
      <w:pPr>
        <w:pStyle w:val="Cmsor3"/>
        <w:suppressAutoHyphens w:val="0"/>
        <w:rPr>
          <w:lang w:val="hu-HU"/>
        </w:rPr>
      </w:pPr>
      <w:bookmarkStart w:id="35" w:name="_Toc366484560"/>
      <w:bookmarkStart w:id="36" w:name="_Toc17894728"/>
      <w:bookmarkStart w:id="37" w:name="_Toc95742411"/>
      <w:r w:rsidRPr="00241D3A">
        <w:rPr>
          <w:lang w:val="hu-HU"/>
        </w:rPr>
        <w:t>E-mail</w:t>
      </w:r>
      <w:bookmarkEnd w:id="35"/>
      <w:r w:rsidRPr="00241D3A">
        <w:rPr>
          <w:lang w:val="hu-HU"/>
        </w:rPr>
        <w:t xml:space="preserve"> szabályzat</w:t>
      </w:r>
      <w:bookmarkEnd w:id="36"/>
      <w:bookmarkEnd w:id="37"/>
    </w:p>
    <w:p w14:paraId="3E128617" w14:textId="60C82C77" w:rsidR="00227507" w:rsidRDefault="00227507" w:rsidP="00944E91">
      <w:pPr>
        <w:tabs>
          <w:tab w:val="num" w:pos="-142"/>
        </w:tabs>
        <w:suppressAutoHyphens w:val="0"/>
        <w:spacing w:before="120"/>
        <w:rPr>
          <w:rFonts w:cs="Times New Roman"/>
          <w:szCs w:val="24"/>
          <w:lang w:val="hu-HU"/>
        </w:rPr>
      </w:pPr>
      <w:r w:rsidRPr="005738B0">
        <w:rPr>
          <w:rFonts w:cs="Times New Roman"/>
          <w:szCs w:val="24"/>
          <w:lang w:val="hu-HU"/>
        </w:rPr>
        <w:t>A program hallgatóinak működő e-mail címmel kell rendelkezniük. Ajánlatos, hogy a hallgatói jogviszonnyal együtt megkapott e-mail címen kívül legyen egy másodlagos értesítési címük is, amelyet a program rendelkezésére bocsátanak.</w:t>
      </w:r>
      <w:r w:rsidR="0090212A" w:rsidRPr="005738B0">
        <w:rPr>
          <w:rFonts w:cs="Times New Roman"/>
          <w:szCs w:val="24"/>
          <w:lang w:val="hu-HU"/>
        </w:rPr>
        <w:t xml:space="preserve"> </w:t>
      </w:r>
      <w:r w:rsidRPr="005738B0">
        <w:rPr>
          <w:rFonts w:cs="Times New Roman"/>
          <w:szCs w:val="24"/>
          <w:lang w:val="hu-HU"/>
        </w:rPr>
        <w:t xml:space="preserve">A </w:t>
      </w:r>
      <w:r w:rsidRPr="005738B0">
        <w:rPr>
          <w:rFonts w:cs="Times New Roman"/>
          <w:b/>
          <w:szCs w:val="24"/>
          <w:lang w:val="hu-HU"/>
        </w:rPr>
        <w:t>hivatalos e-mail cím</w:t>
      </w:r>
      <w:r w:rsidRPr="005738B0">
        <w:rPr>
          <w:rFonts w:cs="Times New Roman"/>
          <w:szCs w:val="24"/>
          <w:lang w:val="hu-HU"/>
        </w:rPr>
        <w:t>ükre rendszeres értesítéseket fognak kapni, melyeket kérjü</w:t>
      </w:r>
      <w:r w:rsidR="0090212A" w:rsidRPr="005738B0">
        <w:rPr>
          <w:rFonts w:cs="Times New Roman"/>
          <w:szCs w:val="24"/>
          <w:lang w:val="hu-HU"/>
        </w:rPr>
        <w:t>k, hogy kísérjenek figyelemmel!</w:t>
      </w:r>
    </w:p>
    <w:p w14:paraId="7A5EC7B0" w14:textId="37C481A3" w:rsidR="005738B0" w:rsidRPr="005738B0" w:rsidRDefault="005738B0" w:rsidP="00944E91">
      <w:pPr>
        <w:tabs>
          <w:tab w:val="num" w:pos="-142"/>
        </w:tabs>
        <w:suppressAutoHyphens w:val="0"/>
        <w:spacing w:before="120"/>
        <w:rPr>
          <w:rFonts w:cs="Times New Roman"/>
          <w:szCs w:val="24"/>
          <w:lang w:val="hu-HU"/>
        </w:rPr>
      </w:pPr>
      <w:r>
        <w:rPr>
          <w:rFonts w:cs="Times New Roman"/>
          <w:szCs w:val="24"/>
          <w:lang w:val="hu-HU"/>
        </w:rPr>
        <w:t xml:space="preserve">A Doktori Iskola hallgatóinak a beiratkozással egyidejűleg regisztrálni kell a </w:t>
      </w:r>
      <w:r w:rsidRPr="005738B0">
        <w:rPr>
          <w:rFonts w:cs="Times New Roman"/>
          <w:b/>
          <w:szCs w:val="24"/>
          <w:lang w:val="hu-HU"/>
        </w:rPr>
        <w:t>Magyar Tudományos Művek Tára</w:t>
      </w:r>
      <w:r>
        <w:rPr>
          <w:rFonts w:cs="Times New Roman"/>
          <w:szCs w:val="24"/>
          <w:lang w:val="hu-HU"/>
        </w:rPr>
        <w:t xml:space="preserve"> tudományos adattárban (</w:t>
      </w:r>
      <w:hyperlink r:id="rId23" w:history="1">
        <w:r w:rsidRPr="009928C0">
          <w:rPr>
            <w:rStyle w:val="Hiperhivatkozs"/>
            <w:rFonts w:cs="Times New Roman"/>
            <w:szCs w:val="24"/>
            <w:lang w:val="hu-HU"/>
          </w:rPr>
          <w:t>https://m2.mtmt.hu/frontend/#</w:t>
        </w:r>
      </w:hyperlink>
      <w:proofErr w:type="gramStart"/>
      <w:r>
        <w:rPr>
          <w:rFonts w:cs="Times New Roman"/>
          <w:szCs w:val="24"/>
          <w:lang w:val="hu-HU"/>
        </w:rPr>
        <w:t>) .</w:t>
      </w:r>
      <w:proofErr w:type="gramEnd"/>
      <w:r>
        <w:rPr>
          <w:rFonts w:cs="Times New Roman"/>
          <w:szCs w:val="24"/>
          <w:lang w:val="hu-HU"/>
        </w:rPr>
        <w:t xml:space="preserve"> Munkahelyként a PTE Gazdálkodástani Doktori Iskoláját, szakterületként pedig a Gazdaság- és Jogtudományok/Gazdaságtudomány területen belül a kutatási témájához legközelebbi részterületet kell megadni. (Szükség esetén kérjen tanácsot a témavezetőjétől!)</w:t>
      </w:r>
    </w:p>
    <w:p w14:paraId="504F1CB8" w14:textId="77777777" w:rsidR="00094394" w:rsidRPr="00241D3A" w:rsidRDefault="00094394" w:rsidP="00944E91">
      <w:pPr>
        <w:suppressAutoHyphens w:val="0"/>
        <w:spacing w:before="0" w:after="160" w:line="259" w:lineRule="auto"/>
        <w:jc w:val="left"/>
        <w:rPr>
          <w:b/>
          <w:bCs/>
          <w:noProof/>
          <w:lang w:val="hu-HU"/>
        </w:rPr>
      </w:pPr>
      <w:r w:rsidRPr="00241D3A">
        <w:rPr>
          <w:noProof/>
          <w:lang w:val="hu-HU"/>
        </w:rPr>
        <w:br w:type="page"/>
      </w:r>
    </w:p>
    <w:p w14:paraId="3B546948" w14:textId="7BBE1623" w:rsidR="00227507" w:rsidRPr="00241D3A" w:rsidRDefault="00227507" w:rsidP="00944E91">
      <w:pPr>
        <w:pStyle w:val="Cmsor3"/>
        <w:suppressAutoHyphens w:val="0"/>
        <w:rPr>
          <w:lang w:val="hu-HU"/>
        </w:rPr>
      </w:pPr>
      <w:bookmarkStart w:id="38" w:name="_Toc17894729"/>
      <w:bookmarkStart w:id="39" w:name="_Toc95742412"/>
      <w:r w:rsidRPr="00241D3A">
        <w:rPr>
          <w:noProof/>
          <w:lang w:val="hu-HU"/>
        </w:rPr>
        <w:lastRenderedPageBreak/>
        <w:t>Adatvédelem</w:t>
      </w:r>
      <w:bookmarkEnd w:id="38"/>
      <w:bookmarkEnd w:id="39"/>
    </w:p>
    <w:p w14:paraId="3159A0BC" w14:textId="77777777" w:rsidR="00227507" w:rsidRPr="00241D3A" w:rsidRDefault="00227507" w:rsidP="00944E91">
      <w:pPr>
        <w:tabs>
          <w:tab w:val="num" w:pos="-142"/>
        </w:tabs>
        <w:suppressAutoHyphens w:val="0"/>
        <w:spacing w:before="120"/>
        <w:rPr>
          <w:rFonts w:eastAsia="SimSun" w:cs="Times New Roman"/>
          <w:szCs w:val="24"/>
          <w:lang w:val="hu-HU"/>
        </w:rPr>
      </w:pPr>
      <w:r w:rsidRPr="00241D3A">
        <w:rPr>
          <w:rFonts w:eastAsia="SimSun" w:cs="Times New Roman"/>
          <w:szCs w:val="24"/>
          <w:lang w:val="hu-HU"/>
        </w:rPr>
        <w:t xml:space="preserve">A hallgatók a beiratkozáskor kötelesek helyes és valós személyes adatokat megadni a program számára. Amennyiben bármilyen személyes adatukban változás következik be, a hallgatók kötelessége a változást a Tanulmányi Osztályon a program adminisztrátoránál bejelenteni. Mindazon károkért, amely a pontatlan adatszolgáltatásból következnek be, a hallgató tartozik felelősséggel. </w:t>
      </w:r>
    </w:p>
    <w:p w14:paraId="583C96D4" w14:textId="77777777" w:rsidR="00227507" w:rsidRPr="00241D3A" w:rsidRDefault="00227507" w:rsidP="00944E91">
      <w:pPr>
        <w:tabs>
          <w:tab w:val="num" w:pos="-142"/>
        </w:tabs>
        <w:suppressAutoHyphens w:val="0"/>
        <w:rPr>
          <w:rFonts w:eastAsia="SimSun" w:cs="Times New Roman"/>
          <w:szCs w:val="24"/>
          <w:lang w:val="hu-HU"/>
        </w:rPr>
      </w:pPr>
      <w:r w:rsidRPr="00241D3A">
        <w:rPr>
          <w:rFonts w:eastAsia="SimSun" w:cs="Times New Roman"/>
          <w:szCs w:val="24"/>
          <w:lang w:val="hu-HU"/>
        </w:rPr>
        <w:t xml:space="preserve">A Pécsi Tudományegyetem adatvédelmi szabályzata a: </w:t>
      </w:r>
    </w:p>
    <w:p w14:paraId="27732805" w14:textId="77777777" w:rsidR="00227507" w:rsidRPr="00241D3A" w:rsidRDefault="00392DD9" w:rsidP="00944E91">
      <w:pPr>
        <w:suppressAutoHyphens w:val="0"/>
        <w:spacing w:before="0"/>
        <w:rPr>
          <w:rFonts w:eastAsia="Times New Roman" w:cs="Times New Roman"/>
          <w:szCs w:val="24"/>
          <w:lang w:val="hu-HU" w:eastAsia="en-US"/>
        </w:rPr>
      </w:pPr>
      <w:hyperlink r:id="rId24" w:history="1">
        <w:r w:rsidR="00227507" w:rsidRPr="00241D3A">
          <w:rPr>
            <w:rStyle w:val="Hiperhivatkozs"/>
            <w:rFonts w:eastAsia="Times New Roman"/>
            <w:szCs w:val="24"/>
            <w:lang w:val="hu-HU"/>
          </w:rPr>
          <w:t>https://adminisztracio.pte.hu/sites/pte.hu/files/files/Adminisztracio/Szabalyzatok_utasitasok/Hat_Es_Egyeb_Sz/adatvedelmiszabalyzat20180525.pdf</w:t>
        </w:r>
      </w:hyperlink>
      <w:r w:rsidR="00227507" w:rsidRPr="00241D3A">
        <w:rPr>
          <w:rFonts w:eastAsia="Times New Roman"/>
          <w:szCs w:val="24"/>
          <w:lang w:val="hu-HU"/>
        </w:rPr>
        <w:t xml:space="preserve">  </w:t>
      </w:r>
      <w:r w:rsidR="00227507" w:rsidRPr="00241D3A">
        <w:rPr>
          <w:rFonts w:eastAsia="Times New Roman" w:cs="Times New Roman"/>
          <w:szCs w:val="24"/>
          <w:lang w:val="hu-HU"/>
        </w:rPr>
        <w:t>webhelyen található.</w:t>
      </w:r>
    </w:p>
    <w:p w14:paraId="07D31BF7" w14:textId="77777777" w:rsidR="00227507" w:rsidRPr="00241D3A" w:rsidRDefault="00227507" w:rsidP="00944E91">
      <w:pPr>
        <w:tabs>
          <w:tab w:val="num" w:pos="-142"/>
        </w:tabs>
        <w:suppressAutoHyphens w:val="0"/>
        <w:rPr>
          <w:rFonts w:eastAsia="SimSun" w:cs="Times New Roman"/>
          <w:szCs w:val="24"/>
          <w:lang w:val="hu-HU"/>
        </w:rPr>
      </w:pPr>
    </w:p>
    <w:p w14:paraId="787606E8" w14:textId="77777777" w:rsidR="00EE7FC6" w:rsidRPr="00241D3A" w:rsidRDefault="00EE7FC6" w:rsidP="00944E91">
      <w:pPr>
        <w:suppressAutoHyphens w:val="0"/>
        <w:spacing w:after="160" w:line="259" w:lineRule="auto"/>
        <w:rPr>
          <w:rFonts w:cs="Times New Roman"/>
          <w:b/>
          <w:bCs/>
          <w:sz w:val="28"/>
          <w:szCs w:val="28"/>
          <w:lang w:val="hu-HU"/>
        </w:rPr>
      </w:pPr>
      <w:r w:rsidRPr="00241D3A">
        <w:rPr>
          <w:rFonts w:cs="Times New Roman"/>
          <w:sz w:val="28"/>
          <w:szCs w:val="28"/>
          <w:lang w:val="hu-HU"/>
        </w:rPr>
        <w:br w:type="page"/>
      </w:r>
    </w:p>
    <w:p w14:paraId="67D1BAEB" w14:textId="2B2794F1" w:rsidR="00B70693" w:rsidRPr="00241D3A" w:rsidRDefault="00FE790D" w:rsidP="00944E91">
      <w:pPr>
        <w:pStyle w:val="Cmsor2"/>
        <w:pBdr>
          <w:top w:val="single" w:sz="4" w:space="1" w:color="auto"/>
          <w:left w:val="single" w:sz="4" w:space="4" w:color="auto"/>
          <w:bottom w:val="single" w:sz="4" w:space="1" w:color="auto"/>
          <w:right w:val="single" w:sz="4" w:space="4" w:color="auto"/>
        </w:pBdr>
        <w:suppressAutoHyphens w:val="0"/>
        <w:rPr>
          <w:lang w:val="hu-HU"/>
        </w:rPr>
      </w:pPr>
      <w:bookmarkStart w:id="40" w:name="_Toc366484555"/>
      <w:bookmarkStart w:id="41" w:name="_Toc17894730"/>
      <w:bookmarkStart w:id="42" w:name="_Toc95742413"/>
      <w:r w:rsidRPr="00241D3A">
        <w:rPr>
          <w:lang w:val="hu-HU"/>
        </w:rPr>
        <w:lastRenderedPageBreak/>
        <w:t>Program</w:t>
      </w:r>
      <w:r w:rsidR="00B70693" w:rsidRPr="00241D3A">
        <w:rPr>
          <w:lang w:val="hu-HU"/>
        </w:rPr>
        <w:t xml:space="preserve"> </w:t>
      </w:r>
      <w:bookmarkEnd w:id="40"/>
      <w:r w:rsidR="001F7BC7" w:rsidRPr="00241D3A">
        <w:rPr>
          <w:lang w:val="hu-HU"/>
        </w:rPr>
        <w:t>menedzsment és elérhetőségeik</w:t>
      </w:r>
      <w:bookmarkEnd w:id="41"/>
      <w:bookmarkEnd w:id="42"/>
    </w:p>
    <w:p w14:paraId="73FCC30D" w14:textId="77777777" w:rsidR="00B70693" w:rsidRPr="00241D3A" w:rsidRDefault="00B70693" w:rsidP="00944E91">
      <w:pPr>
        <w:pStyle w:val="Heading1PH"/>
        <w:suppressAutoHyphens w:val="0"/>
        <w:ind w:right="-28"/>
        <w:rPr>
          <w:rFonts w:cs="Times New Roman"/>
          <w:sz w:val="32"/>
          <w:lang w:val="hu-HU"/>
        </w:rPr>
      </w:pPr>
    </w:p>
    <w:tbl>
      <w:tblPr>
        <w:tblStyle w:val="Rcsostblzat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921"/>
        <w:gridCol w:w="4718"/>
      </w:tblGrid>
      <w:tr w:rsidR="004E37D0" w:rsidRPr="00241D3A" w14:paraId="464D8010" w14:textId="77777777" w:rsidTr="006A7917">
        <w:trPr>
          <w:trHeight w:val="1954"/>
          <w:jc w:val="center"/>
        </w:trPr>
        <w:tc>
          <w:tcPr>
            <w:tcW w:w="4921" w:type="dxa"/>
          </w:tcPr>
          <w:p w14:paraId="0A1FBC0E" w14:textId="578FF962" w:rsidR="004E37D0" w:rsidRPr="00241D3A" w:rsidRDefault="006A7917" w:rsidP="00944E91">
            <w:pPr>
              <w:suppressAutoHyphens w:val="0"/>
              <w:spacing w:before="0"/>
              <w:rPr>
                <w:rFonts w:cs="Times New Roman"/>
                <w:b/>
                <w:sz w:val="24"/>
                <w:szCs w:val="24"/>
                <w:lang w:val="hu-HU"/>
              </w:rPr>
            </w:pPr>
            <w:bookmarkStart w:id="43" w:name="_Toc231355349"/>
            <w:r w:rsidRPr="00241D3A">
              <w:rPr>
                <w:rFonts w:cs="Times New Roman"/>
                <w:b/>
                <w:sz w:val="24"/>
                <w:szCs w:val="24"/>
                <w:lang w:val="hu-HU"/>
              </w:rPr>
              <w:t>Közgazdaságtudományi Kar Dékán</w:t>
            </w:r>
          </w:p>
          <w:p w14:paraId="495F1B5D" w14:textId="77777777" w:rsidR="006A7917" w:rsidRPr="00241D3A" w:rsidRDefault="006A7917" w:rsidP="00944E91">
            <w:pPr>
              <w:suppressAutoHyphens w:val="0"/>
              <w:spacing w:before="0"/>
              <w:rPr>
                <w:rFonts w:cs="Times New Roman"/>
                <w:b/>
                <w:sz w:val="24"/>
                <w:szCs w:val="24"/>
                <w:lang w:val="hu-HU"/>
              </w:rPr>
            </w:pPr>
          </w:p>
          <w:p w14:paraId="7E7E254C" w14:textId="4D4822FD" w:rsidR="004E37D0" w:rsidRPr="00241D3A" w:rsidRDefault="005738B0" w:rsidP="00944E91">
            <w:pPr>
              <w:suppressAutoHyphens w:val="0"/>
              <w:spacing w:before="0"/>
              <w:rPr>
                <w:rFonts w:cs="Times New Roman"/>
                <w:sz w:val="24"/>
                <w:szCs w:val="24"/>
                <w:lang w:val="hu-HU"/>
              </w:rPr>
            </w:pPr>
            <w:r>
              <w:rPr>
                <w:rFonts w:cs="Times New Roman"/>
                <w:b/>
                <w:sz w:val="24"/>
                <w:szCs w:val="24"/>
                <w:lang w:val="hu-HU"/>
              </w:rPr>
              <w:t xml:space="preserve">prof. dr. </w:t>
            </w:r>
            <w:r w:rsidR="004E37D0" w:rsidRPr="00241D3A">
              <w:rPr>
                <w:rFonts w:cs="Times New Roman"/>
                <w:b/>
                <w:sz w:val="24"/>
                <w:szCs w:val="24"/>
                <w:lang w:val="hu-HU"/>
              </w:rPr>
              <w:t>Schepp Zoltán</w:t>
            </w:r>
          </w:p>
          <w:p w14:paraId="4869C800" w14:textId="68A46310" w:rsidR="004E37D0" w:rsidRPr="00241D3A" w:rsidRDefault="004B438B" w:rsidP="00944E91">
            <w:pPr>
              <w:suppressAutoHyphens w:val="0"/>
              <w:spacing w:before="0"/>
              <w:jc w:val="left"/>
              <w:rPr>
                <w:rFonts w:cs="Times New Roman"/>
                <w:noProof/>
                <w:sz w:val="24"/>
                <w:szCs w:val="24"/>
                <w:lang w:val="hu-HU"/>
              </w:rPr>
            </w:pPr>
            <w:r w:rsidRPr="00241D3A">
              <w:rPr>
                <w:rFonts w:cs="Times New Roman"/>
                <w:sz w:val="24"/>
                <w:szCs w:val="24"/>
                <w:lang w:val="hu-HU"/>
              </w:rPr>
              <w:t xml:space="preserve">Szoba: </w:t>
            </w:r>
            <w:r w:rsidR="004E37D0" w:rsidRPr="00241D3A">
              <w:rPr>
                <w:rFonts w:cs="Times New Roman"/>
                <w:sz w:val="24"/>
                <w:szCs w:val="24"/>
                <w:lang w:val="hu-HU"/>
              </w:rPr>
              <w:t>B235</w:t>
            </w:r>
            <w:r w:rsidR="004E37D0" w:rsidRPr="00241D3A">
              <w:rPr>
                <w:rFonts w:cs="Times New Roman"/>
                <w:sz w:val="24"/>
                <w:szCs w:val="24"/>
                <w:lang w:val="hu-HU"/>
              </w:rPr>
              <w:br/>
            </w:r>
            <w:r w:rsidR="004E37D0" w:rsidRPr="00241D3A">
              <w:rPr>
                <w:rFonts w:cs="Times New Roman"/>
                <w:noProof/>
                <w:sz w:val="24"/>
                <w:szCs w:val="24"/>
                <w:lang w:val="hu-HU"/>
              </w:rPr>
              <w:t>Közgazdaságtudományi Kar</w:t>
            </w:r>
          </w:p>
          <w:p w14:paraId="1D2A775A" w14:textId="77777777" w:rsidR="004E37D0" w:rsidRPr="00241D3A" w:rsidRDefault="004E37D0" w:rsidP="00944E91">
            <w:pPr>
              <w:suppressAutoHyphens w:val="0"/>
              <w:spacing w:before="0"/>
              <w:rPr>
                <w:rFonts w:cs="Times New Roman"/>
                <w:sz w:val="24"/>
                <w:szCs w:val="24"/>
                <w:lang w:val="hu-HU"/>
              </w:rPr>
            </w:pPr>
            <w:r w:rsidRPr="00241D3A">
              <w:rPr>
                <w:rFonts w:cs="Times New Roman"/>
                <w:noProof/>
                <w:sz w:val="24"/>
                <w:szCs w:val="24"/>
                <w:lang w:val="hu-HU"/>
              </w:rPr>
              <w:t>Rákóczi út 80.</w:t>
            </w:r>
          </w:p>
          <w:p w14:paraId="013178E3" w14:textId="77777777" w:rsidR="004E37D0" w:rsidRPr="00241D3A" w:rsidRDefault="004E37D0" w:rsidP="00944E91">
            <w:pPr>
              <w:suppressAutoHyphens w:val="0"/>
              <w:spacing w:before="0"/>
              <w:rPr>
                <w:rFonts w:cs="Times New Roman"/>
                <w:sz w:val="24"/>
                <w:szCs w:val="24"/>
                <w:lang w:val="hu-HU"/>
              </w:rPr>
            </w:pPr>
            <w:r w:rsidRPr="00241D3A">
              <w:rPr>
                <w:rFonts w:cs="Times New Roman"/>
                <w:sz w:val="24"/>
                <w:szCs w:val="24"/>
                <w:lang w:val="hu-HU"/>
              </w:rPr>
              <w:t>7622 - Pécs</w:t>
            </w:r>
          </w:p>
          <w:p w14:paraId="193084FA" w14:textId="1817F8D4" w:rsidR="004E37D0" w:rsidRPr="00241D3A" w:rsidRDefault="004E37D0" w:rsidP="00542683">
            <w:pPr>
              <w:suppressAutoHyphens w:val="0"/>
              <w:spacing w:before="0"/>
              <w:rPr>
                <w:rFonts w:cs="Times New Roman"/>
                <w:i/>
                <w:color w:val="800080"/>
                <w:sz w:val="24"/>
                <w:szCs w:val="24"/>
                <w:lang w:val="hu-HU"/>
              </w:rPr>
            </w:pPr>
            <w:r w:rsidRPr="00241D3A">
              <w:rPr>
                <w:rFonts w:cs="Times New Roman"/>
                <w:sz w:val="24"/>
                <w:szCs w:val="24"/>
                <w:lang w:val="hu-HU"/>
              </w:rPr>
              <w:t xml:space="preserve">Telefon: </w:t>
            </w:r>
            <w:r w:rsidRPr="00241D3A">
              <w:rPr>
                <w:rFonts w:cs="Times New Roman"/>
                <w:sz w:val="24"/>
                <w:szCs w:val="24"/>
                <w:lang w:val="hu-HU"/>
              </w:rPr>
              <w:tab/>
              <w:t>36-72-501-599/23155</w:t>
            </w:r>
            <w:r w:rsidRPr="00241D3A">
              <w:rPr>
                <w:rFonts w:cs="Times New Roman"/>
                <w:sz w:val="24"/>
                <w:szCs w:val="24"/>
                <w:lang w:val="hu-HU"/>
              </w:rPr>
              <w:br/>
              <w:t>Email:</w:t>
            </w:r>
            <w:r w:rsidRPr="00241D3A">
              <w:rPr>
                <w:rFonts w:cs="Times New Roman"/>
                <w:sz w:val="24"/>
                <w:szCs w:val="24"/>
                <w:lang w:val="hu-HU"/>
              </w:rPr>
              <w:tab/>
            </w:r>
            <w:r w:rsidRPr="00241D3A">
              <w:rPr>
                <w:rFonts w:cs="Times New Roman"/>
                <w:sz w:val="24"/>
                <w:szCs w:val="24"/>
                <w:lang w:val="hu-HU"/>
              </w:rPr>
              <w:tab/>
            </w:r>
            <w:hyperlink r:id="rId25" w:history="1">
              <w:r w:rsidRPr="00241D3A">
                <w:rPr>
                  <w:rStyle w:val="Hiperhivatkozs"/>
                  <w:rFonts w:cs="Times New Roman"/>
                  <w:sz w:val="24"/>
                  <w:szCs w:val="24"/>
                  <w:lang w:val="hu-HU"/>
                </w:rPr>
                <w:t>schepp.zoltan@ktk.pte.hu</w:t>
              </w:r>
            </w:hyperlink>
            <w:r w:rsidRPr="00241D3A">
              <w:rPr>
                <w:rFonts w:cs="Times New Roman"/>
                <w:i/>
                <w:color w:val="800080"/>
                <w:sz w:val="24"/>
                <w:szCs w:val="24"/>
                <w:lang w:val="hu-HU"/>
              </w:rPr>
              <w:tab/>
            </w:r>
          </w:p>
          <w:p w14:paraId="733CBD12" w14:textId="4B2658FB" w:rsidR="006A7917" w:rsidRPr="00241D3A" w:rsidRDefault="006A7917" w:rsidP="00944E91">
            <w:pPr>
              <w:pStyle w:val="hbookbodytext"/>
              <w:suppressAutoHyphens w:val="0"/>
              <w:spacing w:before="0" w:after="0" w:line="240" w:lineRule="auto"/>
              <w:rPr>
                <w:rFonts w:cs="Times New Roman"/>
                <w:sz w:val="24"/>
                <w:szCs w:val="24"/>
                <w:lang w:val="hu-HU"/>
              </w:rPr>
            </w:pPr>
          </w:p>
        </w:tc>
        <w:tc>
          <w:tcPr>
            <w:tcW w:w="4718" w:type="dxa"/>
          </w:tcPr>
          <w:p w14:paraId="0369D8C0" w14:textId="3CB8FDE1" w:rsidR="004E37D0" w:rsidRPr="00241D3A" w:rsidRDefault="006A7917" w:rsidP="00944E91">
            <w:pPr>
              <w:suppressAutoHyphens w:val="0"/>
              <w:spacing w:before="0"/>
              <w:rPr>
                <w:rFonts w:cs="Times New Roman"/>
                <w:b/>
                <w:sz w:val="24"/>
                <w:szCs w:val="24"/>
                <w:lang w:val="hu-HU"/>
              </w:rPr>
            </w:pPr>
            <w:r w:rsidRPr="00241D3A">
              <w:rPr>
                <w:rFonts w:cs="Times New Roman"/>
                <w:b/>
                <w:sz w:val="24"/>
                <w:szCs w:val="24"/>
                <w:lang w:val="hu-HU"/>
              </w:rPr>
              <w:t>Doktori Iskola vezetője</w:t>
            </w:r>
          </w:p>
          <w:p w14:paraId="1FF07A21" w14:textId="77777777" w:rsidR="006A7917" w:rsidRPr="00241D3A" w:rsidRDefault="006A7917" w:rsidP="00944E91">
            <w:pPr>
              <w:suppressAutoHyphens w:val="0"/>
              <w:spacing w:before="0"/>
              <w:rPr>
                <w:rFonts w:cs="Times New Roman"/>
                <w:b/>
                <w:sz w:val="24"/>
                <w:szCs w:val="24"/>
                <w:lang w:val="hu-HU"/>
              </w:rPr>
            </w:pPr>
          </w:p>
          <w:p w14:paraId="0EACFD11" w14:textId="26DC951B" w:rsidR="004E37D0" w:rsidRPr="00241D3A" w:rsidRDefault="005738B0" w:rsidP="00944E91">
            <w:pPr>
              <w:suppressAutoHyphens w:val="0"/>
              <w:spacing w:before="0"/>
              <w:rPr>
                <w:rFonts w:cs="Times New Roman"/>
                <w:sz w:val="24"/>
                <w:szCs w:val="24"/>
                <w:lang w:val="hu-HU"/>
              </w:rPr>
            </w:pPr>
            <w:r>
              <w:rPr>
                <w:rFonts w:cs="Times New Roman"/>
                <w:b/>
                <w:sz w:val="24"/>
                <w:szCs w:val="24"/>
                <w:lang w:val="hu-HU"/>
              </w:rPr>
              <w:t xml:space="preserve">prof. dr. </w:t>
            </w:r>
            <w:r w:rsidR="004E37D0" w:rsidRPr="00241D3A">
              <w:rPr>
                <w:rFonts w:cs="Times New Roman"/>
                <w:b/>
                <w:sz w:val="24"/>
                <w:szCs w:val="24"/>
                <w:lang w:val="hu-HU"/>
              </w:rPr>
              <w:t>Rappai Gábor</w:t>
            </w:r>
          </w:p>
          <w:p w14:paraId="1D753B50" w14:textId="77777777" w:rsidR="004E37D0" w:rsidRPr="00241D3A" w:rsidRDefault="004E37D0" w:rsidP="00944E91">
            <w:pPr>
              <w:suppressAutoHyphens w:val="0"/>
              <w:spacing w:before="0"/>
              <w:jc w:val="left"/>
              <w:rPr>
                <w:rFonts w:cs="Times New Roman"/>
                <w:noProof/>
                <w:sz w:val="24"/>
                <w:szCs w:val="24"/>
                <w:lang w:val="hu-HU"/>
              </w:rPr>
            </w:pPr>
            <w:r w:rsidRPr="00241D3A">
              <w:rPr>
                <w:rFonts w:cs="Times New Roman"/>
                <w:sz w:val="24"/>
                <w:szCs w:val="24"/>
                <w:lang w:val="hu-HU"/>
              </w:rPr>
              <w:t>Szoba: B112</w:t>
            </w:r>
            <w:r w:rsidRPr="00241D3A">
              <w:rPr>
                <w:rFonts w:cs="Times New Roman"/>
                <w:sz w:val="24"/>
                <w:szCs w:val="24"/>
                <w:lang w:val="hu-HU"/>
              </w:rPr>
              <w:br/>
            </w:r>
            <w:r w:rsidRPr="00241D3A">
              <w:rPr>
                <w:rFonts w:cs="Times New Roman"/>
                <w:noProof/>
                <w:sz w:val="24"/>
                <w:szCs w:val="24"/>
                <w:lang w:val="hu-HU"/>
              </w:rPr>
              <w:t>Közgazdaságtudományi Kar</w:t>
            </w:r>
          </w:p>
          <w:p w14:paraId="35712023" w14:textId="77777777" w:rsidR="004E37D0" w:rsidRPr="00241D3A" w:rsidRDefault="004E37D0" w:rsidP="00944E91">
            <w:pPr>
              <w:suppressAutoHyphens w:val="0"/>
              <w:spacing w:before="0"/>
              <w:rPr>
                <w:rFonts w:cs="Times New Roman"/>
                <w:sz w:val="24"/>
                <w:szCs w:val="24"/>
                <w:lang w:val="hu-HU"/>
              </w:rPr>
            </w:pPr>
            <w:r w:rsidRPr="00241D3A">
              <w:rPr>
                <w:rFonts w:cs="Times New Roman"/>
                <w:noProof/>
                <w:sz w:val="24"/>
                <w:szCs w:val="24"/>
                <w:lang w:val="hu-HU"/>
              </w:rPr>
              <w:t>Rákóczi út 80.</w:t>
            </w:r>
          </w:p>
          <w:p w14:paraId="4FEAC1C5" w14:textId="77777777" w:rsidR="004E37D0" w:rsidRPr="00241D3A" w:rsidRDefault="004E37D0" w:rsidP="00944E91">
            <w:pPr>
              <w:suppressAutoHyphens w:val="0"/>
              <w:spacing w:before="0"/>
              <w:rPr>
                <w:rFonts w:cs="Times New Roman"/>
                <w:sz w:val="24"/>
                <w:szCs w:val="24"/>
                <w:lang w:val="hu-HU"/>
              </w:rPr>
            </w:pPr>
            <w:r w:rsidRPr="00241D3A">
              <w:rPr>
                <w:rFonts w:cs="Times New Roman"/>
                <w:sz w:val="24"/>
                <w:szCs w:val="24"/>
                <w:lang w:val="hu-HU"/>
              </w:rPr>
              <w:t>7622 - Pécs</w:t>
            </w:r>
          </w:p>
          <w:p w14:paraId="03961BB3" w14:textId="50E13D07" w:rsidR="004E37D0" w:rsidRPr="00241D3A" w:rsidRDefault="004E37D0" w:rsidP="00542683">
            <w:pPr>
              <w:suppressAutoHyphens w:val="0"/>
              <w:spacing w:before="0"/>
              <w:rPr>
                <w:rStyle w:val="Hiperhivatkozs"/>
                <w:rFonts w:cs="Times New Roman"/>
                <w:sz w:val="24"/>
                <w:szCs w:val="24"/>
                <w:lang w:val="hu-HU"/>
              </w:rPr>
            </w:pPr>
            <w:r w:rsidRPr="00241D3A">
              <w:rPr>
                <w:rFonts w:cs="Times New Roman"/>
                <w:sz w:val="24"/>
                <w:szCs w:val="24"/>
                <w:lang w:val="hu-HU"/>
              </w:rPr>
              <w:t xml:space="preserve">Telefon: </w:t>
            </w:r>
            <w:r w:rsidRPr="00241D3A">
              <w:rPr>
                <w:rFonts w:cs="Times New Roman"/>
                <w:sz w:val="24"/>
                <w:szCs w:val="24"/>
                <w:lang w:val="hu-HU"/>
              </w:rPr>
              <w:tab/>
              <w:t>36-72-501-599/23147</w:t>
            </w:r>
            <w:r w:rsidRPr="00241D3A">
              <w:rPr>
                <w:rFonts w:cs="Times New Roman"/>
                <w:sz w:val="24"/>
                <w:szCs w:val="24"/>
                <w:lang w:val="hu-HU"/>
              </w:rPr>
              <w:br/>
              <w:t>Email:</w:t>
            </w:r>
            <w:r w:rsidRPr="00241D3A">
              <w:rPr>
                <w:rFonts w:cs="Times New Roman"/>
                <w:sz w:val="24"/>
                <w:szCs w:val="24"/>
                <w:lang w:val="hu-HU"/>
              </w:rPr>
              <w:tab/>
            </w:r>
            <w:r w:rsidRPr="00241D3A">
              <w:rPr>
                <w:rFonts w:cs="Times New Roman"/>
                <w:sz w:val="24"/>
                <w:szCs w:val="24"/>
                <w:lang w:val="hu-HU"/>
              </w:rPr>
              <w:tab/>
            </w:r>
            <w:hyperlink r:id="rId26" w:history="1">
              <w:r w:rsidRPr="00241D3A">
                <w:rPr>
                  <w:rStyle w:val="Hiperhivatkozs"/>
                  <w:rFonts w:cs="Times New Roman"/>
                  <w:sz w:val="24"/>
                  <w:szCs w:val="24"/>
                  <w:lang w:val="hu-HU"/>
                </w:rPr>
                <w:t>rappai.gabor@ktk.pte.hu</w:t>
              </w:r>
            </w:hyperlink>
          </w:p>
          <w:p w14:paraId="03F0C1F5" w14:textId="00EF9E3C" w:rsidR="006A7917" w:rsidRPr="00241D3A" w:rsidRDefault="006A7917" w:rsidP="00944E91">
            <w:pPr>
              <w:pStyle w:val="hbookbodytext"/>
              <w:suppressAutoHyphens w:val="0"/>
              <w:spacing w:before="0" w:after="0" w:line="240" w:lineRule="auto"/>
              <w:rPr>
                <w:rFonts w:cs="Times New Roman"/>
                <w:sz w:val="24"/>
                <w:szCs w:val="24"/>
                <w:lang w:val="hu-HU"/>
              </w:rPr>
            </w:pPr>
          </w:p>
        </w:tc>
      </w:tr>
      <w:tr w:rsidR="004E37D0" w:rsidRPr="00241D3A" w14:paraId="5D1CA6DE" w14:textId="77777777" w:rsidTr="006A7917">
        <w:trPr>
          <w:jc w:val="center"/>
        </w:trPr>
        <w:tc>
          <w:tcPr>
            <w:tcW w:w="4921" w:type="dxa"/>
          </w:tcPr>
          <w:p w14:paraId="1228A06D" w14:textId="7079DB26" w:rsidR="006A7917" w:rsidRPr="00241D3A" w:rsidRDefault="006A7917" w:rsidP="00944E91">
            <w:pPr>
              <w:pStyle w:val="hbookbodytext"/>
              <w:suppressAutoHyphens w:val="0"/>
              <w:spacing w:before="0" w:after="0" w:line="240" w:lineRule="auto"/>
              <w:rPr>
                <w:rFonts w:cs="Times New Roman"/>
                <w:b/>
                <w:sz w:val="24"/>
                <w:szCs w:val="24"/>
                <w:lang w:val="hu-HU"/>
              </w:rPr>
            </w:pPr>
            <w:r w:rsidRPr="00241D3A">
              <w:rPr>
                <w:rFonts w:cs="Times New Roman"/>
                <w:b/>
                <w:sz w:val="24"/>
                <w:szCs w:val="24"/>
                <w:lang w:val="hu-HU"/>
              </w:rPr>
              <w:t>Tanulmányi osztályvezető</w:t>
            </w:r>
          </w:p>
          <w:p w14:paraId="0DD92211" w14:textId="77777777" w:rsidR="006A7917" w:rsidRPr="00241D3A" w:rsidRDefault="006A7917" w:rsidP="00944E91">
            <w:pPr>
              <w:pStyle w:val="hbookbodytext"/>
              <w:suppressAutoHyphens w:val="0"/>
              <w:spacing w:before="0" w:after="0" w:line="240" w:lineRule="auto"/>
              <w:rPr>
                <w:rFonts w:cs="Times New Roman"/>
                <w:b/>
                <w:sz w:val="24"/>
                <w:szCs w:val="24"/>
                <w:lang w:val="hu-HU"/>
              </w:rPr>
            </w:pPr>
          </w:p>
          <w:p w14:paraId="3B9F22C8" w14:textId="14D5E6BE" w:rsidR="006A7917" w:rsidRDefault="006A7917" w:rsidP="00944E91">
            <w:pPr>
              <w:pStyle w:val="hbookbodytext"/>
              <w:suppressAutoHyphens w:val="0"/>
              <w:spacing w:before="0" w:after="0" w:line="240" w:lineRule="auto"/>
              <w:rPr>
                <w:rFonts w:cs="Times New Roman"/>
                <w:b/>
                <w:sz w:val="24"/>
                <w:szCs w:val="24"/>
                <w:lang w:val="hu-HU"/>
              </w:rPr>
            </w:pPr>
            <w:r w:rsidRPr="00241D3A">
              <w:rPr>
                <w:rFonts w:cs="Times New Roman"/>
                <w:b/>
                <w:sz w:val="24"/>
                <w:szCs w:val="24"/>
                <w:lang w:val="hu-HU"/>
              </w:rPr>
              <w:t>Nagy Norbert Péter</w:t>
            </w:r>
          </w:p>
          <w:p w14:paraId="6D01D685" w14:textId="7AE38674" w:rsidR="00D03121" w:rsidRPr="00D03121" w:rsidRDefault="00D03121" w:rsidP="00944E91">
            <w:pPr>
              <w:pStyle w:val="hbookbodytext"/>
              <w:suppressAutoHyphens w:val="0"/>
              <w:spacing w:before="0" w:after="0" w:line="240" w:lineRule="auto"/>
              <w:rPr>
                <w:rFonts w:cs="Times New Roman"/>
                <w:bCs/>
                <w:sz w:val="24"/>
                <w:szCs w:val="24"/>
                <w:lang w:val="hu-HU"/>
              </w:rPr>
            </w:pPr>
            <w:r w:rsidRPr="00D03121">
              <w:rPr>
                <w:rFonts w:cs="Times New Roman"/>
                <w:bCs/>
                <w:sz w:val="24"/>
                <w:szCs w:val="24"/>
                <w:lang w:val="hu-HU"/>
              </w:rPr>
              <w:t>Szoba: B135</w:t>
            </w:r>
          </w:p>
          <w:p w14:paraId="63061A70" w14:textId="77777777" w:rsidR="006A7917" w:rsidRPr="00241D3A" w:rsidRDefault="006A7917" w:rsidP="00944E91">
            <w:pPr>
              <w:suppressAutoHyphens w:val="0"/>
              <w:spacing w:before="0"/>
              <w:jc w:val="left"/>
              <w:rPr>
                <w:rFonts w:cs="Times New Roman"/>
                <w:noProof/>
                <w:sz w:val="24"/>
                <w:szCs w:val="24"/>
                <w:lang w:val="hu-HU"/>
              </w:rPr>
            </w:pPr>
            <w:r w:rsidRPr="00241D3A">
              <w:rPr>
                <w:rFonts w:cs="Times New Roman"/>
                <w:sz w:val="24"/>
                <w:szCs w:val="24"/>
                <w:lang w:val="hu-HU"/>
              </w:rPr>
              <w:t>Tanulmányi Osztály</w:t>
            </w:r>
            <w:r w:rsidRPr="00241D3A">
              <w:rPr>
                <w:rFonts w:cs="Times New Roman"/>
                <w:sz w:val="24"/>
                <w:szCs w:val="24"/>
                <w:lang w:val="hu-HU"/>
              </w:rPr>
              <w:br/>
            </w:r>
            <w:r w:rsidRPr="00241D3A">
              <w:rPr>
                <w:rFonts w:cs="Times New Roman"/>
                <w:noProof/>
                <w:sz w:val="24"/>
                <w:szCs w:val="24"/>
                <w:lang w:val="hu-HU"/>
              </w:rPr>
              <w:t>Közgazdaságtudományi Kar</w:t>
            </w:r>
          </w:p>
          <w:p w14:paraId="7C3114F9" w14:textId="77777777" w:rsidR="006A7917" w:rsidRPr="00241D3A" w:rsidRDefault="006A7917" w:rsidP="00944E91">
            <w:pPr>
              <w:suppressAutoHyphens w:val="0"/>
              <w:spacing w:before="0"/>
              <w:rPr>
                <w:rFonts w:cs="Times New Roman"/>
                <w:sz w:val="24"/>
                <w:szCs w:val="24"/>
                <w:lang w:val="hu-HU"/>
              </w:rPr>
            </w:pPr>
            <w:r w:rsidRPr="00241D3A">
              <w:rPr>
                <w:rFonts w:cs="Times New Roman"/>
                <w:noProof/>
                <w:sz w:val="24"/>
                <w:szCs w:val="24"/>
                <w:lang w:val="hu-HU"/>
              </w:rPr>
              <w:t>Rákóczi út 80.</w:t>
            </w:r>
          </w:p>
          <w:p w14:paraId="33AED624" w14:textId="3FF71BD6" w:rsidR="004E37D0" w:rsidRPr="00241D3A" w:rsidRDefault="004B438B" w:rsidP="00542683">
            <w:pPr>
              <w:suppressAutoHyphens w:val="0"/>
              <w:spacing w:before="0"/>
              <w:jc w:val="left"/>
              <w:rPr>
                <w:rFonts w:cs="Times New Roman"/>
                <w:b/>
                <w:sz w:val="24"/>
                <w:szCs w:val="24"/>
                <w:lang w:val="hu-HU"/>
              </w:rPr>
            </w:pPr>
            <w:r w:rsidRPr="00241D3A">
              <w:rPr>
                <w:rFonts w:cs="Times New Roman"/>
                <w:sz w:val="24"/>
                <w:szCs w:val="24"/>
                <w:lang w:val="hu-HU"/>
              </w:rPr>
              <w:t xml:space="preserve">Pécs - 7622 </w:t>
            </w:r>
            <w:r w:rsidR="006A7917" w:rsidRPr="00241D3A">
              <w:rPr>
                <w:rFonts w:cs="Times New Roman"/>
                <w:sz w:val="24"/>
                <w:szCs w:val="24"/>
                <w:lang w:val="hu-HU"/>
              </w:rPr>
              <w:t xml:space="preserve"> </w:t>
            </w:r>
            <w:r w:rsidR="006A7917" w:rsidRPr="00241D3A">
              <w:rPr>
                <w:rFonts w:cs="Times New Roman"/>
                <w:sz w:val="24"/>
                <w:szCs w:val="24"/>
                <w:lang w:val="hu-HU"/>
              </w:rPr>
              <w:br/>
              <w:t xml:space="preserve">Telefon: </w:t>
            </w:r>
            <w:r w:rsidR="006A7917" w:rsidRPr="00241D3A">
              <w:rPr>
                <w:rFonts w:cs="Times New Roman"/>
                <w:sz w:val="24"/>
                <w:szCs w:val="24"/>
                <w:lang w:val="hu-HU"/>
              </w:rPr>
              <w:tab/>
              <w:t>36-72-501-599/23335</w:t>
            </w:r>
            <w:r w:rsidR="006A7917" w:rsidRPr="00241D3A">
              <w:rPr>
                <w:rFonts w:cs="Times New Roman"/>
                <w:sz w:val="24"/>
                <w:szCs w:val="24"/>
                <w:lang w:val="hu-HU"/>
              </w:rPr>
              <w:br/>
              <w:t>Email:</w:t>
            </w:r>
            <w:r w:rsidR="006A7917" w:rsidRPr="00241D3A">
              <w:rPr>
                <w:rFonts w:cs="Times New Roman"/>
                <w:sz w:val="24"/>
                <w:szCs w:val="24"/>
                <w:lang w:val="hu-HU"/>
              </w:rPr>
              <w:tab/>
            </w:r>
            <w:r w:rsidR="006A7917" w:rsidRPr="00241D3A">
              <w:rPr>
                <w:rFonts w:cs="Times New Roman"/>
                <w:sz w:val="24"/>
                <w:szCs w:val="24"/>
                <w:lang w:val="hu-HU"/>
              </w:rPr>
              <w:tab/>
            </w:r>
            <w:hyperlink r:id="rId27" w:history="1">
              <w:r w:rsidR="006A7917" w:rsidRPr="00241D3A">
                <w:rPr>
                  <w:rStyle w:val="Hiperhivatkozs"/>
                  <w:rFonts w:cs="Times New Roman"/>
                  <w:sz w:val="24"/>
                  <w:szCs w:val="24"/>
                  <w:lang w:val="hu-HU"/>
                </w:rPr>
                <w:t>nagy.norbert@ktk.pte.hu</w:t>
              </w:r>
            </w:hyperlink>
          </w:p>
        </w:tc>
        <w:tc>
          <w:tcPr>
            <w:tcW w:w="4718" w:type="dxa"/>
          </w:tcPr>
          <w:p w14:paraId="07F44C59" w14:textId="77777777" w:rsidR="006A7917" w:rsidRPr="00241D3A" w:rsidRDefault="006A7917" w:rsidP="00944E91">
            <w:pPr>
              <w:pStyle w:val="hbookbodytext"/>
              <w:suppressAutoHyphens w:val="0"/>
              <w:spacing w:before="0" w:after="0" w:line="240" w:lineRule="auto"/>
              <w:rPr>
                <w:rFonts w:cs="Times New Roman"/>
                <w:b/>
                <w:sz w:val="24"/>
                <w:szCs w:val="24"/>
                <w:lang w:val="hu-HU"/>
              </w:rPr>
            </w:pPr>
            <w:r w:rsidRPr="00241D3A">
              <w:rPr>
                <w:rFonts w:cs="Times New Roman"/>
                <w:b/>
                <w:sz w:val="24"/>
                <w:szCs w:val="24"/>
                <w:lang w:val="hu-HU"/>
              </w:rPr>
              <w:t>Doktori Iskola Adminisztrátor</w:t>
            </w:r>
          </w:p>
          <w:p w14:paraId="2048AAD9" w14:textId="37385A7D" w:rsidR="006A7917" w:rsidRPr="00241D3A" w:rsidRDefault="006A7917" w:rsidP="00944E91">
            <w:pPr>
              <w:pStyle w:val="hbookbodytext"/>
              <w:suppressAutoHyphens w:val="0"/>
              <w:spacing w:before="0" w:after="0" w:line="240" w:lineRule="auto"/>
              <w:rPr>
                <w:rFonts w:cs="Times New Roman"/>
                <w:b/>
                <w:sz w:val="24"/>
                <w:szCs w:val="24"/>
                <w:lang w:val="hu-HU"/>
              </w:rPr>
            </w:pPr>
            <w:r w:rsidRPr="00241D3A">
              <w:rPr>
                <w:rFonts w:cs="Times New Roman"/>
                <w:sz w:val="24"/>
                <w:szCs w:val="24"/>
                <w:lang w:val="hu-HU"/>
              </w:rPr>
              <w:br/>
            </w:r>
            <w:r w:rsidRPr="00241D3A">
              <w:rPr>
                <w:rFonts w:cs="Times New Roman"/>
                <w:b/>
                <w:sz w:val="24"/>
                <w:szCs w:val="24"/>
                <w:lang w:val="hu-HU"/>
              </w:rPr>
              <w:t>Németh Györgyi</w:t>
            </w:r>
          </w:p>
          <w:p w14:paraId="673F1D5A" w14:textId="64EA23BC" w:rsidR="00D03121" w:rsidRDefault="00D03121" w:rsidP="00944E91">
            <w:pPr>
              <w:suppressAutoHyphens w:val="0"/>
              <w:spacing w:before="0"/>
              <w:jc w:val="left"/>
              <w:rPr>
                <w:rFonts w:cs="Times New Roman"/>
                <w:sz w:val="24"/>
                <w:szCs w:val="24"/>
                <w:lang w:val="hu-HU"/>
              </w:rPr>
            </w:pPr>
            <w:r>
              <w:rPr>
                <w:rFonts w:cs="Times New Roman"/>
                <w:sz w:val="24"/>
                <w:szCs w:val="24"/>
                <w:lang w:val="hu-HU"/>
              </w:rPr>
              <w:t>Szoba: B135</w:t>
            </w:r>
          </w:p>
          <w:p w14:paraId="1ECF0673" w14:textId="05AA099A" w:rsidR="006A7917" w:rsidRPr="00241D3A" w:rsidRDefault="006A7917" w:rsidP="00944E91">
            <w:pPr>
              <w:suppressAutoHyphens w:val="0"/>
              <w:spacing w:before="0"/>
              <w:jc w:val="left"/>
              <w:rPr>
                <w:rFonts w:cs="Times New Roman"/>
                <w:noProof/>
                <w:sz w:val="24"/>
                <w:szCs w:val="24"/>
                <w:lang w:val="hu-HU"/>
              </w:rPr>
            </w:pPr>
            <w:r w:rsidRPr="00241D3A">
              <w:rPr>
                <w:rFonts w:cs="Times New Roman"/>
                <w:sz w:val="24"/>
                <w:szCs w:val="24"/>
                <w:lang w:val="hu-HU"/>
              </w:rPr>
              <w:t>Tanulmányi Osztály</w:t>
            </w:r>
            <w:r w:rsidRPr="00241D3A">
              <w:rPr>
                <w:rFonts w:cs="Times New Roman"/>
                <w:sz w:val="24"/>
                <w:szCs w:val="24"/>
                <w:lang w:val="hu-HU"/>
              </w:rPr>
              <w:br/>
            </w:r>
            <w:r w:rsidRPr="00241D3A">
              <w:rPr>
                <w:rFonts w:cs="Times New Roman"/>
                <w:noProof/>
                <w:sz w:val="24"/>
                <w:szCs w:val="24"/>
                <w:lang w:val="hu-HU"/>
              </w:rPr>
              <w:t>Közgazdaságtudományi Kar</w:t>
            </w:r>
          </w:p>
          <w:p w14:paraId="0737256D" w14:textId="77777777" w:rsidR="006A7917" w:rsidRPr="00241D3A" w:rsidRDefault="006A7917" w:rsidP="00944E91">
            <w:pPr>
              <w:suppressAutoHyphens w:val="0"/>
              <w:spacing w:before="0"/>
              <w:rPr>
                <w:rFonts w:cs="Times New Roman"/>
                <w:sz w:val="24"/>
                <w:szCs w:val="24"/>
                <w:lang w:val="hu-HU"/>
              </w:rPr>
            </w:pPr>
            <w:r w:rsidRPr="00241D3A">
              <w:rPr>
                <w:rFonts w:cs="Times New Roman"/>
                <w:noProof/>
                <w:sz w:val="24"/>
                <w:szCs w:val="24"/>
                <w:lang w:val="hu-HU"/>
              </w:rPr>
              <w:t>Rákóczi út 80.</w:t>
            </w:r>
          </w:p>
          <w:p w14:paraId="3D2D97FE" w14:textId="777C2000" w:rsidR="006A7917" w:rsidRPr="00241D3A" w:rsidRDefault="004B438B" w:rsidP="00542683">
            <w:pPr>
              <w:suppressAutoHyphens w:val="0"/>
              <w:spacing w:before="0"/>
              <w:jc w:val="left"/>
              <w:rPr>
                <w:rFonts w:cs="Times New Roman"/>
                <w:sz w:val="24"/>
                <w:szCs w:val="24"/>
                <w:lang w:val="hu-HU"/>
              </w:rPr>
            </w:pPr>
            <w:r w:rsidRPr="00241D3A">
              <w:rPr>
                <w:rFonts w:cs="Times New Roman"/>
                <w:sz w:val="24"/>
                <w:szCs w:val="24"/>
                <w:lang w:val="hu-HU"/>
              </w:rPr>
              <w:t xml:space="preserve">Pécs - 7622 </w:t>
            </w:r>
            <w:r w:rsidR="006A7917" w:rsidRPr="00241D3A">
              <w:rPr>
                <w:rFonts w:cs="Times New Roman"/>
                <w:sz w:val="24"/>
                <w:szCs w:val="24"/>
                <w:lang w:val="hu-HU"/>
              </w:rPr>
              <w:br/>
              <w:t xml:space="preserve">Telefon: </w:t>
            </w:r>
            <w:r w:rsidR="006A7917" w:rsidRPr="00241D3A">
              <w:rPr>
                <w:rFonts w:cs="Times New Roman"/>
                <w:sz w:val="24"/>
                <w:szCs w:val="24"/>
                <w:lang w:val="hu-HU"/>
              </w:rPr>
              <w:tab/>
              <w:t>36-72-501-599/23337</w:t>
            </w:r>
            <w:r w:rsidR="006A7917" w:rsidRPr="00241D3A">
              <w:rPr>
                <w:rFonts w:cs="Times New Roman"/>
                <w:sz w:val="24"/>
                <w:szCs w:val="24"/>
                <w:lang w:val="hu-HU"/>
              </w:rPr>
              <w:br/>
              <w:t>Email:</w:t>
            </w:r>
            <w:r w:rsidR="006A7917" w:rsidRPr="00241D3A">
              <w:rPr>
                <w:rFonts w:cs="Times New Roman"/>
                <w:sz w:val="24"/>
                <w:szCs w:val="24"/>
                <w:lang w:val="hu-HU"/>
              </w:rPr>
              <w:tab/>
            </w:r>
            <w:r w:rsidR="006A7917" w:rsidRPr="00241D3A">
              <w:rPr>
                <w:rFonts w:cs="Times New Roman"/>
                <w:sz w:val="24"/>
                <w:szCs w:val="24"/>
                <w:lang w:val="hu-HU"/>
              </w:rPr>
              <w:tab/>
            </w:r>
            <w:hyperlink r:id="rId28" w:history="1">
              <w:r w:rsidR="006A7917" w:rsidRPr="00241D3A">
                <w:rPr>
                  <w:rStyle w:val="Hiperhivatkozs"/>
                  <w:rFonts w:cs="Times New Roman"/>
                  <w:sz w:val="24"/>
                  <w:szCs w:val="24"/>
                  <w:lang w:val="hu-HU"/>
                </w:rPr>
                <w:t>phd@ktk.pte.hu</w:t>
              </w:r>
            </w:hyperlink>
            <w:r w:rsidR="006A7917" w:rsidRPr="00241D3A">
              <w:rPr>
                <w:rFonts w:cs="Times New Roman"/>
                <w:sz w:val="24"/>
                <w:szCs w:val="24"/>
                <w:lang w:val="hu-HU"/>
              </w:rPr>
              <w:t xml:space="preserve"> </w:t>
            </w:r>
          </w:p>
          <w:p w14:paraId="7F3631AD" w14:textId="61AE3F75" w:rsidR="004E37D0" w:rsidRPr="00241D3A" w:rsidRDefault="004E37D0" w:rsidP="00944E91">
            <w:pPr>
              <w:pStyle w:val="hbookbodytext"/>
              <w:suppressAutoHyphens w:val="0"/>
              <w:spacing w:before="0" w:after="0" w:line="240" w:lineRule="auto"/>
              <w:rPr>
                <w:rFonts w:cs="Times New Roman"/>
                <w:b/>
                <w:sz w:val="24"/>
                <w:szCs w:val="24"/>
                <w:lang w:val="hu-HU"/>
              </w:rPr>
            </w:pPr>
          </w:p>
        </w:tc>
      </w:tr>
    </w:tbl>
    <w:p w14:paraId="5ADDBB6C" w14:textId="77777777" w:rsidR="00C2092F" w:rsidRPr="00241D3A" w:rsidRDefault="00C2092F" w:rsidP="00944E91">
      <w:pPr>
        <w:pStyle w:val="Cmsor3"/>
        <w:suppressAutoHyphens w:val="0"/>
        <w:rPr>
          <w:lang w:val="hu-HU"/>
        </w:rPr>
      </w:pPr>
      <w:bookmarkStart w:id="44" w:name="_Toc17894731"/>
      <w:bookmarkStart w:id="45" w:name="_Toc95742414"/>
      <w:r w:rsidRPr="00241D3A">
        <w:rPr>
          <w:lang w:val="hu-HU"/>
        </w:rPr>
        <w:t>Tandíj</w:t>
      </w:r>
      <w:bookmarkEnd w:id="44"/>
      <w:bookmarkEnd w:id="45"/>
    </w:p>
    <w:p w14:paraId="5765DC8D" w14:textId="2E996626" w:rsidR="00C2092F" w:rsidRPr="00241D3A" w:rsidRDefault="00C2092F" w:rsidP="00944E91">
      <w:pPr>
        <w:suppressAutoHyphens w:val="0"/>
        <w:rPr>
          <w:sz w:val="32"/>
          <w:szCs w:val="32"/>
          <w:lang w:val="hu-HU"/>
        </w:rPr>
      </w:pPr>
      <w:r w:rsidRPr="00241D3A">
        <w:rPr>
          <w:lang w:val="hu-HU"/>
        </w:rPr>
        <w:t xml:space="preserve">Az önfinanszírozó hallgatóknak a program tandíját a Pécsi Tudományegyetem által megszabott határidőre be kell fizetniük. A határidőkről a </w:t>
      </w:r>
      <w:r w:rsidR="00D03121">
        <w:rPr>
          <w:lang w:val="hu-HU"/>
        </w:rPr>
        <w:t xml:space="preserve">hallgatók a </w:t>
      </w:r>
      <w:proofErr w:type="spellStart"/>
      <w:r w:rsidR="00D03121">
        <w:rPr>
          <w:lang w:val="hu-HU"/>
        </w:rPr>
        <w:t>Neptunon</w:t>
      </w:r>
      <w:proofErr w:type="spellEnd"/>
      <w:r w:rsidR="00D03121">
        <w:rPr>
          <w:lang w:val="hu-HU"/>
        </w:rPr>
        <w:t xml:space="preserve"> keresztül kapnak tájékoztatást</w:t>
      </w:r>
      <w:r w:rsidRPr="00241D3A">
        <w:rPr>
          <w:lang w:val="hu-HU"/>
        </w:rPr>
        <w:t xml:space="preserve">. </w:t>
      </w:r>
      <w:bookmarkStart w:id="46" w:name="_Toc324326776"/>
      <w:bookmarkStart w:id="47" w:name="_Toc366484606"/>
    </w:p>
    <w:p w14:paraId="5B311329" w14:textId="77777777" w:rsidR="00C2092F" w:rsidRPr="00241D3A" w:rsidRDefault="00C2092F" w:rsidP="00944E91">
      <w:pPr>
        <w:pStyle w:val="Cmsor3"/>
        <w:suppressAutoHyphens w:val="0"/>
        <w:rPr>
          <w:lang w:val="hu-HU"/>
        </w:rPr>
      </w:pPr>
      <w:bookmarkStart w:id="48" w:name="_Toc17894732"/>
      <w:bookmarkStart w:id="49" w:name="_Toc95742415"/>
      <w:bookmarkEnd w:id="46"/>
      <w:bookmarkEnd w:id="47"/>
      <w:r w:rsidRPr="00241D3A">
        <w:rPr>
          <w:lang w:val="hu-HU"/>
        </w:rPr>
        <w:t>Tudományos segítség</w:t>
      </w:r>
      <w:bookmarkEnd w:id="48"/>
      <w:bookmarkEnd w:id="49"/>
    </w:p>
    <w:p w14:paraId="210CEEE8" w14:textId="5BF615EA" w:rsidR="00C2092F" w:rsidRPr="00241D3A" w:rsidRDefault="00C2092F" w:rsidP="00944E91">
      <w:pPr>
        <w:pStyle w:val="Szvegtrzs"/>
        <w:suppressAutoHyphens w:val="0"/>
        <w:ind w:right="-28"/>
        <w:rPr>
          <w:rFonts w:cs="Times New Roman"/>
          <w:szCs w:val="24"/>
          <w:lang w:val="hu-HU"/>
        </w:rPr>
      </w:pPr>
      <w:r w:rsidRPr="00241D3A">
        <w:rPr>
          <w:rFonts w:cs="Times New Roman"/>
          <w:noProof/>
          <w:szCs w:val="24"/>
          <w:lang w:val="hu-HU"/>
        </w:rPr>
        <w:t xml:space="preserve">Az oktatók segítik a hallgatók tanulmányait, és biztosítják, hogy minden információ és követelmény rendelkezésükre álljon a sikeres végzéshez. Tudományos kérdésekben az oktatók fognak segítséget nyújtani. A program valamennyi oktatójának e-mail címe nyilvános, </w:t>
      </w:r>
      <w:r w:rsidRPr="00241D3A">
        <w:rPr>
          <w:rFonts w:cs="Times New Roman"/>
          <w:b/>
          <w:i/>
          <w:noProof/>
          <w:szCs w:val="24"/>
          <w:u w:val="single"/>
          <w:lang w:val="hu-HU"/>
        </w:rPr>
        <w:t>fogadóórájukon</w:t>
      </w:r>
      <w:r w:rsidRPr="00241D3A">
        <w:rPr>
          <w:rFonts w:cs="Times New Roman"/>
          <w:noProof/>
          <w:szCs w:val="24"/>
          <w:lang w:val="hu-HU"/>
        </w:rPr>
        <w:t xml:space="preserve"> konzultálnak a hallgatókkal. </w:t>
      </w:r>
    </w:p>
    <w:p w14:paraId="0A48AEB8" w14:textId="77777777" w:rsidR="00411CE0" w:rsidRPr="00241D3A" w:rsidRDefault="00411CE0" w:rsidP="00944E91">
      <w:pPr>
        <w:suppressAutoHyphens w:val="0"/>
        <w:spacing w:before="0" w:after="160" w:line="259" w:lineRule="auto"/>
        <w:jc w:val="left"/>
        <w:rPr>
          <w:b/>
          <w:bCs/>
          <w:sz w:val="28"/>
          <w:lang w:val="hu-HU"/>
        </w:rPr>
      </w:pPr>
      <w:r w:rsidRPr="00241D3A">
        <w:rPr>
          <w:lang w:val="hu-HU"/>
        </w:rPr>
        <w:br w:type="page"/>
      </w:r>
    </w:p>
    <w:p w14:paraId="2CFBED36" w14:textId="40334772" w:rsidR="00227507" w:rsidRPr="00241D3A" w:rsidRDefault="00227507" w:rsidP="00944E91">
      <w:pPr>
        <w:pStyle w:val="Cmsor3"/>
        <w:suppressAutoHyphens w:val="0"/>
        <w:rPr>
          <w:lang w:val="hu-HU"/>
        </w:rPr>
      </w:pPr>
      <w:bookmarkStart w:id="50" w:name="_Toc17894733"/>
      <w:bookmarkStart w:id="51" w:name="_Toc95742416"/>
      <w:r w:rsidRPr="00241D3A">
        <w:rPr>
          <w:lang w:val="hu-HU"/>
        </w:rPr>
        <w:lastRenderedPageBreak/>
        <w:t>Informatikai Osztály</w:t>
      </w:r>
      <w:bookmarkEnd w:id="50"/>
      <w:bookmarkEnd w:id="51"/>
    </w:p>
    <w:p w14:paraId="57C7FDA4" w14:textId="77777777" w:rsidR="00227507" w:rsidRPr="00241D3A" w:rsidRDefault="00227507" w:rsidP="00944E91">
      <w:pPr>
        <w:suppressAutoHyphens w:val="0"/>
        <w:rPr>
          <w:lang w:val="hu-HU"/>
        </w:rPr>
      </w:pPr>
    </w:p>
    <w:tbl>
      <w:tblPr>
        <w:tblW w:w="9980" w:type="dxa"/>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65"/>
        <w:gridCol w:w="1644"/>
        <w:gridCol w:w="1134"/>
        <w:gridCol w:w="1985"/>
        <w:gridCol w:w="2552"/>
      </w:tblGrid>
      <w:tr w:rsidR="00227507" w:rsidRPr="00241D3A" w14:paraId="3AC7C343" w14:textId="77777777" w:rsidTr="00D03121">
        <w:tc>
          <w:tcPr>
            <w:tcW w:w="2665" w:type="dxa"/>
            <w:shd w:val="clear" w:color="auto" w:fill="FFF2CC" w:themeFill="accent4" w:themeFillTint="33"/>
            <w:vAlign w:val="center"/>
          </w:tcPr>
          <w:p w14:paraId="2E5A724B" w14:textId="77777777" w:rsidR="00227507" w:rsidRPr="00241D3A" w:rsidRDefault="00227507" w:rsidP="00944E91">
            <w:pPr>
              <w:tabs>
                <w:tab w:val="left" w:pos="-720"/>
              </w:tabs>
              <w:suppressAutoHyphens w:val="0"/>
              <w:spacing w:before="0"/>
              <w:ind w:right="-28"/>
              <w:jc w:val="center"/>
              <w:rPr>
                <w:rFonts w:cs="Times New Roman"/>
                <w:szCs w:val="24"/>
                <w:lang w:val="hu-HU"/>
              </w:rPr>
            </w:pPr>
            <w:r w:rsidRPr="00241D3A">
              <w:rPr>
                <w:rFonts w:cs="Times New Roman"/>
                <w:b/>
                <w:bCs/>
                <w:szCs w:val="24"/>
                <w:lang w:val="hu-HU"/>
              </w:rPr>
              <w:t>Feladat</w:t>
            </w:r>
          </w:p>
        </w:tc>
        <w:tc>
          <w:tcPr>
            <w:tcW w:w="1644" w:type="dxa"/>
            <w:shd w:val="clear" w:color="auto" w:fill="FFF2CC" w:themeFill="accent4" w:themeFillTint="33"/>
            <w:vAlign w:val="center"/>
          </w:tcPr>
          <w:p w14:paraId="5EDF686F" w14:textId="77777777" w:rsidR="00227507" w:rsidRPr="00241D3A" w:rsidRDefault="00227507" w:rsidP="00944E91">
            <w:pPr>
              <w:tabs>
                <w:tab w:val="left" w:pos="-720"/>
              </w:tabs>
              <w:suppressAutoHyphens w:val="0"/>
              <w:spacing w:before="0"/>
              <w:ind w:right="-28"/>
              <w:jc w:val="center"/>
              <w:rPr>
                <w:rFonts w:cs="Times New Roman"/>
                <w:szCs w:val="24"/>
                <w:lang w:val="hu-HU"/>
              </w:rPr>
            </w:pPr>
            <w:r w:rsidRPr="00241D3A">
              <w:rPr>
                <w:rFonts w:cs="Times New Roman"/>
                <w:b/>
                <w:bCs/>
                <w:szCs w:val="24"/>
                <w:lang w:val="hu-HU"/>
              </w:rPr>
              <w:t>Név</w:t>
            </w:r>
          </w:p>
        </w:tc>
        <w:tc>
          <w:tcPr>
            <w:tcW w:w="1134" w:type="dxa"/>
            <w:shd w:val="clear" w:color="auto" w:fill="FFF2CC" w:themeFill="accent4" w:themeFillTint="33"/>
            <w:vAlign w:val="center"/>
          </w:tcPr>
          <w:p w14:paraId="3BB64536" w14:textId="77777777" w:rsidR="00227507" w:rsidRPr="00241D3A" w:rsidRDefault="00227507" w:rsidP="00944E91">
            <w:pPr>
              <w:tabs>
                <w:tab w:val="left" w:pos="-720"/>
              </w:tabs>
              <w:suppressAutoHyphens w:val="0"/>
              <w:spacing w:before="0"/>
              <w:ind w:right="-28"/>
              <w:jc w:val="center"/>
              <w:rPr>
                <w:rFonts w:cs="Times New Roman"/>
                <w:b/>
                <w:szCs w:val="24"/>
                <w:lang w:val="hu-HU"/>
              </w:rPr>
            </w:pPr>
            <w:r w:rsidRPr="00241D3A">
              <w:rPr>
                <w:rFonts w:cs="Times New Roman"/>
                <w:b/>
                <w:bCs/>
                <w:szCs w:val="24"/>
                <w:lang w:val="hu-HU"/>
              </w:rPr>
              <w:t>Mellék</w:t>
            </w:r>
          </w:p>
        </w:tc>
        <w:tc>
          <w:tcPr>
            <w:tcW w:w="1985" w:type="dxa"/>
            <w:shd w:val="clear" w:color="auto" w:fill="FFF2CC" w:themeFill="accent4" w:themeFillTint="33"/>
            <w:vAlign w:val="center"/>
          </w:tcPr>
          <w:p w14:paraId="5A8A0F1E" w14:textId="77777777" w:rsidR="00227507" w:rsidRPr="00241D3A" w:rsidRDefault="00227507" w:rsidP="00944E91">
            <w:pPr>
              <w:tabs>
                <w:tab w:val="left" w:pos="-720"/>
              </w:tabs>
              <w:suppressAutoHyphens w:val="0"/>
              <w:spacing w:before="0"/>
              <w:ind w:right="-28"/>
              <w:jc w:val="center"/>
              <w:rPr>
                <w:rFonts w:cs="Times New Roman"/>
                <w:b/>
                <w:szCs w:val="24"/>
                <w:lang w:val="hu-HU"/>
              </w:rPr>
            </w:pPr>
            <w:r w:rsidRPr="00241D3A">
              <w:rPr>
                <w:rFonts w:cs="Times New Roman"/>
                <w:b/>
                <w:bCs/>
                <w:szCs w:val="24"/>
                <w:lang w:val="hu-HU"/>
              </w:rPr>
              <w:t>Hely</w:t>
            </w:r>
          </w:p>
        </w:tc>
        <w:tc>
          <w:tcPr>
            <w:tcW w:w="2552" w:type="dxa"/>
            <w:shd w:val="clear" w:color="auto" w:fill="FFF2CC" w:themeFill="accent4" w:themeFillTint="33"/>
            <w:vAlign w:val="center"/>
          </w:tcPr>
          <w:p w14:paraId="7D72DE51" w14:textId="77777777" w:rsidR="00227507" w:rsidRPr="00241D3A" w:rsidRDefault="00227507" w:rsidP="00944E91">
            <w:pPr>
              <w:tabs>
                <w:tab w:val="left" w:pos="-720"/>
              </w:tabs>
              <w:suppressAutoHyphens w:val="0"/>
              <w:spacing w:before="0"/>
              <w:ind w:right="-28"/>
              <w:jc w:val="center"/>
              <w:rPr>
                <w:rFonts w:cs="Times New Roman"/>
                <w:b/>
                <w:szCs w:val="24"/>
                <w:lang w:val="hu-HU"/>
              </w:rPr>
            </w:pPr>
            <w:r w:rsidRPr="00241D3A">
              <w:rPr>
                <w:rFonts w:cs="Times New Roman"/>
                <w:b/>
                <w:bCs/>
                <w:szCs w:val="24"/>
                <w:lang w:val="hu-HU"/>
              </w:rPr>
              <w:t>E-mail</w:t>
            </w:r>
          </w:p>
        </w:tc>
      </w:tr>
      <w:tr w:rsidR="00227507" w:rsidRPr="00241D3A" w14:paraId="6AFCAB8A" w14:textId="77777777" w:rsidTr="00D03121">
        <w:trPr>
          <w:trHeight w:val="540"/>
        </w:trPr>
        <w:tc>
          <w:tcPr>
            <w:tcW w:w="2665" w:type="dxa"/>
            <w:shd w:val="clear" w:color="auto" w:fill="FFF2CC" w:themeFill="accent4" w:themeFillTint="33"/>
            <w:vAlign w:val="center"/>
          </w:tcPr>
          <w:p w14:paraId="1C9AA24E"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 xml:space="preserve">informatikus </w:t>
            </w:r>
          </w:p>
        </w:tc>
        <w:tc>
          <w:tcPr>
            <w:tcW w:w="1644" w:type="dxa"/>
            <w:shd w:val="clear" w:color="auto" w:fill="FFE599" w:themeFill="accent4" w:themeFillTint="66"/>
            <w:vAlign w:val="center"/>
          </w:tcPr>
          <w:p w14:paraId="73515051"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Fehér Tibor</w:t>
            </w:r>
          </w:p>
        </w:tc>
        <w:tc>
          <w:tcPr>
            <w:tcW w:w="1134" w:type="dxa"/>
            <w:shd w:val="clear" w:color="auto" w:fill="FFE599" w:themeFill="accent4" w:themeFillTint="66"/>
            <w:vAlign w:val="center"/>
          </w:tcPr>
          <w:p w14:paraId="1183264B" w14:textId="77777777" w:rsidR="00227507" w:rsidRPr="00241D3A" w:rsidRDefault="00227507" w:rsidP="00944E91">
            <w:pPr>
              <w:tabs>
                <w:tab w:val="left" w:pos="-720"/>
              </w:tabs>
              <w:suppressAutoHyphens w:val="0"/>
              <w:spacing w:before="0"/>
              <w:ind w:left="113" w:right="-28"/>
              <w:jc w:val="center"/>
              <w:rPr>
                <w:rFonts w:cs="Times New Roman"/>
                <w:color w:val="000000"/>
                <w:szCs w:val="24"/>
                <w:lang w:val="hu-HU"/>
              </w:rPr>
            </w:pPr>
            <w:r w:rsidRPr="00241D3A">
              <w:rPr>
                <w:rFonts w:cs="Times New Roman"/>
                <w:color w:val="000000"/>
                <w:szCs w:val="24"/>
                <w:lang w:val="hu-HU"/>
              </w:rPr>
              <w:t>61066</w:t>
            </w:r>
          </w:p>
        </w:tc>
        <w:tc>
          <w:tcPr>
            <w:tcW w:w="1985" w:type="dxa"/>
            <w:shd w:val="clear" w:color="auto" w:fill="FFE599" w:themeFill="accent4" w:themeFillTint="66"/>
            <w:vAlign w:val="center"/>
          </w:tcPr>
          <w:p w14:paraId="6F60D041" w14:textId="47527373" w:rsidR="00227507" w:rsidRPr="00241D3A" w:rsidRDefault="00227507" w:rsidP="00944E91">
            <w:pPr>
              <w:suppressAutoHyphens w:val="0"/>
              <w:spacing w:before="0"/>
              <w:ind w:right="-28"/>
              <w:jc w:val="left"/>
              <w:rPr>
                <w:rFonts w:cs="Times New Roman"/>
                <w:color w:val="000000"/>
                <w:szCs w:val="24"/>
                <w:lang w:val="hu-HU"/>
              </w:rPr>
            </w:pPr>
            <w:r w:rsidRPr="00241D3A">
              <w:rPr>
                <w:rFonts w:cs="Times New Roman"/>
                <w:color w:val="000000"/>
                <w:szCs w:val="24"/>
                <w:lang w:val="hu-HU"/>
              </w:rPr>
              <w:t>B135 iroda,</w:t>
            </w:r>
            <w:r w:rsidR="00D03121">
              <w:rPr>
                <w:rFonts w:cs="Times New Roman"/>
                <w:color w:val="000000"/>
                <w:szCs w:val="24"/>
                <w:lang w:val="hu-HU"/>
              </w:rPr>
              <w:br/>
            </w:r>
            <w:r w:rsidRPr="00241D3A">
              <w:rPr>
                <w:rFonts w:cs="Times New Roman"/>
                <w:color w:val="000000"/>
                <w:szCs w:val="24"/>
                <w:lang w:val="hu-HU"/>
              </w:rPr>
              <w:t>6-os ügyfélablak</w:t>
            </w:r>
          </w:p>
        </w:tc>
        <w:tc>
          <w:tcPr>
            <w:tcW w:w="2552" w:type="dxa"/>
            <w:shd w:val="clear" w:color="auto" w:fill="FFE599" w:themeFill="accent4" w:themeFillTint="66"/>
            <w:vAlign w:val="center"/>
          </w:tcPr>
          <w:p w14:paraId="7022329D" w14:textId="77777777" w:rsidR="00227507" w:rsidRPr="00241D3A" w:rsidRDefault="00392DD9" w:rsidP="00944E91">
            <w:pPr>
              <w:tabs>
                <w:tab w:val="left" w:pos="-720"/>
              </w:tabs>
              <w:suppressAutoHyphens w:val="0"/>
              <w:spacing w:before="0"/>
              <w:ind w:right="-28"/>
              <w:jc w:val="left"/>
              <w:rPr>
                <w:rFonts w:cs="Times New Roman"/>
                <w:color w:val="000000"/>
                <w:szCs w:val="24"/>
                <w:lang w:val="hu-HU"/>
              </w:rPr>
            </w:pPr>
            <w:hyperlink r:id="rId29" w:history="1">
              <w:r w:rsidR="00227507" w:rsidRPr="00241D3A">
                <w:rPr>
                  <w:rStyle w:val="Hiperhivatkozs"/>
                  <w:rFonts w:cs="Times New Roman"/>
                  <w:szCs w:val="24"/>
                  <w:lang w:val="hu-HU"/>
                </w:rPr>
                <w:t>feher.tibor@pte.hu</w:t>
              </w:r>
            </w:hyperlink>
          </w:p>
        </w:tc>
      </w:tr>
      <w:tr w:rsidR="00227507" w:rsidRPr="00241D3A" w14:paraId="38DF88BB" w14:textId="77777777" w:rsidTr="00D03121">
        <w:trPr>
          <w:trHeight w:val="540"/>
        </w:trPr>
        <w:tc>
          <w:tcPr>
            <w:tcW w:w="2665" w:type="dxa"/>
            <w:shd w:val="clear" w:color="auto" w:fill="FFF2CC" w:themeFill="accent4" w:themeFillTint="33"/>
            <w:vAlign w:val="center"/>
          </w:tcPr>
          <w:p w14:paraId="00510EB0"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eastAsia="hu-HU"/>
              </w:rPr>
              <w:t>informatikus</w:t>
            </w:r>
          </w:p>
        </w:tc>
        <w:tc>
          <w:tcPr>
            <w:tcW w:w="1644" w:type="dxa"/>
            <w:shd w:val="clear" w:color="auto" w:fill="FFE599" w:themeFill="accent4" w:themeFillTint="66"/>
            <w:vAlign w:val="center"/>
          </w:tcPr>
          <w:p w14:paraId="40AD2B23"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Varga József</w:t>
            </w:r>
          </w:p>
        </w:tc>
        <w:tc>
          <w:tcPr>
            <w:tcW w:w="1134" w:type="dxa"/>
            <w:shd w:val="clear" w:color="auto" w:fill="FFE599" w:themeFill="accent4" w:themeFillTint="66"/>
            <w:vAlign w:val="center"/>
          </w:tcPr>
          <w:p w14:paraId="4E5CB635" w14:textId="77777777" w:rsidR="00227507" w:rsidRPr="00241D3A" w:rsidRDefault="00227507" w:rsidP="00944E91">
            <w:pPr>
              <w:tabs>
                <w:tab w:val="left" w:pos="-720"/>
              </w:tabs>
              <w:suppressAutoHyphens w:val="0"/>
              <w:spacing w:before="0"/>
              <w:ind w:left="113" w:right="-28"/>
              <w:jc w:val="center"/>
              <w:rPr>
                <w:rFonts w:cs="Times New Roman"/>
                <w:color w:val="000000"/>
                <w:szCs w:val="24"/>
                <w:lang w:val="hu-HU"/>
              </w:rPr>
            </w:pPr>
            <w:r w:rsidRPr="00241D3A">
              <w:rPr>
                <w:rFonts w:cs="Times New Roman"/>
                <w:color w:val="000000"/>
                <w:szCs w:val="24"/>
                <w:lang w:val="hu-HU"/>
              </w:rPr>
              <w:t>23344</w:t>
            </w:r>
          </w:p>
        </w:tc>
        <w:tc>
          <w:tcPr>
            <w:tcW w:w="1985" w:type="dxa"/>
            <w:shd w:val="clear" w:color="auto" w:fill="FFE599" w:themeFill="accent4" w:themeFillTint="66"/>
            <w:vAlign w:val="center"/>
          </w:tcPr>
          <w:p w14:paraId="55C6E4F9" w14:textId="7214A33D" w:rsidR="00227507" w:rsidRPr="00241D3A" w:rsidRDefault="00227507" w:rsidP="00944E91">
            <w:pPr>
              <w:suppressAutoHyphens w:val="0"/>
              <w:spacing w:before="0"/>
              <w:ind w:right="-28"/>
              <w:jc w:val="left"/>
              <w:rPr>
                <w:rFonts w:cs="Times New Roman"/>
                <w:szCs w:val="24"/>
                <w:lang w:val="hu-HU"/>
              </w:rPr>
            </w:pPr>
            <w:r w:rsidRPr="00241D3A">
              <w:rPr>
                <w:rFonts w:cs="Times New Roman"/>
                <w:color w:val="000000"/>
                <w:szCs w:val="24"/>
                <w:lang w:val="hu-HU"/>
              </w:rPr>
              <w:t>B135 iroda,</w:t>
            </w:r>
            <w:r w:rsidR="00D03121">
              <w:rPr>
                <w:rFonts w:cs="Times New Roman"/>
                <w:color w:val="000000"/>
                <w:szCs w:val="24"/>
                <w:lang w:val="hu-HU"/>
              </w:rPr>
              <w:br/>
            </w:r>
            <w:r w:rsidRPr="00241D3A">
              <w:rPr>
                <w:rFonts w:cs="Times New Roman"/>
                <w:color w:val="000000"/>
                <w:szCs w:val="24"/>
                <w:lang w:val="hu-HU"/>
              </w:rPr>
              <w:t>6-os ügyfélablak</w:t>
            </w:r>
          </w:p>
        </w:tc>
        <w:tc>
          <w:tcPr>
            <w:tcW w:w="2552" w:type="dxa"/>
            <w:shd w:val="clear" w:color="auto" w:fill="FFE599" w:themeFill="accent4" w:themeFillTint="66"/>
            <w:vAlign w:val="center"/>
          </w:tcPr>
          <w:p w14:paraId="4A4AF681" w14:textId="77777777" w:rsidR="00227507" w:rsidRPr="00241D3A" w:rsidRDefault="00392DD9" w:rsidP="00944E91">
            <w:pPr>
              <w:tabs>
                <w:tab w:val="left" w:pos="-720"/>
              </w:tabs>
              <w:suppressAutoHyphens w:val="0"/>
              <w:spacing w:before="0"/>
              <w:ind w:right="-28"/>
              <w:jc w:val="left"/>
              <w:rPr>
                <w:rFonts w:cs="Times New Roman"/>
                <w:color w:val="000000"/>
                <w:szCs w:val="24"/>
                <w:lang w:val="hu-HU"/>
              </w:rPr>
            </w:pPr>
            <w:hyperlink r:id="rId30" w:history="1">
              <w:r w:rsidR="00227507" w:rsidRPr="00241D3A">
                <w:rPr>
                  <w:rStyle w:val="Hiperhivatkozs"/>
                  <w:rFonts w:cs="Times New Roman"/>
                  <w:szCs w:val="24"/>
                  <w:lang w:val="hu-HU"/>
                </w:rPr>
                <w:t>varga.jozsef@pte.hu</w:t>
              </w:r>
            </w:hyperlink>
          </w:p>
        </w:tc>
      </w:tr>
      <w:tr w:rsidR="00227507" w:rsidRPr="00241D3A" w14:paraId="6A323DB6" w14:textId="77777777" w:rsidTr="00D03121">
        <w:trPr>
          <w:trHeight w:val="540"/>
        </w:trPr>
        <w:tc>
          <w:tcPr>
            <w:tcW w:w="2665" w:type="dxa"/>
            <w:shd w:val="clear" w:color="auto" w:fill="FFF2CC" w:themeFill="accent4" w:themeFillTint="33"/>
            <w:vAlign w:val="center"/>
          </w:tcPr>
          <w:p w14:paraId="728D4DEA" w14:textId="2EBED547" w:rsidR="00227507" w:rsidRPr="00241D3A" w:rsidRDefault="00D03121" w:rsidP="00944E91">
            <w:pPr>
              <w:tabs>
                <w:tab w:val="left" w:pos="-720"/>
              </w:tabs>
              <w:suppressAutoHyphens w:val="0"/>
              <w:spacing w:before="0"/>
              <w:ind w:right="-28"/>
              <w:jc w:val="left"/>
              <w:rPr>
                <w:rFonts w:cs="Times New Roman"/>
                <w:color w:val="000000"/>
                <w:szCs w:val="24"/>
                <w:lang w:val="hu-HU"/>
              </w:rPr>
            </w:pPr>
            <w:r>
              <w:rPr>
                <w:rFonts w:cs="Times New Roman"/>
                <w:color w:val="000000"/>
                <w:szCs w:val="24"/>
                <w:lang w:val="hu-HU"/>
              </w:rPr>
              <w:t>t</w:t>
            </w:r>
            <w:r w:rsidR="00227507" w:rsidRPr="00241D3A">
              <w:rPr>
                <w:rFonts w:cs="Times New Roman"/>
                <w:color w:val="000000"/>
                <w:szCs w:val="24"/>
                <w:lang w:val="hu-HU"/>
              </w:rPr>
              <w:t>echnikus</w:t>
            </w:r>
          </w:p>
        </w:tc>
        <w:tc>
          <w:tcPr>
            <w:tcW w:w="1644" w:type="dxa"/>
            <w:shd w:val="clear" w:color="auto" w:fill="FFE599" w:themeFill="accent4" w:themeFillTint="66"/>
            <w:vAlign w:val="center"/>
          </w:tcPr>
          <w:p w14:paraId="31F2FDFF"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Jakab Zoltán</w:t>
            </w:r>
          </w:p>
        </w:tc>
        <w:tc>
          <w:tcPr>
            <w:tcW w:w="1134" w:type="dxa"/>
            <w:shd w:val="clear" w:color="auto" w:fill="FFE599" w:themeFill="accent4" w:themeFillTint="66"/>
            <w:vAlign w:val="center"/>
          </w:tcPr>
          <w:p w14:paraId="5207005E" w14:textId="77777777" w:rsidR="00227507" w:rsidRPr="00241D3A" w:rsidRDefault="00227507" w:rsidP="00944E91">
            <w:pPr>
              <w:tabs>
                <w:tab w:val="left" w:pos="-720"/>
              </w:tabs>
              <w:suppressAutoHyphens w:val="0"/>
              <w:spacing w:before="0"/>
              <w:ind w:left="113" w:right="-28"/>
              <w:jc w:val="center"/>
              <w:rPr>
                <w:rFonts w:cs="Times New Roman"/>
                <w:color w:val="000000"/>
                <w:szCs w:val="24"/>
                <w:lang w:val="hu-HU"/>
              </w:rPr>
            </w:pPr>
            <w:r w:rsidRPr="00241D3A">
              <w:rPr>
                <w:rFonts w:cs="Times New Roman"/>
                <w:color w:val="000000"/>
                <w:szCs w:val="24"/>
                <w:lang w:val="hu-HU"/>
              </w:rPr>
              <w:t>23364</w:t>
            </w:r>
          </w:p>
        </w:tc>
        <w:tc>
          <w:tcPr>
            <w:tcW w:w="1985" w:type="dxa"/>
            <w:shd w:val="clear" w:color="auto" w:fill="FFE599" w:themeFill="accent4" w:themeFillTint="66"/>
            <w:vAlign w:val="center"/>
          </w:tcPr>
          <w:p w14:paraId="71A60317" w14:textId="22DB80A5" w:rsidR="00227507" w:rsidRPr="00241D3A" w:rsidRDefault="00227507" w:rsidP="00944E91">
            <w:pPr>
              <w:suppressAutoHyphens w:val="0"/>
              <w:spacing w:before="0"/>
              <w:ind w:right="-28"/>
              <w:jc w:val="left"/>
              <w:rPr>
                <w:rFonts w:cs="Times New Roman"/>
                <w:szCs w:val="24"/>
                <w:lang w:val="hu-HU"/>
              </w:rPr>
            </w:pPr>
            <w:r w:rsidRPr="00241D3A">
              <w:rPr>
                <w:rFonts w:cs="Times New Roman"/>
                <w:color w:val="000000"/>
                <w:szCs w:val="24"/>
                <w:lang w:val="hu-HU"/>
              </w:rPr>
              <w:t>B135 iroda,</w:t>
            </w:r>
            <w:r w:rsidR="00D03121">
              <w:rPr>
                <w:rFonts w:cs="Times New Roman"/>
                <w:color w:val="000000"/>
                <w:szCs w:val="24"/>
                <w:lang w:val="hu-HU"/>
              </w:rPr>
              <w:br/>
            </w:r>
            <w:r w:rsidRPr="00241D3A">
              <w:rPr>
                <w:rFonts w:cs="Times New Roman"/>
                <w:color w:val="000000"/>
                <w:szCs w:val="24"/>
                <w:lang w:val="hu-HU"/>
              </w:rPr>
              <w:t>6-os ügyfélablak</w:t>
            </w:r>
          </w:p>
        </w:tc>
        <w:tc>
          <w:tcPr>
            <w:tcW w:w="2552" w:type="dxa"/>
            <w:shd w:val="clear" w:color="auto" w:fill="FFE599" w:themeFill="accent4" w:themeFillTint="66"/>
            <w:vAlign w:val="center"/>
          </w:tcPr>
          <w:p w14:paraId="08D18D9C" w14:textId="77777777" w:rsidR="00227507" w:rsidRPr="00241D3A" w:rsidRDefault="00392DD9" w:rsidP="00944E91">
            <w:pPr>
              <w:tabs>
                <w:tab w:val="left" w:pos="-720"/>
              </w:tabs>
              <w:suppressAutoHyphens w:val="0"/>
              <w:spacing w:before="0"/>
              <w:ind w:right="-28"/>
              <w:jc w:val="left"/>
              <w:rPr>
                <w:rFonts w:cs="Times New Roman"/>
                <w:color w:val="000000"/>
                <w:szCs w:val="24"/>
                <w:lang w:val="hu-HU"/>
              </w:rPr>
            </w:pPr>
            <w:hyperlink r:id="rId31" w:history="1">
              <w:r w:rsidR="00227507" w:rsidRPr="00241D3A">
                <w:rPr>
                  <w:rStyle w:val="Hiperhivatkozs"/>
                  <w:rFonts w:cs="Times New Roman"/>
                  <w:szCs w:val="24"/>
                  <w:lang w:val="hu-HU"/>
                </w:rPr>
                <w:t>jakab.zoltan@pte.hu</w:t>
              </w:r>
            </w:hyperlink>
          </w:p>
        </w:tc>
      </w:tr>
      <w:tr w:rsidR="00227507" w:rsidRPr="00241D3A" w14:paraId="180684CC" w14:textId="77777777" w:rsidTr="00D03121">
        <w:trPr>
          <w:trHeight w:val="540"/>
        </w:trPr>
        <w:tc>
          <w:tcPr>
            <w:tcW w:w="2665" w:type="dxa"/>
            <w:tcBorders>
              <w:top w:val="single" w:sz="6" w:space="0" w:color="auto"/>
              <w:left w:val="single" w:sz="12" w:space="0" w:color="auto"/>
              <w:bottom w:val="single" w:sz="6" w:space="0" w:color="auto"/>
              <w:right w:val="single" w:sz="6" w:space="0" w:color="auto"/>
            </w:tcBorders>
            <w:shd w:val="clear" w:color="auto" w:fill="FFF2CC" w:themeFill="accent4" w:themeFillTint="33"/>
            <w:vAlign w:val="center"/>
          </w:tcPr>
          <w:p w14:paraId="2476571F"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NEPTUN informatikus</w:t>
            </w:r>
          </w:p>
        </w:tc>
        <w:tc>
          <w:tcPr>
            <w:tcW w:w="1644"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tcPr>
          <w:p w14:paraId="6AF8F83B"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Gáspár Tamás</w:t>
            </w:r>
          </w:p>
        </w:tc>
        <w:tc>
          <w:tcPr>
            <w:tcW w:w="1134"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tcPr>
          <w:p w14:paraId="6C57E392" w14:textId="77777777" w:rsidR="00227507" w:rsidRPr="00241D3A" w:rsidRDefault="00227507" w:rsidP="00944E91">
            <w:pPr>
              <w:tabs>
                <w:tab w:val="left" w:pos="-720"/>
              </w:tabs>
              <w:suppressAutoHyphens w:val="0"/>
              <w:spacing w:before="0"/>
              <w:ind w:left="113" w:right="-28"/>
              <w:jc w:val="center"/>
              <w:rPr>
                <w:rFonts w:cs="Times New Roman"/>
                <w:color w:val="000000"/>
                <w:szCs w:val="24"/>
                <w:lang w:val="hu-HU"/>
              </w:rPr>
            </w:pPr>
            <w:r w:rsidRPr="00241D3A">
              <w:rPr>
                <w:rFonts w:cs="Times New Roman"/>
                <w:color w:val="000000"/>
                <w:szCs w:val="24"/>
                <w:lang w:val="hu-HU"/>
              </w:rPr>
              <w:t>23334</w:t>
            </w:r>
          </w:p>
        </w:tc>
        <w:tc>
          <w:tcPr>
            <w:tcW w:w="1985" w:type="dxa"/>
            <w:tcBorders>
              <w:top w:val="single" w:sz="6" w:space="0" w:color="auto"/>
              <w:left w:val="single" w:sz="6" w:space="0" w:color="auto"/>
              <w:bottom w:val="single" w:sz="6" w:space="0" w:color="auto"/>
              <w:right w:val="single" w:sz="6" w:space="0" w:color="auto"/>
            </w:tcBorders>
            <w:shd w:val="clear" w:color="auto" w:fill="FFE599" w:themeFill="accent4" w:themeFillTint="66"/>
            <w:vAlign w:val="center"/>
          </w:tcPr>
          <w:p w14:paraId="02C246DD" w14:textId="77777777" w:rsidR="00227507" w:rsidRPr="00241D3A" w:rsidRDefault="00227507" w:rsidP="00944E91">
            <w:pPr>
              <w:suppressAutoHyphens w:val="0"/>
              <w:spacing w:before="0"/>
              <w:ind w:right="-28"/>
              <w:jc w:val="left"/>
              <w:rPr>
                <w:rFonts w:cs="Times New Roman"/>
                <w:color w:val="000000"/>
                <w:szCs w:val="24"/>
                <w:lang w:val="hu-HU"/>
              </w:rPr>
            </w:pPr>
            <w:r w:rsidRPr="00241D3A">
              <w:rPr>
                <w:rFonts w:cs="Times New Roman"/>
                <w:color w:val="000000"/>
                <w:szCs w:val="24"/>
                <w:lang w:val="hu-HU"/>
              </w:rPr>
              <w:t>Tanulmányi Osztály</w:t>
            </w:r>
          </w:p>
        </w:tc>
        <w:tc>
          <w:tcPr>
            <w:tcW w:w="2552" w:type="dxa"/>
            <w:tcBorders>
              <w:top w:val="single" w:sz="6" w:space="0" w:color="auto"/>
              <w:left w:val="single" w:sz="6" w:space="0" w:color="auto"/>
              <w:bottom w:val="single" w:sz="6" w:space="0" w:color="auto"/>
              <w:right w:val="single" w:sz="12" w:space="0" w:color="auto"/>
            </w:tcBorders>
            <w:shd w:val="clear" w:color="auto" w:fill="FFE599" w:themeFill="accent4" w:themeFillTint="66"/>
            <w:vAlign w:val="center"/>
          </w:tcPr>
          <w:p w14:paraId="72253245" w14:textId="55B20CEC" w:rsidR="00227507" w:rsidRPr="00241D3A" w:rsidRDefault="00392DD9" w:rsidP="00944E91">
            <w:pPr>
              <w:tabs>
                <w:tab w:val="left" w:pos="-720"/>
              </w:tabs>
              <w:suppressAutoHyphens w:val="0"/>
              <w:spacing w:before="0"/>
              <w:ind w:right="-28"/>
              <w:jc w:val="left"/>
              <w:rPr>
                <w:rFonts w:cs="Times New Roman"/>
                <w:color w:val="000000"/>
                <w:szCs w:val="24"/>
                <w:lang w:val="hu-HU"/>
              </w:rPr>
            </w:pPr>
            <w:hyperlink r:id="rId32" w:history="1">
              <w:r w:rsidR="00D03121" w:rsidRPr="00B716D4">
                <w:rPr>
                  <w:rStyle w:val="Hiperhivatkozs"/>
                  <w:rFonts w:cs="Times New Roman"/>
                  <w:szCs w:val="24"/>
                  <w:lang w:val="hu-HU"/>
                </w:rPr>
                <w:t>gaspar.tamas@ktk.pte.hu</w:t>
              </w:r>
            </w:hyperlink>
          </w:p>
        </w:tc>
      </w:tr>
      <w:tr w:rsidR="00227507" w:rsidRPr="00241D3A" w14:paraId="26343E2C" w14:textId="77777777" w:rsidTr="00D03121">
        <w:trPr>
          <w:trHeight w:val="540"/>
        </w:trPr>
        <w:tc>
          <w:tcPr>
            <w:tcW w:w="2665" w:type="dxa"/>
            <w:tcBorders>
              <w:top w:val="single" w:sz="6" w:space="0" w:color="auto"/>
              <w:left w:val="single" w:sz="12" w:space="0" w:color="auto"/>
              <w:bottom w:val="single" w:sz="12" w:space="0" w:color="auto"/>
              <w:right w:val="single" w:sz="6" w:space="0" w:color="auto"/>
            </w:tcBorders>
            <w:shd w:val="clear" w:color="auto" w:fill="FFF2CC" w:themeFill="accent4" w:themeFillTint="33"/>
            <w:vAlign w:val="center"/>
          </w:tcPr>
          <w:p w14:paraId="4D2136BD"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NEPTUN informatikus</w:t>
            </w:r>
          </w:p>
        </w:tc>
        <w:tc>
          <w:tcPr>
            <w:tcW w:w="1644" w:type="dxa"/>
            <w:tcBorders>
              <w:top w:val="single" w:sz="6" w:space="0" w:color="auto"/>
              <w:left w:val="single" w:sz="6" w:space="0" w:color="auto"/>
              <w:bottom w:val="single" w:sz="12" w:space="0" w:color="auto"/>
              <w:right w:val="single" w:sz="6" w:space="0" w:color="auto"/>
            </w:tcBorders>
            <w:shd w:val="clear" w:color="auto" w:fill="FFE599" w:themeFill="accent4" w:themeFillTint="66"/>
            <w:vAlign w:val="center"/>
          </w:tcPr>
          <w:p w14:paraId="0E3DC615" w14:textId="77777777" w:rsidR="00227507" w:rsidRPr="00241D3A" w:rsidRDefault="00227507" w:rsidP="00944E91">
            <w:pPr>
              <w:tabs>
                <w:tab w:val="left" w:pos="-720"/>
              </w:tabs>
              <w:suppressAutoHyphens w:val="0"/>
              <w:spacing w:before="0"/>
              <w:ind w:right="-28"/>
              <w:jc w:val="left"/>
              <w:rPr>
                <w:rFonts w:cs="Times New Roman"/>
                <w:color w:val="000000"/>
                <w:szCs w:val="24"/>
                <w:lang w:val="hu-HU"/>
              </w:rPr>
            </w:pPr>
            <w:r w:rsidRPr="00241D3A">
              <w:rPr>
                <w:rFonts w:cs="Times New Roman"/>
                <w:color w:val="000000"/>
                <w:szCs w:val="24"/>
                <w:lang w:val="hu-HU"/>
              </w:rPr>
              <w:t>Pap Balázs</w:t>
            </w:r>
          </w:p>
        </w:tc>
        <w:tc>
          <w:tcPr>
            <w:tcW w:w="1134" w:type="dxa"/>
            <w:tcBorders>
              <w:top w:val="single" w:sz="6" w:space="0" w:color="auto"/>
              <w:left w:val="single" w:sz="6" w:space="0" w:color="auto"/>
              <w:bottom w:val="single" w:sz="12" w:space="0" w:color="auto"/>
              <w:right w:val="single" w:sz="6" w:space="0" w:color="auto"/>
            </w:tcBorders>
            <w:shd w:val="clear" w:color="auto" w:fill="FFE599" w:themeFill="accent4" w:themeFillTint="66"/>
            <w:vAlign w:val="center"/>
          </w:tcPr>
          <w:p w14:paraId="72E4C9CD" w14:textId="77777777" w:rsidR="00227507" w:rsidRPr="00241D3A" w:rsidRDefault="00227507" w:rsidP="00944E91">
            <w:pPr>
              <w:tabs>
                <w:tab w:val="left" w:pos="-720"/>
              </w:tabs>
              <w:suppressAutoHyphens w:val="0"/>
              <w:spacing w:before="0"/>
              <w:ind w:left="113" w:right="-28"/>
              <w:jc w:val="center"/>
              <w:rPr>
                <w:rFonts w:cs="Times New Roman"/>
                <w:color w:val="000000"/>
                <w:szCs w:val="24"/>
                <w:lang w:val="hu-HU"/>
              </w:rPr>
            </w:pPr>
            <w:r w:rsidRPr="00241D3A">
              <w:rPr>
                <w:rFonts w:cs="Times New Roman"/>
                <w:color w:val="000000"/>
                <w:szCs w:val="24"/>
                <w:lang w:val="hu-HU"/>
              </w:rPr>
              <w:t>23299</w:t>
            </w:r>
          </w:p>
        </w:tc>
        <w:tc>
          <w:tcPr>
            <w:tcW w:w="1985" w:type="dxa"/>
            <w:tcBorders>
              <w:top w:val="single" w:sz="6" w:space="0" w:color="auto"/>
              <w:left w:val="single" w:sz="6" w:space="0" w:color="auto"/>
              <w:bottom w:val="single" w:sz="12" w:space="0" w:color="auto"/>
              <w:right w:val="single" w:sz="6" w:space="0" w:color="auto"/>
            </w:tcBorders>
            <w:shd w:val="clear" w:color="auto" w:fill="FFE599" w:themeFill="accent4" w:themeFillTint="66"/>
            <w:vAlign w:val="center"/>
          </w:tcPr>
          <w:p w14:paraId="4E1EA3D3" w14:textId="77777777" w:rsidR="00227507" w:rsidRPr="00241D3A" w:rsidRDefault="00227507" w:rsidP="00944E91">
            <w:pPr>
              <w:suppressAutoHyphens w:val="0"/>
              <w:spacing w:before="0"/>
              <w:ind w:right="-28"/>
              <w:jc w:val="left"/>
              <w:rPr>
                <w:rFonts w:cs="Times New Roman"/>
                <w:color w:val="000000"/>
                <w:szCs w:val="24"/>
                <w:lang w:val="hu-HU"/>
              </w:rPr>
            </w:pPr>
            <w:r w:rsidRPr="00241D3A">
              <w:rPr>
                <w:rFonts w:cs="Times New Roman"/>
                <w:color w:val="000000"/>
                <w:szCs w:val="24"/>
                <w:lang w:val="hu-HU"/>
              </w:rPr>
              <w:t>Tanulmányi Osztály</w:t>
            </w:r>
          </w:p>
        </w:tc>
        <w:tc>
          <w:tcPr>
            <w:tcW w:w="2552" w:type="dxa"/>
            <w:tcBorders>
              <w:top w:val="single" w:sz="6" w:space="0" w:color="auto"/>
              <w:left w:val="single" w:sz="6" w:space="0" w:color="auto"/>
              <w:bottom w:val="single" w:sz="12" w:space="0" w:color="auto"/>
              <w:right w:val="single" w:sz="12" w:space="0" w:color="auto"/>
            </w:tcBorders>
            <w:shd w:val="clear" w:color="auto" w:fill="FFE599" w:themeFill="accent4" w:themeFillTint="66"/>
            <w:vAlign w:val="center"/>
          </w:tcPr>
          <w:p w14:paraId="087FB44A" w14:textId="1DC0DD08" w:rsidR="00227507" w:rsidRPr="00241D3A" w:rsidRDefault="00392DD9" w:rsidP="00944E91">
            <w:pPr>
              <w:tabs>
                <w:tab w:val="left" w:pos="-720"/>
              </w:tabs>
              <w:suppressAutoHyphens w:val="0"/>
              <w:spacing w:before="0"/>
              <w:ind w:right="-28"/>
              <w:jc w:val="left"/>
              <w:rPr>
                <w:rFonts w:cs="Times New Roman"/>
                <w:color w:val="000000"/>
                <w:szCs w:val="24"/>
                <w:lang w:val="hu-HU"/>
              </w:rPr>
            </w:pPr>
            <w:hyperlink r:id="rId33" w:history="1">
              <w:r w:rsidR="00D03121" w:rsidRPr="00B716D4">
                <w:rPr>
                  <w:rStyle w:val="Hiperhivatkozs"/>
                  <w:rFonts w:cs="Times New Roman"/>
                  <w:szCs w:val="24"/>
                  <w:lang w:val="hu-HU"/>
                </w:rPr>
                <w:t>pap.balazs@ktk.pte.hu</w:t>
              </w:r>
            </w:hyperlink>
          </w:p>
        </w:tc>
      </w:tr>
    </w:tbl>
    <w:p w14:paraId="3D41D5CE" w14:textId="77777777" w:rsidR="00227507" w:rsidRPr="00241D3A" w:rsidRDefault="00227507" w:rsidP="00944E91">
      <w:pPr>
        <w:pStyle w:val="hbookarialtext"/>
        <w:suppressAutoHyphens w:val="0"/>
        <w:spacing w:after="0"/>
        <w:ind w:right="-28"/>
        <w:rPr>
          <w:rFonts w:cs="Times New Roman"/>
          <w:b/>
          <w:sz w:val="24"/>
          <w:szCs w:val="24"/>
          <w:lang w:val="hu-HU"/>
        </w:rPr>
      </w:pPr>
    </w:p>
    <w:p w14:paraId="4725A3A4" w14:textId="77777777" w:rsidR="00227507" w:rsidRPr="00241D3A" w:rsidRDefault="00227507" w:rsidP="00944E91">
      <w:pPr>
        <w:pStyle w:val="Cmsor3"/>
        <w:suppressAutoHyphens w:val="0"/>
        <w:rPr>
          <w:lang w:val="hu-HU"/>
        </w:rPr>
      </w:pPr>
      <w:bookmarkStart w:id="52" w:name="_Toc17894734"/>
      <w:bookmarkStart w:id="53" w:name="_Toc95742417"/>
      <w:r w:rsidRPr="00241D3A">
        <w:rPr>
          <w:lang w:val="hu-HU"/>
        </w:rPr>
        <w:t>NEPTUN Egységes Tanulmányi Rendszer</w:t>
      </w:r>
      <w:bookmarkEnd w:id="52"/>
      <w:bookmarkEnd w:id="53"/>
    </w:p>
    <w:p w14:paraId="634C2D81" w14:textId="0AB46BCA" w:rsidR="00B91E72" w:rsidRDefault="00B91E72" w:rsidP="00944E91">
      <w:pPr>
        <w:tabs>
          <w:tab w:val="num" w:pos="-142"/>
        </w:tabs>
        <w:suppressAutoHyphens w:val="0"/>
        <w:rPr>
          <w:rFonts w:cs="Times New Roman"/>
          <w:szCs w:val="24"/>
          <w:lang w:val="hu-HU" w:eastAsia="zh-CN"/>
        </w:rPr>
      </w:pPr>
      <w:r>
        <w:rPr>
          <w:rFonts w:cs="Times New Roman"/>
          <w:szCs w:val="24"/>
          <w:lang w:val="hu-HU" w:eastAsia="zh-CN"/>
        </w:rPr>
        <w:t xml:space="preserve">A felvételt követően az első félév elején az új hallgatónak be kell iratkoznia a </w:t>
      </w:r>
      <w:proofErr w:type="spellStart"/>
      <w:r>
        <w:rPr>
          <w:rFonts w:cs="Times New Roman"/>
          <w:szCs w:val="24"/>
          <w:lang w:val="hu-HU" w:eastAsia="zh-CN"/>
        </w:rPr>
        <w:t>Neptunon</w:t>
      </w:r>
      <w:proofErr w:type="spellEnd"/>
      <w:r>
        <w:rPr>
          <w:rFonts w:cs="Times New Roman"/>
          <w:szCs w:val="24"/>
          <w:lang w:val="hu-HU" w:eastAsia="zh-CN"/>
        </w:rPr>
        <w:t xml:space="preserve"> keresztül, majd az aláírt jelentkezési lapját a program adminisztrátornak leadni, a szükséges hallgatói szerződést aláírni és szintén leadni.</w:t>
      </w:r>
    </w:p>
    <w:p w14:paraId="47E178E4" w14:textId="65A0DE25" w:rsidR="00227507" w:rsidRPr="00241D3A" w:rsidRDefault="00227507" w:rsidP="00944E91">
      <w:pPr>
        <w:tabs>
          <w:tab w:val="num" w:pos="-142"/>
        </w:tabs>
        <w:suppressAutoHyphens w:val="0"/>
        <w:rPr>
          <w:rFonts w:cs="Times New Roman"/>
          <w:szCs w:val="24"/>
          <w:lang w:val="hu-HU" w:eastAsia="zh-CN"/>
        </w:rPr>
      </w:pPr>
      <w:r w:rsidRPr="00241D3A">
        <w:rPr>
          <w:rFonts w:cs="Times New Roman"/>
          <w:szCs w:val="24"/>
          <w:lang w:val="hu-HU" w:eastAsia="zh-CN"/>
        </w:rPr>
        <w:t xml:space="preserve">Minden </w:t>
      </w:r>
      <w:r w:rsidR="00B91E72">
        <w:rPr>
          <w:rFonts w:cs="Times New Roman"/>
          <w:szCs w:val="24"/>
          <w:lang w:val="hu-HU" w:eastAsia="zh-CN"/>
        </w:rPr>
        <w:t xml:space="preserve">további </w:t>
      </w:r>
      <w:r w:rsidRPr="00241D3A">
        <w:rPr>
          <w:rFonts w:cs="Times New Roman"/>
          <w:szCs w:val="24"/>
          <w:lang w:val="hu-HU" w:eastAsia="zh-CN"/>
        </w:rPr>
        <w:t xml:space="preserve">szemeszter kezdetén a regisztrációs periódusban a hallgató köteles a státuszát </w:t>
      </w:r>
      <w:proofErr w:type="gramStart"/>
      <w:r w:rsidRPr="00241D3A">
        <w:rPr>
          <w:rFonts w:cs="Times New Roman"/>
          <w:szCs w:val="24"/>
          <w:lang w:val="hu-HU" w:eastAsia="zh-CN"/>
        </w:rPr>
        <w:t>aktívra</w:t>
      </w:r>
      <w:r w:rsidR="00DB73EB">
        <w:rPr>
          <w:rFonts w:cs="Times New Roman"/>
          <w:szCs w:val="24"/>
          <w:lang w:val="hu-HU" w:eastAsia="zh-CN"/>
        </w:rPr>
        <w:t>,</w:t>
      </w:r>
      <w:proofErr w:type="gramEnd"/>
      <w:r w:rsidR="00DB73EB">
        <w:rPr>
          <w:rFonts w:cs="Times New Roman"/>
          <w:szCs w:val="24"/>
          <w:lang w:val="hu-HU" w:eastAsia="zh-CN"/>
        </w:rPr>
        <w:t xml:space="preserve"> vagy passzívra </w:t>
      </w:r>
      <w:r w:rsidRPr="00241D3A">
        <w:rPr>
          <w:rFonts w:cs="Times New Roman"/>
          <w:szCs w:val="24"/>
          <w:lang w:val="hu-HU" w:eastAsia="zh-CN"/>
        </w:rPr>
        <w:t xml:space="preserve">állítani a NEPTUN rendszerben, </w:t>
      </w:r>
      <w:r w:rsidR="00DB73EB">
        <w:rPr>
          <w:rFonts w:cs="Times New Roman"/>
          <w:szCs w:val="24"/>
          <w:lang w:val="hu-HU" w:eastAsia="zh-CN"/>
        </w:rPr>
        <w:t>illetve</w:t>
      </w:r>
      <w:r w:rsidRPr="00241D3A">
        <w:rPr>
          <w:rFonts w:cs="Times New Roman"/>
          <w:szCs w:val="24"/>
          <w:lang w:val="hu-HU" w:eastAsia="zh-CN"/>
        </w:rPr>
        <w:t xml:space="preserve"> felvenni a tárgyait. Ha a vizsgaidőszakban a vizsgákra elektronikus regisztráció szükséges – melyet az oktató fog közölni – a regisztráció elvégzése is a hallgató feladata. Az ilyen vizsgákon regisztráció nélkül nem lehet részt venni.</w:t>
      </w:r>
    </w:p>
    <w:p w14:paraId="610AF978" w14:textId="6959EA9F" w:rsidR="00227507" w:rsidRPr="00241D3A" w:rsidRDefault="00227507" w:rsidP="00944E91">
      <w:pPr>
        <w:tabs>
          <w:tab w:val="num" w:pos="-142"/>
        </w:tabs>
        <w:suppressAutoHyphens w:val="0"/>
        <w:rPr>
          <w:rFonts w:cs="Times New Roman"/>
          <w:szCs w:val="24"/>
          <w:lang w:val="hu-HU" w:eastAsia="zh-CN"/>
        </w:rPr>
      </w:pPr>
      <w:r w:rsidRPr="00241D3A">
        <w:rPr>
          <w:rFonts w:cs="Times New Roman"/>
          <w:szCs w:val="24"/>
          <w:lang w:val="hu-HU" w:eastAsia="zh-CN"/>
        </w:rPr>
        <w:t xml:space="preserve">A NEPTUN rendszer a kari weboldalról elérhető: </w:t>
      </w:r>
      <w:hyperlink r:id="rId34" w:history="1">
        <w:r w:rsidR="00DB73EB" w:rsidRPr="00C73CCD">
          <w:rPr>
            <w:rStyle w:val="Hiperhivatkozs"/>
          </w:rPr>
          <w:t>https://neptun-web2.tr.pte.hu/hallgato/login.aspx</w:t>
        </w:r>
      </w:hyperlink>
      <w:r w:rsidR="00DB73EB">
        <w:t xml:space="preserve"> </w:t>
      </w:r>
    </w:p>
    <w:p w14:paraId="1B3ED78D" w14:textId="77777777" w:rsidR="00227507" w:rsidRPr="00241D3A" w:rsidRDefault="00227507" w:rsidP="00944E91">
      <w:pPr>
        <w:suppressAutoHyphens w:val="0"/>
        <w:rPr>
          <w:lang w:val="hu-HU"/>
        </w:rPr>
      </w:pPr>
      <w:r w:rsidRPr="00241D3A">
        <w:rPr>
          <w:lang w:val="hu-HU"/>
        </w:rPr>
        <w:t xml:space="preserve">A rendszer használatához felhasználónév és jelszó szükséges, melyet a hallgatók a beiratkozáskor fognak megkapni. Adataik bizalmas kezelése a hallgatók felelőssége, elveszett felhasználónév és/vagy jelszó illetéktelen használatáért a program nem vállal felelősséget. </w:t>
      </w:r>
    </w:p>
    <w:p w14:paraId="2F996514" w14:textId="609B2D36" w:rsidR="00227507" w:rsidRPr="00241D3A" w:rsidRDefault="00227507" w:rsidP="00944E91">
      <w:pPr>
        <w:suppressAutoHyphens w:val="0"/>
        <w:rPr>
          <w:lang w:val="hu-HU"/>
        </w:rPr>
        <w:sectPr w:rsidR="00227507" w:rsidRPr="00241D3A" w:rsidSect="00BA7990">
          <w:headerReference w:type="default" r:id="rId35"/>
          <w:footerReference w:type="default" r:id="rId36"/>
          <w:footerReference w:type="first" r:id="rId37"/>
          <w:pgSz w:w="11906" w:h="16838" w:code="9"/>
          <w:pgMar w:top="1134" w:right="851" w:bottom="1134" w:left="1418" w:header="709" w:footer="709" w:gutter="0"/>
          <w:cols w:space="708"/>
          <w:formProt w:val="0"/>
          <w:docGrid w:linePitch="360"/>
        </w:sectPr>
      </w:pPr>
      <w:r w:rsidRPr="00241D3A">
        <w:rPr>
          <w:lang w:val="hu-HU"/>
        </w:rPr>
        <w:t xml:space="preserve">Ha a hallgatóknak segítségre van szükségük a regisztrációhoz a Tanulmányi Osztályon a program adminisztrátor, vagy az Informatikai Osztály egyik dolgozója </w:t>
      </w:r>
      <w:r w:rsidR="00D03121">
        <w:rPr>
          <w:lang w:val="hu-HU"/>
        </w:rPr>
        <w:t xml:space="preserve">tud </w:t>
      </w:r>
      <w:r w:rsidRPr="00241D3A">
        <w:rPr>
          <w:lang w:val="hu-HU"/>
        </w:rPr>
        <w:t>segítséget nyújtani.</w:t>
      </w:r>
    </w:p>
    <w:p w14:paraId="1830AC37" w14:textId="7E632197" w:rsidR="00094394" w:rsidRPr="00241D3A" w:rsidRDefault="00094394" w:rsidP="00944E91">
      <w:pPr>
        <w:pStyle w:val="Cmsor2"/>
        <w:pBdr>
          <w:top w:val="single" w:sz="4" w:space="1" w:color="auto"/>
          <w:left w:val="single" w:sz="4" w:space="4" w:color="auto"/>
          <w:bottom w:val="single" w:sz="4" w:space="1" w:color="auto"/>
          <w:right w:val="single" w:sz="4" w:space="4" w:color="auto"/>
        </w:pBdr>
        <w:suppressAutoHyphens w:val="0"/>
        <w:rPr>
          <w:lang w:val="hu-HU" w:eastAsia="hu-HU"/>
        </w:rPr>
      </w:pPr>
      <w:bookmarkStart w:id="54" w:name="_Toc17894735"/>
      <w:bookmarkStart w:id="55" w:name="_Toc95742418"/>
      <w:r w:rsidRPr="00241D3A">
        <w:rPr>
          <w:lang w:val="hu-HU" w:eastAsia="hu-HU"/>
        </w:rPr>
        <w:lastRenderedPageBreak/>
        <w:t>Tanulmányok a Doktori Iskolában</w:t>
      </w:r>
      <w:bookmarkEnd w:id="54"/>
      <w:bookmarkEnd w:id="55"/>
    </w:p>
    <w:p w14:paraId="33866D6D" w14:textId="068ADC43" w:rsidR="00273BB9" w:rsidRPr="00241D3A" w:rsidRDefault="00273BB9" w:rsidP="00944E91">
      <w:pPr>
        <w:pStyle w:val="Cmsor3"/>
        <w:suppressAutoHyphens w:val="0"/>
        <w:rPr>
          <w:sz w:val="24"/>
          <w:szCs w:val="24"/>
          <w:lang w:val="hu-HU"/>
        </w:rPr>
      </w:pPr>
      <w:bookmarkStart w:id="56" w:name="_Toc17894736"/>
      <w:bookmarkStart w:id="57" w:name="_Toc95742419"/>
      <w:r w:rsidRPr="00241D3A">
        <w:rPr>
          <w:lang w:val="hu-HU" w:eastAsia="hu-HU"/>
        </w:rPr>
        <w:t>A kreditteljesítési rend</w:t>
      </w:r>
      <w:bookmarkEnd w:id="56"/>
      <w:bookmarkEnd w:id="57"/>
    </w:p>
    <w:p w14:paraId="4720CBCF" w14:textId="77777777" w:rsidR="00273BB9" w:rsidRPr="00241D3A" w:rsidRDefault="00273BB9" w:rsidP="00944E91">
      <w:pPr>
        <w:suppressAutoHyphens w:val="0"/>
        <w:spacing w:before="60"/>
        <w:ind w:left="992" w:hanging="992"/>
        <w:rPr>
          <w:rFonts w:cs="Times New Roman"/>
          <w:lang w:val="hu-HU"/>
        </w:rPr>
      </w:pPr>
    </w:p>
    <w:tbl>
      <w:tblPr>
        <w:tblStyle w:val="Rcsostblzat"/>
        <w:tblW w:w="0" w:type="auto"/>
        <w:jc w:val="center"/>
        <w:tblLayout w:type="fixed"/>
        <w:tblLook w:val="04A0" w:firstRow="1" w:lastRow="0" w:firstColumn="1" w:lastColumn="0" w:noHBand="0" w:noVBand="1"/>
      </w:tblPr>
      <w:tblGrid>
        <w:gridCol w:w="2263"/>
        <w:gridCol w:w="1706"/>
        <w:gridCol w:w="2122"/>
        <w:gridCol w:w="1701"/>
        <w:gridCol w:w="962"/>
      </w:tblGrid>
      <w:tr w:rsidR="00273BB9" w:rsidRPr="00542683" w14:paraId="476F2E59" w14:textId="77777777" w:rsidTr="00542683">
        <w:trPr>
          <w:jc w:val="center"/>
        </w:trPr>
        <w:tc>
          <w:tcPr>
            <w:tcW w:w="2263" w:type="dxa"/>
            <w:vMerge w:val="restart"/>
            <w:vAlign w:val="center"/>
          </w:tcPr>
          <w:p w14:paraId="50379C8A" w14:textId="77777777" w:rsidR="00273BB9" w:rsidRPr="00542683" w:rsidRDefault="00273BB9" w:rsidP="00944E91">
            <w:pPr>
              <w:suppressAutoHyphens w:val="0"/>
              <w:spacing w:before="60" w:after="60"/>
              <w:jc w:val="center"/>
              <w:rPr>
                <w:rFonts w:cs="Times New Roman"/>
                <w:i/>
                <w:sz w:val="24"/>
                <w:szCs w:val="24"/>
                <w:lang w:val="hu-HU"/>
              </w:rPr>
            </w:pPr>
            <w:r w:rsidRPr="00542683">
              <w:rPr>
                <w:rFonts w:cs="Times New Roman"/>
                <w:i/>
                <w:sz w:val="24"/>
                <w:szCs w:val="24"/>
                <w:lang w:val="hu-HU"/>
              </w:rPr>
              <w:t>Időszak</w:t>
            </w:r>
          </w:p>
        </w:tc>
        <w:tc>
          <w:tcPr>
            <w:tcW w:w="1706" w:type="dxa"/>
            <w:vAlign w:val="center"/>
          </w:tcPr>
          <w:p w14:paraId="007D39E5"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Képzés</w:t>
            </w:r>
          </w:p>
        </w:tc>
        <w:tc>
          <w:tcPr>
            <w:tcW w:w="2122" w:type="dxa"/>
            <w:vAlign w:val="center"/>
          </w:tcPr>
          <w:p w14:paraId="5F22BEE9"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Kutatás</w:t>
            </w:r>
          </w:p>
        </w:tc>
        <w:tc>
          <w:tcPr>
            <w:tcW w:w="1701" w:type="dxa"/>
            <w:vAlign w:val="center"/>
          </w:tcPr>
          <w:p w14:paraId="5302DDBE"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Oktatás</w:t>
            </w:r>
          </w:p>
        </w:tc>
        <w:tc>
          <w:tcPr>
            <w:tcW w:w="962" w:type="dxa"/>
            <w:vMerge w:val="restart"/>
            <w:vAlign w:val="center"/>
          </w:tcPr>
          <w:p w14:paraId="300192F3" w14:textId="77777777" w:rsidR="00273BB9" w:rsidRPr="00542683" w:rsidRDefault="00273BB9" w:rsidP="00944E91">
            <w:pPr>
              <w:suppressAutoHyphens w:val="0"/>
              <w:spacing w:before="60" w:after="60"/>
              <w:jc w:val="center"/>
              <w:rPr>
                <w:rFonts w:cs="Times New Roman"/>
                <w:b/>
                <w:sz w:val="24"/>
                <w:szCs w:val="24"/>
                <w:lang w:val="hu-HU"/>
              </w:rPr>
            </w:pPr>
            <w:r w:rsidRPr="00542683">
              <w:rPr>
                <w:rFonts w:cs="Times New Roman"/>
                <w:b/>
                <w:sz w:val="24"/>
                <w:szCs w:val="24"/>
                <w:lang w:val="hu-HU"/>
              </w:rPr>
              <w:t>Összesen</w:t>
            </w:r>
          </w:p>
        </w:tc>
      </w:tr>
      <w:tr w:rsidR="00273BB9" w:rsidRPr="00542683" w14:paraId="3861C7B0" w14:textId="77777777" w:rsidTr="00542683">
        <w:trPr>
          <w:jc w:val="center"/>
        </w:trPr>
        <w:tc>
          <w:tcPr>
            <w:tcW w:w="2263" w:type="dxa"/>
            <w:vMerge/>
          </w:tcPr>
          <w:p w14:paraId="0F51DD68" w14:textId="77777777" w:rsidR="00273BB9" w:rsidRPr="00542683" w:rsidRDefault="00273BB9" w:rsidP="00944E91">
            <w:pPr>
              <w:suppressAutoHyphens w:val="0"/>
              <w:spacing w:before="60" w:after="60"/>
              <w:rPr>
                <w:rFonts w:cs="Times New Roman"/>
                <w:i/>
                <w:sz w:val="24"/>
                <w:szCs w:val="24"/>
                <w:lang w:val="hu-HU"/>
              </w:rPr>
            </w:pPr>
          </w:p>
        </w:tc>
        <w:tc>
          <w:tcPr>
            <w:tcW w:w="1706" w:type="dxa"/>
            <w:vAlign w:val="center"/>
          </w:tcPr>
          <w:p w14:paraId="52A7A6C9" w14:textId="77777777" w:rsidR="00273BB9" w:rsidRPr="00542683" w:rsidRDefault="00273BB9" w:rsidP="00944E91">
            <w:pPr>
              <w:suppressAutoHyphens w:val="0"/>
              <w:spacing w:before="60" w:after="60"/>
              <w:jc w:val="center"/>
              <w:rPr>
                <w:rFonts w:cs="Times New Roman"/>
                <w:i/>
                <w:sz w:val="24"/>
                <w:szCs w:val="24"/>
                <w:lang w:val="hu-HU"/>
              </w:rPr>
            </w:pPr>
            <w:r w:rsidRPr="00542683">
              <w:rPr>
                <w:rFonts w:cs="Times New Roman"/>
                <w:i/>
                <w:sz w:val="24"/>
                <w:szCs w:val="24"/>
                <w:lang w:val="hu-HU"/>
              </w:rPr>
              <w:t>(óralátogatással és számonkéréssel)</w:t>
            </w:r>
          </w:p>
        </w:tc>
        <w:tc>
          <w:tcPr>
            <w:tcW w:w="2122" w:type="dxa"/>
            <w:vAlign w:val="center"/>
          </w:tcPr>
          <w:p w14:paraId="04B65C38" w14:textId="77777777" w:rsidR="00273BB9" w:rsidRPr="00542683" w:rsidRDefault="00273BB9" w:rsidP="00944E91">
            <w:pPr>
              <w:suppressAutoHyphens w:val="0"/>
              <w:spacing w:before="60" w:after="60"/>
              <w:jc w:val="center"/>
              <w:rPr>
                <w:rFonts w:cs="Times New Roman"/>
                <w:i/>
                <w:sz w:val="24"/>
                <w:szCs w:val="24"/>
                <w:lang w:val="hu-HU"/>
              </w:rPr>
            </w:pPr>
            <w:r w:rsidRPr="00542683">
              <w:rPr>
                <w:rFonts w:cs="Times New Roman"/>
                <w:i/>
                <w:sz w:val="24"/>
                <w:szCs w:val="24"/>
                <w:lang w:val="hu-HU"/>
              </w:rPr>
              <w:t>(publikáció-írással, konferencia részvétellel)</w:t>
            </w:r>
          </w:p>
        </w:tc>
        <w:tc>
          <w:tcPr>
            <w:tcW w:w="1701" w:type="dxa"/>
            <w:vAlign w:val="center"/>
          </w:tcPr>
          <w:p w14:paraId="62FC72BC" w14:textId="77777777" w:rsidR="00273BB9" w:rsidRPr="00542683" w:rsidRDefault="00273BB9" w:rsidP="00944E91">
            <w:pPr>
              <w:suppressAutoHyphens w:val="0"/>
              <w:spacing w:before="60" w:after="60"/>
              <w:jc w:val="center"/>
              <w:rPr>
                <w:rFonts w:cs="Times New Roman"/>
                <w:i/>
                <w:sz w:val="24"/>
                <w:szCs w:val="24"/>
                <w:lang w:val="hu-HU"/>
              </w:rPr>
            </w:pPr>
            <w:r w:rsidRPr="00542683">
              <w:rPr>
                <w:rFonts w:cs="Times New Roman"/>
                <w:i/>
                <w:sz w:val="24"/>
                <w:szCs w:val="24"/>
                <w:lang w:val="hu-HU"/>
              </w:rPr>
              <w:t>(óratartással, oktatástámogatással)</w:t>
            </w:r>
          </w:p>
        </w:tc>
        <w:tc>
          <w:tcPr>
            <w:tcW w:w="962" w:type="dxa"/>
            <w:vMerge/>
          </w:tcPr>
          <w:p w14:paraId="09CA7E73" w14:textId="77777777" w:rsidR="00273BB9" w:rsidRPr="00542683" w:rsidRDefault="00273BB9" w:rsidP="00944E91">
            <w:pPr>
              <w:suppressAutoHyphens w:val="0"/>
              <w:spacing w:before="60" w:after="60"/>
              <w:rPr>
                <w:rFonts w:cs="Times New Roman"/>
                <w:b/>
                <w:sz w:val="24"/>
                <w:szCs w:val="24"/>
                <w:lang w:val="hu-HU"/>
              </w:rPr>
            </w:pPr>
          </w:p>
        </w:tc>
      </w:tr>
      <w:tr w:rsidR="00273BB9" w:rsidRPr="00542683" w14:paraId="3735648A" w14:textId="77777777" w:rsidTr="00542683">
        <w:trPr>
          <w:jc w:val="center"/>
        </w:trPr>
        <w:tc>
          <w:tcPr>
            <w:tcW w:w="2263" w:type="dxa"/>
            <w:vMerge/>
          </w:tcPr>
          <w:p w14:paraId="1A367079" w14:textId="77777777" w:rsidR="00273BB9" w:rsidRPr="00542683" w:rsidRDefault="00273BB9" w:rsidP="00944E91">
            <w:pPr>
              <w:suppressAutoHyphens w:val="0"/>
              <w:spacing w:before="60" w:after="60"/>
              <w:rPr>
                <w:rFonts w:cs="Times New Roman"/>
                <w:i/>
                <w:sz w:val="24"/>
                <w:szCs w:val="24"/>
                <w:lang w:val="hu-HU"/>
              </w:rPr>
            </w:pPr>
          </w:p>
        </w:tc>
        <w:tc>
          <w:tcPr>
            <w:tcW w:w="5529" w:type="dxa"/>
            <w:gridSpan w:val="3"/>
            <w:vAlign w:val="center"/>
          </w:tcPr>
          <w:p w14:paraId="35859B03"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megszerezhető kreditek száma félévenként</w:t>
            </w:r>
          </w:p>
        </w:tc>
        <w:tc>
          <w:tcPr>
            <w:tcW w:w="962" w:type="dxa"/>
            <w:vMerge/>
          </w:tcPr>
          <w:p w14:paraId="61989FC0" w14:textId="77777777" w:rsidR="00273BB9" w:rsidRPr="00542683" w:rsidRDefault="00273BB9" w:rsidP="00944E91">
            <w:pPr>
              <w:suppressAutoHyphens w:val="0"/>
              <w:spacing w:before="60" w:after="60"/>
              <w:rPr>
                <w:rFonts w:cs="Times New Roman"/>
                <w:b/>
                <w:sz w:val="24"/>
                <w:szCs w:val="24"/>
                <w:lang w:val="hu-HU"/>
              </w:rPr>
            </w:pPr>
          </w:p>
        </w:tc>
      </w:tr>
      <w:tr w:rsidR="00273BB9" w:rsidRPr="00542683" w14:paraId="7CB2DD01" w14:textId="77777777" w:rsidTr="00542683">
        <w:trPr>
          <w:jc w:val="center"/>
        </w:trPr>
        <w:tc>
          <w:tcPr>
            <w:tcW w:w="2263" w:type="dxa"/>
          </w:tcPr>
          <w:p w14:paraId="165EC92B" w14:textId="77777777" w:rsidR="00273BB9" w:rsidRPr="00542683" w:rsidRDefault="00273BB9" w:rsidP="00791415">
            <w:pPr>
              <w:suppressAutoHyphens w:val="0"/>
              <w:spacing w:before="60" w:after="60"/>
              <w:jc w:val="left"/>
              <w:rPr>
                <w:rFonts w:cs="Times New Roman"/>
                <w:i/>
                <w:sz w:val="24"/>
                <w:szCs w:val="24"/>
                <w:lang w:val="hu-HU"/>
              </w:rPr>
            </w:pPr>
            <w:r w:rsidRPr="00542683">
              <w:rPr>
                <w:rFonts w:cs="Times New Roman"/>
                <w:i/>
                <w:sz w:val="24"/>
                <w:szCs w:val="24"/>
                <w:lang w:val="hu-HU"/>
              </w:rPr>
              <w:t xml:space="preserve">Képzési és kutatási </w:t>
            </w:r>
            <w:r w:rsidRPr="00542683">
              <w:rPr>
                <w:rFonts w:cs="Times New Roman"/>
                <w:i/>
                <w:sz w:val="24"/>
                <w:szCs w:val="24"/>
                <w:lang w:val="hu-HU"/>
              </w:rPr>
              <w:br/>
              <w:t>(1 – 4. félév)</w:t>
            </w:r>
          </w:p>
        </w:tc>
        <w:tc>
          <w:tcPr>
            <w:tcW w:w="1706" w:type="dxa"/>
            <w:vAlign w:val="center"/>
          </w:tcPr>
          <w:p w14:paraId="4D583197"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24</w:t>
            </w:r>
          </w:p>
        </w:tc>
        <w:tc>
          <w:tcPr>
            <w:tcW w:w="2122" w:type="dxa"/>
            <w:vAlign w:val="center"/>
          </w:tcPr>
          <w:p w14:paraId="4B7345D2"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 xml:space="preserve">3 – 6 </w:t>
            </w:r>
          </w:p>
        </w:tc>
        <w:tc>
          <w:tcPr>
            <w:tcW w:w="1701" w:type="dxa"/>
            <w:vAlign w:val="center"/>
          </w:tcPr>
          <w:p w14:paraId="204A6C92"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 xml:space="preserve">0 – 3 </w:t>
            </w:r>
          </w:p>
        </w:tc>
        <w:tc>
          <w:tcPr>
            <w:tcW w:w="962" w:type="dxa"/>
            <w:vAlign w:val="center"/>
          </w:tcPr>
          <w:p w14:paraId="6233EA5D" w14:textId="77777777" w:rsidR="00273BB9" w:rsidRPr="00542683" w:rsidRDefault="00273BB9" w:rsidP="00944E91">
            <w:pPr>
              <w:suppressAutoHyphens w:val="0"/>
              <w:spacing w:before="60" w:after="60"/>
              <w:jc w:val="center"/>
              <w:rPr>
                <w:rFonts w:cs="Times New Roman"/>
                <w:b/>
                <w:sz w:val="24"/>
                <w:szCs w:val="24"/>
                <w:lang w:val="hu-HU"/>
              </w:rPr>
            </w:pPr>
            <w:r w:rsidRPr="00542683">
              <w:rPr>
                <w:rFonts w:cs="Times New Roman"/>
                <w:b/>
                <w:sz w:val="24"/>
                <w:szCs w:val="24"/>
                <w:lang w:val="hu-HU"/>
              </w:rPr>
              <w:t>30</w:t>
            </w:r>
          </w:p>
        </w:tc>
      </w:tr>
      <w:tr w:rsidR="00273BB9" w:rsidRPr="00542683" w14:paraId="04370DA7" w14:textId="77777777" w:rsidTr="00542683">
        <w:trPr>
          <w:jc w:val="center"/>
        </w:trPr>
        <w:tc>
          <w:tcPr>
            <w:tcW w:w="2263" w:type="dxa"/>
          </w:tcPr>
          <w:p w14:paraId="74D56CCA" w14:textId="77777777" w:rsidR="00273BB9" w:rsidRPr="00542683" w:rsidRDefault="00273BB9" w:rsidP="00791415">
            <w:pPr>
              <w:suppressAutoHyphens w:val="0"/>
              <w:spacing w:before="60" w:after="60"/>
              <w:jc w:val="left"/>
              <w:rPr>
                <w:rFonts w:cs="Times New Roman"/>
                <w:i/>
                <w:sz w:val="24"/>
                <w:szCs w:val="24"/>
                <w:lang w:val="hu-HU"/>
              </w:rPr>
            </w:pPr>
            <w:r w:rsidRPr="00542683">
              <w:rPr>
                <w:rFonts w:cs="Times New Roman"/>
                <w:i/>
                <w:sz w:val="24"/>
                <w:szCs w:val="24"/>
                <w:lang w:val="hu-HU"/>
              </w:rPr>
              <w:t xml:space="preserve">Kutatási és disszertációs </w:t>
            </w:r>
            <w:r w:rsidRPr="00542683">
              <w:rPr>
                <w:rFonts w:cs="Times New Roman"/>
                <w:i/>
                <w:sz w:val="24"/>
                <w:szCs w:val="24"/>
                <w:lang w:val="hu-HU"/>
              </w:rPr>
              <w:br/>
              <w:t>(5 – 8. félév)</w:t>
            </w:r>
          </w:p>
        </w:tc>
        <w:tc>
          <w:tcPr>
            <w:tcW w:w="1706" w:type="dxa"/>
            <w:vAlign w:val="center"/>
          </w:tcPr>
          <w:p w14:paraId="3ABB8448"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0</w:t>
            </w:r>
          </w:p>
        </w:tc>
        <w:tc>
          <w:tcPr>
            <w:tcW w:w="2122" w:type="dxa"/>
            <w:vAlign w:val="center"/>
          </w:tcPr>
          <w:p w14:paraId="46CEA495"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 xml:space="preserve">24 – 27 </w:t>
            </w:r>
          </w:p>
        </w:tc>
        <w:tc>
          <w:tcPr>
            <w:tcW w:w="1701" w:type="dxa"/>
            <w:vAlign w:val="center"/>
          </w:tcPr>
          <w:p w14:paraId="008CCD96" w14:textId="77777777" w:rsidR="00273BB9" w:rsidRPr="00542683" w:rsidRDefault="00273BB9" w:rsidP="00944E91">
            <w:pPr>
              <w:suppressAutoHyphens w:val="0"/>
              <w:spacing w:before="60" w:after="60"/>
              <w:jc w:val="center"/>
              <w:rPr>
                <w:rFonts w:cs="Times New Roman"/>
                <w:sz w:val="24"/>
                <w:szCs w:val="24"/>
                <w:lang w:val="hu-HU"/>
              </w:rPr>
            </w:pPr>
            <w:r w:rsidRPr="00542683">
              <w:rPr>
                <w:rFonts w:cs="Times New Roman"/>
                <w:sz w:val="24"/>
                <w:szCs w:val="24"/>
                <w:lang w:val="hu-HU"/>
              </w:rPr>
              <w:t xml:space="preserve">3 – 6 </w:t>
            </w:r>
          </w:p>
        </w:tc>
        <w:tc>
          <w:tcPr>
            <w:tcW w:w="962" w:type="dxa"/>
            <w:vAlign w:val="center"/>
          </w:tcPr>
          <w:p w14:paraId="34B7A4B9" w14:textId="77777777" w:rsidR="00273BB9" w:rsidRPr="00542683" w:rsidRDefault="00273BB9" w:rsidP="00944E91">
            <w:pPr>
              <w:suppressAutoHyphens w:val="0"/>
              <w:spacing w:before="60" w:after="60"/>
              <w:jc w:val="center"/>
              <w:rPr>
                <w:rFonts w:cs="Times New Roman"/>
                <w:b/>
                <w:sz w:val="24"/>
                <w:szCs w:val="24"/>
                <w:lang w:val="hu-HU"/>
              </w:rPr>
            </w:pPr>
            <w:r w:rsidRPr="00542683">
              <w:rPr>
                <w:rFonts w:cs="Times New Roman"/>
                <w:b/>
                <w:sz w:val="24"/>
                <w:szCs w:val="24"/>
                <w:lang w:val="hu-HU"/>
              </w:rPr>
              <w:t>30</w:t>
            </w:r>
          </w:p>
        </w:tc>
      </w:tr>
    </w:tbl>
    <w:p w14:paraId="703AE137" w14:textId="18CEBCE2" w:rsidR="009E1C56" w:rsidRPr="00542683" w:rsidRDefault="00273BB9" w:rsidP="00944E91">
      <w:pPr>
        <w:suppressAutoHyphens w:val="0"/>
        <w:spacing w:before="100" w:beforeAutospacing="1" w:after="100" w:afterAutospacing="1" w:line="84" w:lineRule="atLeast"/>
        <w:rPr>
          <w:rFonts w:eastAsia="Times New Roman" w:cs="Times New Roman"/>
          <w:szCs w:val="24"/>
          <w:lang w:val="hu-HU" w:eastAsia="hu-HU"/>
        </w:rPr>
      </w:pPr>
      <w:r w:rsidRPr="00542683">
        <w:rPr>
          <w:rFonts w:eastAsia="Times New Roman" w:cs="Times New Roman"/>
          <w:b/>
          <w:i/>
          <w:szCs w:val="24"/>
          <w:u w:val="single"/>
          <w:lang w:val="hu-HU" w:eastAsia="hu-HU"/>
        </w:rPr>
        <w:t xml:space="preserve">A hallgatók egy tantárgyat maximum </w:t>
      </w:r>
      <w:r w:rsidR="009E1C56" w:rsidRPr="00542683">
        <w:rPr>
          <w:rFonts w:eastAsia="Times New Roman" w:cs="Times New Roman"/>
          <w:b/>
          <w:i/>
          <w:szCs w:val="24"/>
          <w:u w:val="single"/>
          <w:lang w:val="hu-HU" w:eastAsia="hu-HU"/>
        </w:rPr>
        <w:t>egy</w:t>
      </w:r>
      <w:r w:rsidRPr="00542683">
        <w:rPr>
          <w:rFonts w:eastAsia="Times New Roman" w:cs="Times New Roman"/>
          <w:b/>
          <w:i/>
          <w:szCs w:val="24"/>
          <w:u w:val="single"/>
          <w:lang w:val="hu-HU" w:eastAsia="hu-HU"/>
        </w:rPr>
        <w:t xml:space="preserve"> alkalommal vehetnek fel, amennyiben a tantárgy teljesítése az adott félév vizsgaidőszakának a végéig nem sikerül, úgy a hallgatót a ké</w:t>
      </w:r>
      <w:r w:rsidR="004B438B" w:rsidRPr="00542683">
        <w:rPr>
          <w:rFonts w:eastAsia="Times New Roman" w:cs="Times New Roman"/>
          <w:b/>
          <w:i/>
          <w:szCs w:val="24"/>
          <w:u w:val="single"/>
          <w:lang w:val="hu-HU" w:eastAsia="hu-HU"/>
        </w:rPr>
        <w:t>p</w:t>
      </w:r>
      <w:r w:rsidRPr="00542683">
        <w:rPr>
          <w:rFonts w:eastAsia="Times New Roman" w:cs="Times New Roman"/>
          <w:b/>
          <w:i/>
          <w:szCs w:val="24"/>
          <w:u w:val="single"/>
          <w:lang w:val="hu-HU" w:eastAsia="hu-HU"/>
        </w:rPr>
        <w:t>zésről el kell bocsájtani.</w:t>
      </w:r>
      <w:r w:rsidR="00094394" w:rsidRPr="00542683">
        <w:rPr>
          <w:rFonts w:eastAsia="Times New Roman" w:cs="Times New Roman"/>
          <w:szCs w:val="24"/>
          <w:lang w:val="hu-HU" w:eastAsia="hu-HU"/>
        </w:rPr>
        <w:t xml:space="preserve"> </w:t>
      </w:r>
      <w:r w:rsidR="00542683">
        <w:rPr>
          <w:rFonts w:eastAsia="Times New Roman" w:cs="Times New Roman"/>
          <w:szCs w:val="24"/>
          <w:lang w:val="hu-HU" w:eastAsia="hu-HU"/>
        </w:rPr>
        <w:t>(A 2021-22-es tanév őszi félévének utolsó napja 2022. január 31., a tavaszi félév utolsó napja 2022. augusztus 31.)</w:t>
      </w:r>
    </w:p>
    <w:p w14:paraId="35651483" w14:textId="5114D02A" w:rsidR="00273BB9" w:rsidRPr="00241D3A" w:rsidRDefault="00273BB9" w:rsidP="00944E91">
      <w:pPr>
        <w:suppressAutoHyphens w:val="0"/>
        <w:spacing w:before="100" w:beforeAutospacing="1" w:after="100" w:afterAutospacing="1" w:line="84" w:lineRule="atLeast"/>
        <w:rPr>
          <w:rFonts w:eastAsia="Times New Roman" w:cs="Times New Roman"/>
          <w:szCs w:val="24"/>
          <w:lang w:val="hu-HU" w:eastAsia="hu-HU"/>
        </w:rPr>
      </w:pPr>
      <w:r w:rsidRPr="00241D3A">
        <w:rPr>
          <w:rFonts w:eastAsia="Times New Roman" w:cs="Times New Roman"/>
          <w:szCs w:val="24"/>
          <w:lang w:val="hu-HU" w:eastAsia="hu-HU"/>
        </w:rPr>
        <w:t>A hallgatók a képzése</w:t>
      </w:r>
      <w:r w:rsidR="00542683">
        <w:rPr>
          <w:rFonts w:eastAsia="Times New Roman" w:cs="Times New Roman"/>
          <w:szCs w:val="24"/>
          <w:lang w:val="hu-HU" w:eastAsia="hu-HU"/>
        </w:rPr>
        <w:t xml:space="preserve">i és kutatási fázisban </w:t>
      </w:r>
      <w:r w:rsidRPr="00241D3A">
        <w:rPr>
          <w:rFonts w:eastAsia="Times New Roman" w:cs="Times New Roman"/>
          <w:szCs w:val="24"/>
          <w:lang w:val="hu-HU" w:eastAsia="hu-HU"/>
        </w:rPr>
        <w:t>maximális</w:t>
      </w:r>
      <w:r w:rsidR="00542683">
        <w:rPr>
          <w:rFonts w:eastAsia="Times New Roman" w:cs="Times New Roman"/>
          <w:szCs w:val="24"/>
          <w:lang w:val="hu-HU" w:eastAsia="hu-HU"/>
        </w:rPr>
        <w:t>an</w:t>
      </w:r>
      <w:r w:rsidRPr="00241D3A">
        <w:rPr>
          <w:rFonts w:eastAsia="Times New Roman" w:cs="Times New Roman"/>
          <w:szCs w:val="24"/>
          <w:lang w:val="hu-HU" w:eastAsia="hu-HU"/>
        </w:rPr>
        <w:t xml:space="preserve"> a képzési idő kétsz</w:t>
      </w:r>
      <w:r w:rsidR="004B438B" w:rsidRPr="00241D3A">
        <w:rPr>
          <w:rFonts w:eastAsia="Times New Roman" w:cs="Times New Roman"/>
          <w:szCs w:val="24"/>
          <w:lang w:val="hu-HU" w:eastAsia="hu-HU"/>
        </w:rPr>
        <w:t>eres</w:t>
      </w:r>
      <w:r w:rsidR="00542683">
        <w:rPr>
          <w:rFonts w:eastAsia="Times New Roman" w:cs="Times New Roman"/>
          <w:szCs w:val="24"/>
          <w:lang w:val="hu-HU" w:eastAsia="hu-HU"/>
        </w:rPr>
        <w:t>ét (8 félévet) tölthetnek</w:t>
      </w:r>
      <w:r w:rsidR="004B438B" w:rsidRPr="00241D3A">
        <w:rPr>
          <w:rFonts w:eastAsia="Times New Roman" w:cs="Times New Roman"/>
          <w:szCs w:val="24"/>
          <w:lang w:val="hu-HU" w:eastAsia="hu-HU"/>
        </w:rPr>
        <w:t>. A hallgatóknak joguk</w:t>
      </w:r>
      <w:r w:rsidRPr="00241D3A">
        <w:rPr>
          <w:rFonts w:eastAsia="Times New Roman" w:cs="Times New Roman"/>
          <w:szCs w:val="24"/>
          <w:lang w:val="hu-HU" w:eastAsia="hu-HU"/>
        </w:rPr>
        <w:t xml:space="preserve"> van félévüket </w:t>
      </w:r>
      <w:proofErr w:type="spellStart"/>
      <w:r w:rsidRPr="00241D3A">
        <w:rPr>
          <w:rFonts w:eastAsia="Times New Roman" w:cs="Times New Roman"/>
          <w:szCs w:val="24"/>
          <w:lang w:val="hu-HU" w:eastAsia="hu-HU"/>
        </w:rPr>
        <w:t>passziválni</w:t>
      </w:r>
      <w:proofErr w:type="spellEnd"/>
      <w:r w:rsidRPr="00241D3A">
        <w:rPr>
          <w:rFonts w:eastAsia="Times New Roman" w:cs="Times New Roman"/>
          <w:szCs w:val="24"/>
          <w:lang w:val="hu-HU" w:eastAsia="hu-HU"/>
        </w:rPr>
        <w:t>. Egymást követően maximum két félév passziválható.</w:t>
      </w:r>
    </w:p>
    <w:p w14:paraId="552E015F" w14:textId="77777777" w:rsidR="00842CA8" w:rsidRPr="00241D3A" w:rsidRDefault="00842CA8" w:rsidP="00944E91">
      <w:pPr>
        <w:pStyle w:val="Cmsor3"/>
        <w:suppressAutoHyphens w:val="0"/>
        <w:rPr>
          <w:lang w:val="hu-HU"/>
        </w:rPr>
      </w:pPr>
      <w:bookmarkStart w:id="58" w:name="_Toc17894737"/>
      <w:bookmarkStart w:id="59" w:name="_Toc95742420"/>
      <w:r w:rsidRPr="00241D3A">
        <w:rPr>
          <w:lang w:val="hu-HU"/>
        </w:rPr>
        <w:t>Téma és témavezető választás, valamint a disszertáció leadásának a folyamata</w:t>
      </w:r>
      <w:bookmarkEnd w:id="58"/>
      <w:bookmarkEnd w:id="59"/>
    </w:p>
    <w:p w14:paraId="0FEBB70D" w14:textId="77777777" w:rsidR="00842CA8" w:rsidRPr="00241D3A" w:rsidRDefault="00842CA8" w:rsidP="00944E91">
      <w:pPr>
        <w:suppressAutoHyphens w:val="0"/>
        <w:rPr>
          <w:rFonts w:eastAsia="Times New Roman" w:cs="Times New Roman"/>
          <w:szCs w:val="24"/>
          <w:lang w:val="hu-HU"/>
        </w:rPr>
      </w:pPr>
      <w:r w:rsidRPr="00241D3A">
        <w:rPr>
          <w:rFonts w:eastAsia="Times New Roman" w:cs="Times New Roman"/>
          <w:szCs w:val="24"/>
          <w:lang w:val="hu-HU"/>
        </w:rPr>
        <w:t>A hallgatók téma és témavezető választásának a következő a folyamata:</w:t>
      </w:r>
    </w:p>
    <w:p w14:paraId="2D6EB9B9" w14:textId="77777777" w:rsidR="00842CA8" w:rsidRPr="00241D3A" w:rsidRDefault="00842CA8" w:rsidP="00954687">
      <w:pPr>
        <w:numPr>
          <w:ilvl w:val="0"/>
          <w:numId w:val="6"/>
        </w:numPr>
        <w:suppressAutoHyphens w:val="0"/>
        <w:spacing w:before="120"/>
        <w:ind w:left="714" w:hanging="357"/>
        <w:rPr>
          <w:rFonts w:eastAsia="Times New Roman" w:cs="Times New Roman"/>
          <w:szCs w:val="24"/>
          <w:lang w:val="hu-HU"/>
        </w:rPr>
      </w:pPr>
      <w:r w:rsidRPr="00241D3A">
        <w:rPr>
          <w:rFonts w:eastAsia="Times New Roman" w:cs="Times New Roman"/>
          <w:szCs w:val="24"/>
          <w:lang w:val="hu-HU"/>
        </w:rPr>
        <w:t>A hallgató szabadon választhat témát, melyet a felvételi eljárás során be kell mutatnia.</w:t>
      </w:r>
    </w:p>
    <w:p w14:paraId="0BD7C162" w14:textId="23EEA9D3" w:rsidR="00842CA8" w:rsidRPr="00241D3A" w:rsidRDefault="00B649C7" w:rsidP="00954687">
      <w:pPr>
        <w:numPr>
          <w:ilvl w:val="0"/>
          <w:numId w:val="6"/>
        </w:numPr>
        <w:suppressAutoHyphens w:val="0"/>
        <w:spacing w:before="120"/>
        <w:ind w:left="714" w:hanging="357"/>
        <w:rPr>
          <w:rFonts w:eastAsia="Times New Roman" w:cs="Times New Roman"/>
          <w:szCs w:val="24"/>
          <w:lang w:val="hu-HU"/>
        </w:rPr>
      </w:pPr>
      <w:r w:rsidRPr="00241D3A">
        <w:rPr>
          <w:rFonts w:eastAsia="Times New Roman" w:cs="Times New Roman"/>
          <w:szCs w:val="24"/>
          <w:lang w:val="hu-HU"/>
        </w:rPr>
        <w:t>A kutatási téma elfogadását követően a Doktori Iskola a hallgató számára témavezetőt jelöl ki.</w:t>
      </w:r>
      <w:r w:rsidR="009E1C56">
        <w:rPr>
          <w:rFonts w:eastAsia="Times New Roman" w:cs="Times New Roman"/>
          <w:szCs w:val="24"/>
          <w:lang w:val="hu-HU"/>
        </w:rPr>
        <w:t xml:space="preserve"> Ha a hallgató már korábban együtt dolgozott egy lehetséges témavezetővel, ezt </w:t>
      </w:r>
      <w:r w:rsidR="00897410">
        <w:rPr>
          <w:rFonts w:eastAsia="Times New Roman" w:cs="Times New Roman"/>
          <w:szCs w:val="24"/>
          <w:lang w:val="hu-HU"/>
        </w:rPr>
        <w:t>a DI figyelembe veheti.</w:t>
      </w:r>
      <w:r w:rsidRPr="00241D3A">
        <w:rPr>
          <w:rFonts w:eastAsia="Times New Roman" w:cs="Times New Roman"/>
          <w:szCs w:val="24"/>
          <w:lang w:val="hu-HU"/>
        </w:rPr>
        <w:t xml:space="preserve"> (kivételes esetben, amennyiben a téma komplexitása ezt igényli, sor kerülhet két társtémavezető kijelölésére is).</w:t>
      </w:r>
    </w:p>
    <w:p w14:paraId="6F22718A" w14:textId="77777777" w:rsidR="00842CA8" w:rsidRPr="00241D3A" w:rsidRDefault="00842CA8" w:rsidP="00954687">
      <w:pPr>
        <w:numPr>
          <w:ilvl w:val="0"/>
          <w:numId w:val="6"/>
        </w:numPr>
        <w:suppressAutoHyphens w:val="0"/>
        <w:spacing w:before="120"/>
        <w:ind w:left="714" w:hanging="357"/>
        <w:rPr>
          <w:rFonts w:eastAsia="Times New Roman" w:cs="Times New Roman"/>
          <w:szCs w:val="24"/>
          <w:lang w:val="hu-HU"/>
        </w:rPr>
      </w:pPr>
      <w:r w:rsidRPr="00241D3A">
        <w:rPr>
          <w:rFonts w:eastAsia="Times New Roman" w:cs="Times New Roman"/>
          <w:szCs w:val="24"/>
          <w:lang w:val="hu-HU"/>
        </w:rPr>
        <w:t xml:space="preserve">A hallgató konzultál a témavezetőjével a </w:t>
      </w:r>
      <w:proofErr w:type="spellStart"/>
      <w:r w:rsidRPr="00241D3A">
        <w:rPr>
          <w:rFonts w:eastAsia="Times New Roman" w:cs="Times New Roman"/>
          <w:szCs w:val="24"/>
          <w:lang w:val="hu-HU"/>
        </w:rPr>
        <w:t>válaszott</w:t>
      </w:r>
      <w:proofErr w:type="spellEnd"/>
      <w:r w:rsidRPr="00241D3A">
        <w:rPr>
          <w:rFonts w:eastAsia="Times New Roman" w:cs="Times New Roman"/>
          <w:szCs w:val="24"/>
          <w:lang w:val="hu-HU"/>
        </w:rPr>
        <w:t xml:space="preserve"> téma megfelelő voltáról. Ha a témavezető jóváhagyja, a hallgató elkezdheti a kutatást. </w:t>
      </w:r>
    </w:p>
    <w:p w14:paraId="176AAA08" w14:textId="7CF6ABF9" w:rsidR="00842CA8" w:rsidRPr="00241D3A" w:rsidRDefault="00842CA8" w:rsidP="00954687">
      <w:pPr>
        <w:numPr>
          <w:ilvl w:val="0"/>
          <w:numId w:val="6"/>
        </w:numPr>
        <w:suppressAutoHyphens w:val="0"/>
        <w:spacing w:before="120"/>
        <w:ind w:left="714" w:hanging="357"/>
        <w:rPr>
          <w:rFonts w:eastAsia="Times New Roman" w:cs="Times New Roman"/>
          <w:szCs w:val="24"/>
          <w:lang w:val="hu-HU"/>
        </w:rPr>
      </w:pPr>
      <w:r w:rsidRPr="00241D3A">
        <w:rPr>
          <w:rFonts w:eastAsia="Times New Roman" w:cs="Times New Roman"/>
          <w:b/>
          <w:szCs w:val="24"/>
          <w:lang w:val="hu-HU"/>
        </w:rPr>
        <w:t xml:space="preserve">A hallgatók a doktori iskolában </w:t>
      </w:r>
      <w:r w:rsidR="00B649C7" w:rsidRPr="00241D3A">
        <w:rPr>
          <w:rFonts w:eastAsia="Times New Roman" w:cs="Times New Roman"/>
          <w:b/>
          <w:szCs w:val="24"/>
          <w:lang w:val="hu-HU"/>
        </w:rPr>
        <w:t xml:space="preserve">a négy év alatt </w:t>
      </w:r>
      <w:r w:rsidRPr="00241D3A">
        <w:rPr>
          <w:rFonts w:eastAsia="Times New Roman" w:cs="Times New Roman"/>
          <w:b/>
          <w:color w:val="FF0000"/>
          <w:szCs w:val="24"/>
          <w:lang w:val="hu-HU"/>
        </w:rPr>
        <w:t xml:space="preserve">egy </w:t>
      </w:r>
      <w:r w:rsidRPr="00241D3A">
        <w:rPr>
          <w:rFonts w:eastAsia="Times New Roman" w:cs="Times New Roman"/>
          <w:b/>
          <w:szCs w:val="24"/>
          <w:lang w:val="hu-HU"/>
        </w:rPr>
        <w:t xml:space="preserve">alkalommal kérhetik a témavezető cseréjét. A kérést </w:t>
      </w:r>
      <w:proofErr w:type="gramStart"/>
      <w:r w:rsidRPr="00241D3A">
        <w:rPr>
          <w:rFonts w:eastAsia="Times New Roman" w:cs="Times New Roman"/>
          <w:b/>
          <w:szCs w:val="24"/>
          <w:lang w:val="hu-HU"/>
        </w:rPr>
        <w:t>indoklással  együtt</w:t>
      </w:r>
      <w:proofErr w:type="gramEnd"/>
      <w:r w:rsidRPr="00241D3A">
        <w:rPr>
          <w:rFonts w:eastAsia="Times New Roman" w:cs="Times New Roman"/>
          <w:b/>
          <w:szCs w:val="24"/>
          <w:lang w:val="hu-HU"/>
        </w:rPr>
        <w:t xml:space="preserve"> írásban kell benyújtani a Doktori Iskola adminisztrátorának. A témavezető, valamint az esetleges téma megváltoztatásához az iskolavezető írásbeli engedélye szükséges. </w:t>
      </w:r>
    </w:p>
    <w:p w14:paraId="3D2BD9E3" w14:textId="740BE97D" w:rsidR="00273BB9" w:rsidRPr="00241D3A" w:rsidRDefault="00273BB9" w:rsidP="00944E91">
      <w:pPr>
        <w:pStyle w:val="Cmsor3"/>
        <w:suppressAutoHyphens w:val="0"/>
        <w:rPr>
          <w:lang w:val="hu-HU" w:eastAsia="hu-HU"/>
        </w:rPr>
      </w:pPr>
      <w:bookmarkStart w:id="60" w:name="_Toc17894738"/>
      <w:bookmarkStart w:id="61" w:name="_Toc95742421"/>
      <w:r w:rsidRPr="00241D3A">
        <w:rPr>
          <w:lang w:val="hu-HU" w:eastAsia="hu-HU"/>
        </w:rPr>
        <w:lastRenderedPageBreak/>
        <w:t>A Kutatói Fórum</w:t>
      </w:r>
      <w:bookmarkEnd w:id="60"/>
      <w:bookmarkEnd w:id="61"/>
    </w:p>
    <w:p w14:paraId="5652B567" w14:textId="24CB6BB5" w:rsidR="00273BB9" w:rsidRPr="00241D3A" w:rsidRDefault="00273BB9" w:rsidP="00A019B9">
      <w:pPr>
        <w:suppressAutoHyphens w:val="0"/>
        <w:spacing w:before="100" w:beforeAutospacing="1" w:after="100" w:afterAutospacing="1" w:line="84" w:lineRule="atLeast"/>
        <w:rPr>
          <w:rFonts w:eastAsia="Times New Roman" w:cs="Times New Roman"/>
          <w:szCs w:val="24"/>
          <w:lang w:val="hu-HU" w:eastAsia="hu-HU"/>
        </w:rPr>
      </w:pPr>
      <w:r w:rsidRPr="00241D3A">
        <w:rPr>
          <w:rFonts w:eastAsia="Times New Roman" w:cs="Times New Roman"/>
          <w:szCs w:val="24"/>
          <w:lang w:val="hu-HU" w:eastAsia="hu-HU"/>
        </w:rPr>
        <w:t>A Gazdálkodástani Doktori Iskola minden évben az iskolavezető által meghatározott időpontban Kutatói Fórumot rendez. A Fórum lehetőséget kíván nyújtani a Doktori Iskola hallgatóinak a kutatásuk bemutatására, és segítséget kíván nyújtani a továbblépésben. A Fórum</w:t>
      </w:r>
      <w:r w:rsidR="00542683">
        <w:rPr>
          <w:rFonts w:eastAsia="Times New Roman" w:cs="Times New Roman"/>
          <w:szCs w:val="24"/>
          <w:lang w:val="hu-HU" w:eastAsia="hu-HU"/>
        </w:rPr>
        <w:t xml:space="preserve">on való részvétel ajánlott, </w:t>
      </w:r>
      <w:r w:rsidRPr="00241D3A">
        <w:rPr>
          <w:rFonts w:eastAsia="Times New Roman" w:cs="Times New Roman"/>
          <w:szCs w:val="24"/>
          <w:lang w:val="hu-HU" w:eastAsia="hu-HU"/>
        </w:rPr>
        <w:t xml:space="preserve">aki sikeresen be tudja mutatni, és meg tudja védeni kutatási tervét, annak a komplex vizsga ezen részéről felmentést adhat az iskolavezető. Aki nem tud a Fórumon részt venni, annak a komplex vizsga keretében kell kutatási tervét megvédenie. </w:t>
      </w:r>
    </w:p>
    <w:p w14:paraId="2FC43BD6" w14:textId="468564DA" w:rsidR="00B70693" w:rsidRPr="00241D3A" w:rsidRDefault="000F51B1" w:rsidP="00944E91">
      <w:pPr>
        <w:pStyle w:val="Cmsor3"/>
        <w:suppressAutoHyphens w:val="0"/>
        <w:rPr>
          <w:lang w:val="hu-HU" w:eastAsia="hu-HU"/>
        </w:rPr>
      </w:pPr>
      <w:bookmarkStart w:id="62" w:name="_Toc17894739"/>
      <w:bookmarkStart w:id="63" w:name="_Toc95742422"/>
      <w:r w:rsidRPr="00455990">
        <w:rPr>
          <w:lang w:val="hu-HU" w:eastAsia="hu-HU"/>
        </w:rPr>
        <w:t>A 20</w:t>
      </w:r>
      <w:r w:rsidR="00897410" w:rsidRPr="00455990">
        <w:rPr>
          <w:lang w:val="hu-HU" w:eastAsia="hu-HU"/>
        </w:rPr>
        <w:t>2</w:t>
      </w:r>
      <w:r w:rsidR="00542683">
        <w:rPr>
          <w:lang w:val="hu-HU" w:eastAsia="hu-HU"/>
        </w:rPr>
        <w:t>1</w:t>
      </w:r>
      <w:r w:rsidRPr="00455990">
        <w:rPr>
          <w:lang w:val="hu-HU" w:eastAsia="hu-HU"/>
        </w:rPr>
        <w:t>-202</w:t>
      </w:r>
      <w:r w:rsidR="00542683">
        <w:rPr>
          <w:lang w:val="hu-HU" w:eastAsia="hu-HU"/>
        </w:rPr>
        <w:t>2</w:t>
      </w:r>
      <w:r w:rsidRPr="00455990">
        <w:rPr>
          <w:lang w:val="hu-HU" w:eastAsia="hu-HU"/>
        </w:rPr>
        <w:t>-</w:t>
      </w:r>
      <w:r w:rsidR="00897410" w:rsidRPr="00455990">
        <w:rPr>
          <w:lang w:val="hu-HU" w:eastAsia="hu-HU"/>
        </w:rPr>
        <w:t>e</w:t>
      </w:r>
      <w:r w:rsidRPr="00455990">
        <w:rPr>
          <w:lang w:val="hu-HU" w:eastAsia="hu-HU"/>
        </w:rPr>
        <w:t>s tanévben o</w:t>
      </w:r>
      <w:r w:rsidR="00734207" w:rsidRPr="00455990">
        <w:rPr>
          <w:lang w:val="hu-HU" w:eastAsia="hu-HU"/>
        </w:rPr>
        <w:t>ktatók</w:t>
      </w:r>
      <w:r w:rsidR="00897410" w:rsidRPr="00455990">
        <w:rPr>
          <w:lang w:val="hu-HU" w:eastAsia="hu-HU"/>
        </w:rPr>
        <w:t>,</w:t>
      </w:r>
      <w:r w:rsidR="00DD527D" w:rsidRPr="00455990">
        <w:rPr>
          <w:lang w:val="hu-HU" w:eastAsia="hu-HU"/>
        </w:rPr>
        <w:t xml:space="preserve"> oktatott tárgyak </w:t>
      </w:r>
      <w:r w:rsidR="00E44E21" w:rsidRPr="00455990">
        <w:rPr>
          <w:lang w:val="hu-HU" w:eastAsia="hu-HU"/>
        </w:rPr>
        <w:t>és oktatóik</w:t>
      </w:r>
      <w:bookmarkEnd w:id="62"/>
      <w:bookmarkEnd w:id="63"/>
    </w:p>
    <w:p w14:paraId="2E9E1E21" w14:textId="40EEBD29" w:rsidR="003E4A20" w:rsidRPr="00241D3A" w:rsidRDefault="003E4A20" w:rsidP="00944E91">
      <w:pPr>
        <w:suppressAutoHyphens w:val="0"/>
        <w:spacing w:after="240"/>
        <w:rPr>
          <w:rFonts w:cs="Times New Roman"/>
          <w:b/>
          <w:i/>
          <w:szCs w:val="24"/>
          <w:lang w:val="hu-HU"/>
        </w:rPr>
      </w:pPr>
      <w:r w:rsidRPr="00241D3A">
        <w:rPr>
          <w:rFonts w:cs="Times New Roman"/>
          <w:b/>
          <w:i/>
          <w:szCs w:val="24"/>
          <w:lang w:val="hu-HU"/>
        </w:rPr>
        <w:t>Első évfolyam</w:t>
      </w:r>
    </w:p>
    <w:tbl>
      <w:tblPr>
        <w:tblStyle w:val="Tblzatrcsos5stt6jellszn1"/>
        <w:tblW w:w="9923" w:type="dxa"/>
        <w:tblInd w:w="-10" w:type="dxa"/>
        <w:tblLook w:val="04A0" w:firstRow="1" w:lastRow="0" w:firstColumn="1" w:lastColumn="0" w:noHBand="0" w:noVBand="1"/>
      </w:tblPr>
      <w:tblGrid>
        <w:gridCol w:w="544"/>
        <w:gridCol w:w="3139"/>
        <w:gridCol w:w="3409"/>
        <w:gridCol w:w="79"/>
        <w:gridCol w:w="2752"/>
      </w:tblGrid>
      <w:tr w:rsidR="00791415" w:rsidRPr="00791415" w14:paraId="0BCC8E3C" w14:textId="77777777" w:rsidTr="00A67B4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9923" w:type="dxa"/>
            <w:gridSpan w:val="5"/>
            <w:shd w:val="clear" w:color="auto" w:fill="FBE4D5" w:themeFill="accent2" w:themeFillTint="33"/>
            <w:hideMark/>
          </w:tcPr>
          <w:p w14:paraId="16386021" w14:textId="55F2F6B0" w:rsidR="001C2E86" w:rsidRPr="00791415" w:rsidRDefault="00734207" w:rsidP="00954687">
            <w:pPr>
              <w:pStyle w:val="Listaszerbekezds"/>
              <w:numPr>
                <w:ilvl w:val="0"/>
                <w:numId w:val="9"/>
              </w:numPr>
              <w:suppressAutoHyphens w:val="0"/>
              <w:spacing w:before="0"/>
              <w:ind w:left="451" w:hanging="283"/>
              <w:rPr>
                <w:rFonts w:eastAsia="Times New Roman" w:cs="Times New Roman"/>
                <w:color w:val="auto"/>
                <w:szCs w:val="24"/>
                <w:lang w:val="hu-HU" w:eastAsia="hu-HU"/>
              </w:rPr>
            </w:pPr>
            <w:r w:rsidRPr="00791415">
              <w:rPr>
                <w:rFonts w:eastAsia="Times New Roman" w:cs="Times New Roman"/>
                <w:color w:val="auto"/>
                <w:szCs w:val="24"/>
                <w:lang w:val="hu-HU" w:eastAsia="hu-HU"/>
              </w:rPr>
              <w:t>szemeszter</w:t>
            </w:r>
            <w:r w:rsidR="003E4A20" w:rsidRPr="00791415">
              <w:rPr>
                <w:rFonts w:eastAsia="Times New Roman" w:cs="Times New Roman"/>
                <w:color w:val="auto"/>
                <w:szCs w:val="24"/>
                <w:lang w:val="hu-HU" w:eastAsia="hu-HU"/>
              </w:rPr>
              <w:t xml:space="preserve"> első évfolyam (ősz)</w:t>
            </w:r>
          </w:p>
        </w:tc>
      </w:tr>
      <w:tr w:rsidR="00791415" w:rsidRPr="00791415" w14:paraId="00557C3B" w14:textId="77777777" w:rsidTr="00A67B4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417948C5" w14:textId="55C5BD1A" w:rsidR="001C2E86" w:rsidRPr="00791415" w:rsidRDefault="001C2E86" w:rsidP="00944E91">
            <w:pPr>
              <w:suppressAutoHyphens w:val="0"/>
              <w:spacing w:before="0" w:line="165" w:lineRule="atLeast"/>
              <w:rPr>
                <w:rFonts w:eastAsia="Times New Roman" w:cs="Times New Roman"/>
                <w:color w:val="auto"/>
                <w:sz w:val="28"/>
                <w:szCs w:val="28"/>
                <w:lang w:val="hu-HU" w:eastAsia="hu-HU"/>
              </w:rPr>
            </w:pPr>
          </w:p>
        </w:tc>
        <w:tc>
          <w:tcPr>
            <w:tcW w:w="3139" w:type="dxa"/>
            <w:shd w:val="clear" w:color="auto" w:fill="F7CAAC" w:themeFill="accent2" w:themeFillTint="66"/>
            <w:hideMark/>
          </w:tcPr>
          <w:p w14:paraId="64E99783" w14:textId="2AB53CDE" w:rsidR="001C2E86" w:rsidRPr="00791415" w:rsidRDefault="00D105B0" w:rsidP="00944E91">
            <w:pPr>
              <w:suppressAutoHyphens w:val="0"/>
              <w:spacing w:before="0"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Tantárgy</w:t>
            </w:r>
          </w:p>
        </w:tc>
        <w:tc>
          <w:tcPr>
            <w:tcW w:w="3409" w:type="dxa"/>
            <w:shd w:val="clear" w:color="auto" w:fill="F7CAAC" w:themeFill="accent2" w:themeFillTint="66"/>
            <w:hideMark/>
          </w:tcPr>
          <w:p w14:paraId="706676A5" w14:textId="462A8C80" w:rsidR="001C2E86" w:rsidRPr="00791415" w:rsidRDefault="00D105B0" w:rsidP="00944E91">
            <w:pPr>
              <w:suppressAutoHyphens w:val="0"/>
              <w:spacing w:before="0"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Oktató</w:t>
            </w:r>
          </w:p>
        </w:tc>
        <w:tc>
          <w:tcPr>
            <w:tcW w:w="2831" w:type="dxa"/>
            <w:gridSpan w:val="2"/>
            <w:shd w:val="clear" w:color="auto" w:fill="F7CAAC" w:themeFill="accent2" w:themeFillTint="66"/>
            <w:hideMark/>
          </w:tcPr>
          <w:p w14:paraId="25E29406" w14:textId="77777777" w:rsidR="001C2E86" w:rsidRPr="00791415" w:rsidRDefault="001C2E86" w:rsidP="00944E91">
            <w:pPr>
              <w:suppressAutoHyphens w:val="0"/>
              <w:spacing w:before="0" w:line="165"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E-mail</w:t>
            </w:r>
          </w:p>
        </w:tc>
      </w:tr>
      <w:tr w:rsidR="00791415" w:rsidRPr="00791415" w14:paraId="4525165F" w14:textId="77777777" w:rsidTr="00A67B48">
        <w:trPr>
          <w:trHeight w:val="16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A8B92F0" w14:textId="1DF4721A" w:rsidR="001C2E86" w:rsidRPr="00791415" w:rsidRDefault="001C2E86" w:rsidP="00944E91">
            <w:pPr>
              <w:suppressAutoHyphens w:val="0"/>
              <w:spacing w:before="0" w:line="165" w:lineRule="atLeast"/>
              <w:rPr>
                <w:rFonts w:eastAsia="Times New Roman" w:cs="Times New Roman"/>
                <w:color w:val="auto"/>
                <w:szCs w:val="24"/>
                <w:lang w:val="hu-HU" w:eastAsia="hu-HU"/>
              </w:rPr>
            </w:pPr>
          </w:p>
        </w:tc>
        <w:tc>
          <w:tcPr>
            <w:tcW w:w="3139" w:type="dxa"/>
            <w:shd w:val="clear" w:color="auto" w:fill="F7CAAC" w:themeFill="accent2" w:themeFillTint="66"/>
            <w:vAlign w:val="center"/>
            <w:hideMark/>
          </w:tcPr>
          <w:p w14:paraId="0790E12D" w14:textId="7A606274" w:rsidR="001C2E86" w:rsidRPr="00791415" w:rsidRDefault="00DD527D"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Kutatásmódszertan</w:t>
            </w:r>
          </w:p>
        </w:tc>
        <w:tc>
          <w:tcPr>
            <w:tcW w:w="3409" w:type="dxa"/>
            <w:shd w:val="clear" w:color="auto" w:fill="F7CAAC" w:themeFill="accent2" w:themeFillTint="66"/>
            <w:vAlign w:val="center"/>
            <w:hideMark/>
          </w:tcPr>
          <w:p w14:paraId="5C1B30FF" w14:textId="7C80C903" w:rsidR="001C2E86" w:rsidRPr="00791415" w:rsidRDefault="00DD527D" w:rsidP="00944E91">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cs="Times New Roman"/>
                <w:szCs w:val="24"/>
                <w:lang w:val="hu-HU"/>
              </w:rPr>
            </w:pPr>
            <w:r w:rsidRPr="00791415">
              <w:rPr>
                <w:rFonts w:cs="Times New Roman"/>
                <w:szCs w:val="24"/>
                <w:lang w:val="hu-HU"/>
              </w:rPr>
              <w:t>Kaposi Zoltán</w:t>
            </w:r>
          </w:p>
        </w:tc>
        <w:tc>
          <w:tcPr>
            <w:tcW w:w="2831" w:type="dxa"/>
            <w:gridSpan w:val="2"/>
            <w:shd w:val="clear" w:color="auto" w:fill="F7CAAC" w:themeFill="accent2" w:themeFillTint="66"/>
            <w:vAlign w:val="center"/>
          </w:tcPr>
          <w:p w14:paraId="1A338294" w14:textId="51F26424" w:rsidR="001C2E86" w:rsidRPr="00791415" w:rsidRDefault="00392DD9"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38" w:history="1">
              <w:r w:rsidR="00DD527D" w:rsidRPr="00791415">
                <w:rPr>
                  <w:rStyle w:val="Hiperhivatkozs"/>
                  <w:rFonts w:eastAsia="Times New Roman" w:cs="Times New Roman"/>
                  <w:color w:val="auto"/>
                  <w:szCs w:val="24"/>
                  <w:lang w:val="hu-HU" w:eastAsia="hu-HU"/>
                </w:rPr>
                <w:t>kaposi.zoltan@ktk.pte.hu</w:t>
              </w:r>
            </w:hyperlink>
            <w:r w:rsidR="00DD527D" w:rsidRPr="00791415">
              <w:rPr>
                <w:rFonts w:eastAsia="Times New Roman" w:cs="Times New Roman"/>
                <w:szCs w:val="24"/>
                <w:lang w:val="hu-HU" w:eastAsia="hu-HU"/>
              </w:rPr>
              <w:t xml:space="preserve"> </w:t>
            </w:r>
          </w:p>
        </w:tc>
      </w:tr>
      <w:tr w:rsidR="00791415" w:rsidRPr="00791415" w14:paraId="00E4B87D" w14:textId="77777777" w:rsidTr="00A67B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3AD8139A" w14:textId="45CA1940" w:rsidR="001C2E86" w:rsidRPr="00791415" w:rsidRDefault="001C2E86" w:rsidP="00944E91">
            <w:pPr>
              <w:suppressAutoHyphens w:val="0"/>
              <w:spacing w:before="0"/>
              <w:rPr>
                <w:rFonts w:eastAsia="Times New Roman" w:cs="Times New Roman"/>
                <w:color w:val="auto"/>
                <w:szCs w:val="24"/>
                <w:lang w:val="hu-HU" w:eastAsia="hu-HU"/>
              </w:rPr>
            </w:pPr>
          </w:p>
        </w:tc>
        <w:tc>
          <w:tcPr>
            <w:tcW w:w="3139" w:type="dxa"/>
            <w:shd w:val="clear" w:color="auto" w:fill="F7CAAC" w:themeFill="accent2" w:themeFillTint="66"/>
            <w:vAlign w:val="center"/>
          </w:tcPr>
          <w:p w14:paraId="0E74D3AA" w14:textId="1347E2E5" w:rsidR="001C2E86" w:rsidRPr="00791415" w:rsidRDefault="00DD527D"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Adatműveletek</w:t>
            </w:r>
          </w:p>
        </w:tc>
        <w:tc>
          <w:tcPr>
            <w:tcW w:w="3409" w:type="dxa"/>
            <w:shd w:val="clear" w:color="auto" w:fill="F7CAAC" w:themeFill="accent2" w:themeFillTint="66"/>
            <w:vAlign w:val="center"/>
          </w:tcPr>
          <w:p w14:paraId="3D5E6B16" w14:textId="77777777" w:rsidR="00DD527D" w:rsidRPr="00791415" w:rsidRDefault="00DD527D"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sidRPr="00791415">
              <w:rPr>
                <w:rFonts w:cs="Times New Roman"/>
                <w:szCs w:val="24"/>
                <w:lang w:val="hu-HU"/>
              </w:rPr>
              <w:t xml:space="preserve">Galambosné Tiszberger Mónika </w:t>
            </w:r>
          </w:p>
          <w:p w14:paraId="32E8D6A2" w14:textId="1A050905" w:rsidR="001C2E86" w:rsidRPr="00791415" w:rsidRDefault="00DD527D"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sidRPr="00791415">
              <w:rPr>
                <w:rFonts w:cs="Times New Roman"/>
                <w:szCs w:val="24"/>
                <w:lang w:val="hu-HU"/>
              </w:rPr>
              <w:t>Kehl Dániel</w:t>
            </w:r>
          </w:p>
        </w:tc>
        <w:tc>
          <w:tcPr>
            <w:tcW w:w="2831" w:type="dxa"/>
            <w:gridSpan w:val="2"/>
            <w:shd w:val="clear" w:color="auto" w:fill="F7CAAC" w:themeFill="accent2" w:themeFillTint="66"/>
            <w:vAlign w:val="center"/>
          </w:tcPr>
          <w:p w14:paraId="7D7BB0FE" w14:textId="77777777" w:rsidR="001C2E86" w:rsidRPr="00791415" w:rsidRDefault="00392DD9"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39" w:history="1">
              <w:r w:rsidR="00DD527D" w:rsidRPr="00791415">
                <w:rPr>
                  <w:rStyle w:val="Hiperhivatkozs"/>
                  <w:rFonts w:eastAsia="Times New Roman" w:cs="Times New Roman"/>
                  <w:color w:val="auto"/>
                  <w:szCs w:val="24"/>
                  <w:lang w:val="hu-HU" w:eastAsia="hu-HU"/>
                </w:rPr>
                <w:t>tiszbergerm@ktk.pte.hu</w:t>
              </w:r>
            </w:hyperlink>
            <w:r w:rsidR="00DD527D" w:rsidRPr="00791415">
              <w:rPr>
                <w:rFonts w:eastAsia="Times New Roman" w:cs="Times New Roman"/>
                <w:szCs w:val="24"/>
                <w:lang w:val="hu-HU" w:eastAsia="hu-HU"/>
              </w:rPr>
              <w:t xml:space="preserve"> </w:t>
            </w:r>
          </w:p>
          <w:p w14:paraId="297ECF55" w14:textId="52733905" w:rsidR="00DD527D" w:rsidRPr="00791415" w:rsidRDefault="00392DD9"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40" w:history="1">
              <w:r w:rsidR="00DD527D" w:rsidRPr="00791415">
                <w:rPr>
                  <w:rStyle w:val="Hiperhivatkozs"/>
                  <w:rFonts w:eastAsia="Times New Roman" w:cs="Times New Roman"/>
                  <w:color w:val="auto"/>
                  <w:szCs w:val="24"/>
                  <w:lang w:val="hu-HU" w:eastAsia="hu-HU"/>
                </w:rPr>
                <w:t>kehld@ktk.pte.hu</w:t>
              </w:r>
            </w:hyperlink>
            <w:r w:rsidR="00DD527D" w:rsidRPr="00791415">
              <w:rPr>
                <w:rFonts w:eastAsia="Times New Roman" w:cs="Times New Roman"/>
                <w:szCs w:val="24"/>
                <w:lang w:val="hu-HU" w:eastAsia="hu-HU"/>
              </w:rPr>
              <w:t xml:space="preserve"> </w:t>
            </w:r>
          </w:p>
        </w:tc>
      </w:tr>
      <w:tr w:rsidR="00791415" w:rsidRPr="00791415" w14:paraId="6495E102" w14:textId="77777777" w:rsidTr="00A67B48">
        <w:trPr>
          <w:trHeight w:val="150"/>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1864742" w14:textId="753782DD" w:rsidR="001C2E86" w:rsidRPr="00791415" w:rsidRDefault="001C2E86" w:rsidP="00944E91">
            <w:pPr>
              <w:suppressAutoHyphens w:val="0"/>
              <w:spacing w:before="0" w:line="150" w:lineRule="atLeast"/>
              <w:rPr>
                <w:rFonts w:eastAsia="Times New Roman" w:cs="Times New Roman"/>
                <w:color w:val="auto"/>
                <w:szCs w:val="24"/>
                <w:lang w:val="hu-HU" w:eastAsia="hu-HU"/>
              </w:rPr>
            </w:pPr>
          </w:p>
        </w:tc>
        <w:tc>
          <w:tcPr>
            <w:tcW w:w="3139" w:type="dxa"/>
            <w:shd w:val="clear" w:color="auto" w:fill="F7CAAC" w:themeFill="accent2" w:themeFillTint="66"/>
            <w:vAlign w:val="center"/>
          </w:tcPr>
          <w:p w14:paraId="7768A37D" w14:textId="7C326A56" w:rsidR="001C2E86" w:rsidRPr="00791415" w:rsidRDefault="00DD527D" w:rsidP="00944E91">
            <w:pPr>
              <w:suppressAutoHyphens w:val="0"/>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 xml:space="preserve">Tudományfilozófia </w:t>
            </w:r>
          </w:p>
        </w:tc>
        <w:tc>
          <w:tcPr>
            <w:tcW w:w="3409" w:type="dxa"/>
            <w:shd w:val="clear" w:color="auto" w:fill="F7CAAC" w:themeFill="accent2" w:themeFillTint="66"/>
            <w:vAlign w:val="center"/>
          </w:tcPr>
          <w:p w14:paraId="7701F620" w14:textId="77777777" w:rsidR="00DD527D" w:rsidRPr="00791415" w:rsidRDefault="00DD527D" w:rsidP="00944E91">
            <w:pPr>
              <w:suppressAutoHyphens w:val="0"/>
              <w:spacing w:before="0"/>
              <w:cnfStyle w:val="000000000000" w:firstRow="0" w:lastRow="0" w:firstColumn="0" w:lastColumn="0" w:oddVBand="0" w:evenVBand="0" w:oddHBand="0" w:evenHBand="0" w:firstRowFirstColumn="0" w:firstRowLastColumn="0" w:lastRowFirstColumn="0" w:lastRowLastColumn="0"/>
              <w:rPr>
                <w:rFonts w:cs="Times New Roman"/>
                <w:szCs w:val="24"/>
                <w:lang w:val="hu-HU"/>
              </w:rPr>
            </w:pPr>
            <w:r w:rsidRPr="00791415">
              <w:rPr>
                <w:rFonts w:cs="Times New Roman"/>
                <w:szCs w:val="24"/>
                <w:lang w:val="hu-HU"/>
              </w:rPr>
              <w:t>Rappai Gábor</w:t>
            </w:r>
          </w:p>
          <w:p w14:paraId="0454E907" w14:textId="4DAA8F96" w:rsidR="001C2E86" w:rsidRPr="00791415" w:rsidRDefault="006A7917" w:rsidP="00944E91">
            <w:pPr>
              <w:suppressAutoHyphens w:val="0"/>
              <w:spacing w:before="0"/>
              <w:cnfStyle w:val="000000000000" w:firstRow="0" w:lastRow="0" w:firstColumn="0" w:lastColumn="0" w:oddVBand="0" w:evenVBand="0" w:oddHBand="0" w:evenHBand="0" w:firstRowFirstColumn="0" w:firstRowLastColumn="0" w:lastRowFirstColumn="0" w:lastRowLastColumn="0"/>
              <w:rPr>
                <w:rFonts w:cs="Times New Roman"/>
                <w:szCs w:val="24"/>
                <w:lang w:val="hu-HU"/>
              </w:rPr>
            </w:pPr>
            <w:r w:rsidRPr="00791415">
              <w:rPr>
                <w:rFonts w:cs="Times New Roman"/>
                <w:szCs w:val="24"/>
                <w:lang w:val="hu-HU"/>
              </w:rPr>
              <w:t>Weiss János</w:t>
            </w:r>
          </w:p>
        </w:tc>
        <w:tc>
          <w:tcPr>
            <w:tcW w:w="2831" w:type="dxa"/>
            <w:gridSpan w:val="2"/>
            <w:shd w:val="clear" w:color="auto" w:fill="F7CAAC" w:themeFill="accent2" w:themeFillTint="66"/>
            <w:vAlign w:val="center"/>
          </w:tcPr>
          <w:p w14:paraId="42B086AA" w14:textId="4FAB7FEF" w:rsidR="001C2E86" w:rsidRPr="00791415" w:rsidRDefault="00392DD9" w:rsidP="00944E91">
            <w:pPr>
              <w:suppressAutoHyphens w:val="0"/>
              <w:spacing w:before="0" w:line="15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41" w:history="1">
              <w:r w:rsidR="00DD527D" w:rsidRPr="00791415">
                <w:rPr>
                  <w:rStyle w:val="Hiperhivatkozs"/>
                  <w:rFonts w:eastAsia="Times New Roman" w:cs="Times New Roman"/>
                  <w:color w:val="auto"/>
                  <w:szCs w:val="24"/>
                  <w:lang w:val="hu-HU" w:eastAsia="hu-HU"/>
                </w:rPr>
                <w:t>rappai.gabor@ktk.pte.hu</w:t>
              </w:r>
            </w:hyperlink>
            <w:r w:rsidR="00DD527D" w:rsidRPr="00791415">
              <w:rPr>
                <w:rFonts w:eastAsia="Times New Roman" w:cs="Times New Roman"/>
                <w:szCs w:val="24"/>
                <w:lang w:val="hu-HU" w:eastAsia="hu-HU"/>
              </w:rPr>
              <w:t xml:space="preserve"> </w:t>
            </w:r>
          </w:p>
          <w:p w14:paraId="487C5356" w14:textId="432FB9CE" w:rsidR="00DD527D" w:rsidRPr="00791415" w:rsidRDefault="00392DD9" w:rsidP="00944E91">
            <w:pPr>
              <w:suppressAutoHyphens w:val="0"/>
              <w:spacing w:before="0" w:line="150"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42" w:history="1">
              <w:r w:rsidR="00DD527D" w:rsidRPr="00791415">
                <w:rPr>
                  <w:rStyle w:val="Hiperhivatkozs"/>
                  <w:rFonts w:eastAsia="Times New Roman" w:cs="Times New Roman"/>
                  <w:color w:val="auto"/>
                  <w:szCs w:val="24"/>
                  <w:lang w:val="hu-HU" w:eastAsia="hu-HU"/>
                </w:rPr>
                <w:t>weiss.janos@pte.hu</w:t>
              </w:r>
            </w:hyperlink>
          </w:p>
        </w:tc>
      </w:tr>
      <w:tr w:rsidR="00791415" w:rsidRPr="00791415" w14:paraId="5284D148" w14:textId="77777777" w:rsidTr="00A67B48">
        <w:trPr>
          <w:cnfStyle w:val="000000100000" w:firstRow="0" w:lastRow="0" w:firstColumn="0" w:lastColumn="0" w:oddVBand="0" w:evenVBand="0" w:oddHBand="1"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4E5F09A" w14:textId="6DA45796" w:rsidR="001C2E86" w:rsidRPr="00791415" w:rsidRDefault="001C2E86" w:rsidP="00944E91">
            <w:pPr>
              <w:suppressAutoHyphens w:val="0"/>
              <w:spacing w:before="0"/>
              <w:rPr>
                <w:rFonts w:eastAsia="Times New Roman" w:cs="Times New Roman"/>
                <w:color w:val="auto"/>
                <w:szCs w:val="24"/>
                <w:lang w:val="hu-HU" w:eastAsia="hu-HU"/>
              </w:rPr>
            </w:pPr>
          </w:p>
        </w:tc>
        <w:tc>
          <w:tcPr>
            <w:tcW w:w="3139" w:type="dxa"/>
            <w:shd w:val="clear" w:color="auto" w:fill="F7CAAC" w:themeFill="accent2" w:themeFillTint="66"/>
            <w:vAlign w:val="center"/>
          </w:tcPr>
          <w:p w14:paraId="644C2CD8" w14:textId="69A2F409" w:rsidR="001C2E86" w:rsidRPr="00791415" w:rsidRDefault="00330E11"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Üzleti döntések</w:t>
            </w:r>
          </w:p>
        </w:tc>
        <w:tc>
          <w:tcPr>
            <w:tcW w:w="3409" w:type="dxa"/>
            <w:shd w:val="clear" w:color="auto" w:fill="F7CAAC" w:themeFill="accent2" w:themeFillTint="66"/>
            <w:vAlign w:val="center"/>
          </w:tcPr>
          <w:p w14:paraId="26523A9C" w14:textId="77777777" w:rsidR="00330E11" w:rsidRPr="00791415" w:rsidRDefault="00330E11"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sidRPr="00791415">
              <w:rPr>
                <w:rFonts w:cs="Times New Roman"/>
                <w:szCs w:val="24"/>
                <w:lang w:val="hu-HU"/>
              </w:rPr>
              <w:t>Vitai Zsuzsanna</w:t>
            </w:r>
          </w:p>
          <w:p w14:paraId="59613FB2" w14:textId="72A76FCD" w:rsidR="00330E11" w:rsidRPr="00791415" w:rsidRDefault="00330E11"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sidRPr="00791415">
              <w:rPr>
                <w:rFonts w:cs="Times New Roman"/>
                <w:szCs w:val="24"/>
                <w:lang w:val="hu-HU"/>
              </w:rPr>
              <w:t>Kovács Kármen</w:t>
            </w:r>
          </w:p>
        </w:tc>
        <w:tc>
          <w:tcPr>
            <w:tcW w:w="2831" w:type="dxa"/>
            <w:gridSpan w:val="2"/>
            <w:shd w:val="clear" w:color="auto" w:fill="F7CAAC" w:themeFill="accent2" w:themeFillTint="66"/>
            <w:vAlign w:val="center"/>
          </w:tcPr>
          <w:p w14:paraId="2843BB06" w14:textId="672FD011" w:rsidR="00330E11" w:rsidRPr="00791415" w:rsidRDefault="00392DD9"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43" w:history="1">
              <w:r w:rsidR="00330E11" w:rsidRPr="00791415">
                <w:rPr>
                  <w:rStyle w:val="Hiperhivatkozs"/>
                  <w:rFonts w:eastAsia="Times New Roman" w:cs="Times New Roman"/>
                  <w:color w:val="auto"/>
                  <w:szCs w:val="24"/>
                  <w:lang w:val="hu-HU" w:eastAsia="hu-HU"/>
                </w:rPr>
                <w:t>vitai.zsuzsanna@ktk.pte.hu</w:t>
              </w:r>
            </w:hyperlink>
            <w:r w:rsidR="00330E11" w:rsidRPr="00791415">
              <w:rPr>
                <w:rFonts w:eastAsia="Times New Roman" w:cs="Times New Roman"/>
                <w:szCs w:val="24"/>
                <w:lang w:val="hu-HU" w:eastAsia="hu-HU"/>
              </w:rPr>
              <w:t xml:space="preserve"> </w:t>
            </w:r>
          </w:p>
          <w:p w14:paraId="02D578B8" w14:textId="5F8F2ABB" w:rsidR="00330E11" w:rsidRPr="00791415" w:rsidRDefault="00392DD9"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44" w:history="1">
              <w:r w:rsidR="00330E11" w:rsidRPr="00791415">
                <w:rPr>
                  <w:rStyle w:val="Hiperhivatkozs"/>
                  <w:rFonts w:eastAsia="Times New Roman" w:cs="Times New Roman"/>
                  <w:color w:val="auto"/>
                  <w:szCs w:val="24"/>
                  <w:lang w:val="hu-HU" w:eastAsia="hu-HU"/>
                </w:rPr>
                <w:t>kovacs.karmen@ktk.pte.hu</w:t>
              </w:r>
            </w:hyperlink>
            <w:r w:rsidR="00330E11" w:rsidRPr="00791415">
              <w:rPr>
                <w:rFonts w:eastAsia="Times New Roman" w:cs="Times New Roman"/>
                <w:szCs w:val="24"/>
                <w:lang w:val="hu-HU" w:eastAsia="hu-HU"/>
              </w:rPr>
              <w:t xml:space="preserve"> </w:t>
            </w:r>
          </w:p>
        </w:tc>
      </w:tr>
      <w:tr w:rsidR="00791415" w:rsidRPr="00791415" w14:paraId="3EF592E1" w14:textId="77777777" w:rsidTr="00A67B48">
        <w:trPr>
          <w:trHeight w:val="180"/>
        </w:trPr>
        <w:tc>
          <w:tcPr>
            <w:cnfStyle w:val="001000000000" w:firstRow="0" w:lastRow="0" w:firstColumn="1" w:lastColumn="0" w:oddVBand="0" w:evenVBand="0" w:oddHBand="0" w:evenHBand="0" w:firstRowFirstColumn="0" w:firstRowLastColumn="0" w:lastRowFirstColumn="0" w:lastRowLastColumn="0"/>
            <w:tcW w:w="9923" w:type="dxa"/>
            <w:gridSpan w:val="5"/>
            <w:shd w:val="clear" w:color="auto" w:fill="FFFFFF" w:themeFill="background1"/>
            <w:hideMark/>
          </w:tcPr>
          <w:p w14:paraId="72F1C711" w14:textId="77777777" w:rsidR="001C2E86" w:rsidRPr="00791415" w:rsidRDefault="001C2E86" w:rsidP="00944E91">
            <w:pPr>
              <w:suppressAutoHyphens w:val="0"/>
              <w:spacing w:before="0"/>
              <w:rPr>
                <w:rFonts w:eastAsia="Times New Roman" w:cs="Times New Roman"/>
                <w:color w:val="auto"/>
                <w:szCs w:val="24"/>
                <w:lang w:val="hu-HU" w:eastAsia="hu-HU"/>
              </w:rPr>
            </w:pPr>
            <w:r w:rsidRPr="00791415">
              <w:rPr>
                <w:rFonts w:eastAsia="Times New Roman" w:cs="Times New Roman"/>
                <w:color w:val="auto"/>
                <w:szCs w:val="24"/>
                <w:lang w:val="hu-HU" w:eastAsia="hu-HU"/>
              </w:rPr>
              <w:t> </w:t>
            </w:r>
          </w:p>
          <w:p w14:paraId="12CF8A33" w14:textId="764C8C15" w:rsidR="003E4A20" w:rsidRPr="00791415" w:rsidRDefault="003E4A20" w:rsidP="00944E91">
            <w:pPr>
              <w:suppressAutoHyphens w:val="0"/>
              <w:spacing w:before="0"/>
              <w:rPr>
                <w:rFonts w:eastAsia="Times New Roman" w:cs="Times New Roman"/>
                <w:color w:val="auto"/>
                <w:szCs w:val="24"/>
                <w:lang w:val="hu-HU" w:eastAsia="hu-HU"/>
              </w:rPr>
            </w:pPr>
          </w:p>
        </w:tc>
      </w:tr>
      <w:tr w:rsidR="00791415" w:rsidRPr="00791415" w14:paraId="0EB4685D" w14:textId="77777777" w:rsidTr="00A67B4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923" w:type="dxa"/>
            <w:gridSpan w:val="5"/>
            <w:shd w:val="clear" w:color="auto" w:fill="FBE4D5" w:themeFill="accent2" w:themeFillTint="33"/>
            <w:hideMark/>
          </w:tcPr>
          <w:p w14:paraId="6E109F19" w14:textId="41555684" w:rsidR="001C2E86" w:rsidRPr="00791415" w:rsidRDefault="00330E11" w:rsidP="00954687">
            <w:pPr>
              <w:pStyle w:val="Listaszerbekezds"/>
              <w:numPr>
                <w:ilvl w:val="0"/>
                <w:numId w:val="9"/>
              </w:numPr>
              <w:suppressAutoHyphens w:val="0"/>
              <w:spacing w:before="0"/>
              <w:ind w:left="451" w:hanging="283"/>
              <w:rPr>
                <w:rFonts w:eastAsia="Times New Roman" w:cs="Times New Roman"/>
                <w:color w:val="auto"/>
                <w:szCs w:val="24"/>
                <w:lang w:val="hu-HU" w:eastAsia="hu-HU"/>
              </w:rPr>
            </w:pPr>
            <w:r w:rsidRPr="00791415">
              <w:rPr>
                <w:rFonts w:eastAsia="Times New Roman" w:cs="Times New Roman"/>
                <w:color w:val="auto"/>
                <w:szCs w:val="24"/>
                <w:lang w:val="hu-HU" w:eastAsia="hu-HU"/>
              </w:rPr>
              <w:t>szemeszter</w:t>
            </w:r>
            <w:r w:rsidR="003E4A20" w:rsidRPr="00791415">
              <w:rPr>
                <w:rFonts w:eastAsia="Times New Roman" w:cs="Times New Roman"/>
                <w:color w:val="auto"/>
                <w:szCs w:val="24"/>
                <w:lang w:val="hu-HU" w:eastAsia="hu-HU"/>
              </w:rPr>
              <w:t xml:space="preserve"> első évfolyam (tavasz)</w:t>
            </w:r>
          </w:p>
        </w:tc>
      </w:tr>
      <w:tr w:rsidR="00791415" w:rsidRPr="00791415" w14:paraId="4D2E987A" w14:textId="77777777" w:rsidTr="00A67B48">
        <w:trPr>
          <w:trHeight w:val="244"/>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3A146904" w14:textId="0F207811" w:rsidR="00330E11" w:rsidRPr="00791415" w:rsidRDefault="00330E11" w:rsidP="00944E91">
            <w:pPr>
              <w:suppressAutoHyphens w:val="0"/>
              <w:spacing w:before="0" w:line="165" w:lineRule="atLeast"/>
              <w:rPr>
                <w:rFonts w:eastAsia="Times New Roman" w:cs="Times New Roman"/>
                <w:color w:val="auto"/>
                <w:sz w:val="28"/>
                <w:szCs w:val="28"/>
                <w:lang w:val="hu-HU" w:eastAsia="hu-HU"/>
              </w:rPr>
            </w:pPr>
          </w:p>
        </w:tc>
        <w:tc>
          <w:tcPr>
            <w:tcW w:w="3139" w:type="dxa"/>
            <w:shd w:val="clear" w:color="auto" w:fill="F7CAAC" w:themeFill="accent2" w:themeFillTint="66"/>
            <w:hideMark/>
          </w:tcPr>
          <w:p w14:paraId="3C0D7EE4" w14:textId="59D67306" w:rsidR="00330E11" w:rsidRPr="00791415" w:rsidRDefault="00330E11"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Tantárgy</w:t>
            </w:r>
          </w:p>
        </w:tc>
        <w:tc>
          <w:tcPr>
            <w:tcW w:w="3409" w:type="dxa"/>
            <w:shd w:val="clear" w:color="auto" w:fill="F7CAAC" w:themeFill="accent2" w:themeFillTint="66"/>
            <w:hideMark/>
          </w:tcPr>
          <w:p w14:paraId="6CC9D2C2" w14:textId="254EDFE9" w:rsidR="00330E11" w:rsidRPr="00791415" w:rsidRDefault="00330E11"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Oktató</w:t>
            </w:r>
          </w:p>
        </w:tc>
        <w:tc>
          <w:tcPr>
            <w:tcW w:w="2831" w:type="dxa"/>
            <w:gridSpan w:val="2"/>
            <w:shd w:val="clear" w:color="auto" w:fill="F7CAAC" w:themeFill="accent2" w:themeFillTint="66"/>
            <w:hideMark/>
          </w:tcPr>
          <w:p w14:paraId="15A745D4" w14:textId="74CF0382" w:rsidR="00330E11" w:rsidRPr="00791415" w:rsidRDefault="00330E11" w:rsidP="00944E91">
            <w:pPr>
              <w:suppressAutoHyphens w:val="0"/>
              <w:spacing w:before="0" w:line="165"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E-mail</w:t>
            </w:r>
          </w:p>
        </w:tc>
      </w:tr>
      <w:tr w:rsidR="00791415" w:rsidRPr="00791415" w14:paraId="7FF20BF1" w14:textId="77777777" w:rsidTr="00A67B4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0F9C5E95" w14:textId="6BAAE549" w:rsidR="001C2E86" w:rsidRPr="00791415" w:rsidRDefault="001C2E86" w:rsidP="00944E91">
            <w:pPr>
              <w:suppressAutoHyphens w:val="0"/>
              <w:spacing w:before="0" w:line="165" w:lineRule="atLeast"/>
              <w:rPr>
                <w:rFonts w:eastAsia="Times New Roman" w:cs="Times New Roman"/>
                <w:color w:val="auto"/>
                <w:szCs w:val="24"/>
                <w:lang w:val="hu-HU" w:eastAsia="hu-HU"/>
              </w:rPr>
            </w:pPr>
          </w:p>
        </w:tc>
        <w:tc>
          <w:tcPr>
            <w:tcW w:w="3139" w:type="dxa"/>
            <w:shd w:val="clear" w:color="auto" w:fill="F7CAAC" w:themeFill="accent2" w:themeFillTint="66"/>
            <w:vAlign w:val="center"/>
          </w:tcPr>
          <w:p w14:paraId="7CE540EF" w14:textId="5BA84BE7" w:rsidR="001C2E86" w:rsidRPr="00791415" w:rsidRDefault="003E4A20" w:rsidP="00944E91">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Vállalatfin</w:t>
            </w:r>
            <w:r w:rsidR="00330E11" w:rsidRPr="00791415">
              <w:rPr>
                <w:rFonts w:eastAsia="Times New Roman" w:cs="Times New Roman"/>
                <w:szCs w:val="24"/>
                <w:lang w:val="hu-HU" w:eastAsia="hu-HU"/>
              </w:rPr>
              <w:t>a</w:t>
            </w:r>
            <w:r w:rsidRPr="00791415">
              <w:rPr>
                <w:rFonts w:eastAsia="Times New Roman" w:cs="Times New Roman"/>
                <w:szCs w:val="24"/>
                <w:lang w:val="hu-HU" w:eastAsia="hu-HU"/>
              </w:rPr>
              <w:t>n</w:t>
            </w:r>
            <w:r w:rsidR="00330E11" w:rsidRPr="00791415">
              <w:rPr>
                <w:rFonts w:eastAsia="Times New Roman" w:cs="Times New Roman"/>
                <w:szCs w:val="24"/>
                <w:lang w:val="hu-HU" w:eastAsia="hu-HU"/>
              </w:rPr>
              <w:t>szírozás</w:t>
            </w:r>
          </w:p>
        </w:tc>
        <w:tc>
          <w:tcPr>
            <w:tcW w:w="3409" w:type="dxa"/>
            <w:shd w:val="clear" w:color="auto" w:fill="F7CAAC" w:themeFill="accent2" w:themeFillTint="66"/>
            <w:vAlign w:val="center"/>
          </w:tcPr>
          <w:p w14:paraId="01F9039E" w14:textId="7DC4E02A" w:rsidR="001C2E86" w:rsidRPr="00791415" w:rsidRDefault="00330E11" w:rsidP="00944E91">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Ulbert József</w:t>
            </w:r>
          </w:p>
        </w:tc>
        <w:tc>
          <w:tcPr>
            <w:tcW w:w="2831" w:type="dxa"/>
            <w:gridSpan w:val="2"/>
            <w:shd w:val="clear" w:color="auto" w:fill="F7CAAC" w:themeFill="accent2" w:themeFillTint="66"/>
            <w:vAlign w:val="center"/>
          </w:tcPr>
          <w:p w14:paraId="490C825D" w14:textId="14766F42" w:rsidR="001C2E86" w:rsidRPr="00791415" w:rsidRDefault="00392DD9" w:rsidP="00944E91">
            <w:pPr>
              <w:suppressAutoHyphens w:val="0"/>
              <w:spacing w:before="0"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45" w:history="1">
              <w:r w:rsidR="00330E11" w:rsidRPr="00791415">
                <w:rPr>
                  <w:rStyle w:val="Hiperhivatkozs"/>
                  <w:rFonts w:eastAsia="Times New Roman" w:cs="Times New Roman"/>
                  <w:color w:val="auto"/>
                  <w:szCs w:val="24"/>
                  <w:lang w:val="hu-HU" w:eastAsia="hu-HU"/>
                </w:rPr>
                <w:t>ulbert.jozsef@ktk.pte.hu</w:t>
              </w:r>
            </w:hyperlink>
            <w:r w:rsidR="00330E11" w:rsidRPr="00791415">
              <w:rPr>
                <w:rFonts w:eastAsia="Times New Roman" w:cs="Times New Roman"/>
                <w:szCs w:val="24"/>
                <w:lang w:val="hu-HU" w:eastAsia="hu-HU"/>
              </w:rPr>
              <w:t xml:space="preserve"> </w:t>
            </w:r>
          </w:p>
        </w:tc>
      </w:tr>
      <w:tr w:rsidR="00791415" w:rsidRPr="00791415" w14:paraId="790C1906" w14:textId="77777777" w:rsidTr="00A67B48">
        <w:trPr>
          <w:trHeight w:val="25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03C10B73" w14:textId="162B1BCE" w:rsidR="001C2E86" w:rsidRPr="00791415" w:rsidRDefault="001C2E86" w:rsidP="00944E91">
            <w:pPr>
              <w:suppressAutoHyphens w:val="0"/>
              <w:spacing w:before="0"/>
              <w:rPr>
                <w:rFonts w:eastAsia="Times New Roman" w:cs="Times New Roman"/>
                <w:color w:val="auto"/>
                <w:szCs w:val="24"/>
                <w:lang w:val="hu-HU" w:eastAsia="hu-HU"/>
              </w:rPr>
            </w:pPr>
          </w:p>
        </w:tc>
        <w:tc>
          <w:tcPr>
            <w:tcW w:w="3139" w:type="dxa"/>
            <w:shd w:val="clear" w:color="auto" w:fill="F7CAAC" w:themeFill="accent2" w:themeFillTint="66"/>
            <w:vAlign w:val="center"/>
          </w:tcPr>
          <w:p w14:paraId="1FE0E7A9" w14:textId="53F04004" w:rsidR="001C2E86" w:rsidRPr="00791415" w:rsidRDefault="00330E11" w:rsidP="00944E91">
            <w:pPr>
              <w:suppressAutoHyphens w:val="0"/>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Fogyasztói magatartás</w:t>
            </w:r>
          </w:p>
        </w:tc>
        <w:tc>
          <w:tcPr>
            <w:tcW w:w="3409" w:type="dxa"/>
            <w:shd w:val="clear" w:color="auto" w:fill="F7CAAC" w:themeFill="accent2" w:themeFillTint="66"/>
            <w:vAlign w:val="center"/>
          </w:tcPr>
          <w:p w14:paraId="122410AB" w14:textId="783DB03B" w:rsidR="001C2E86" w:rsidRPr="00791415" w:rsidRDefault="00330E11" w:rsidP="00944E91">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cs="Times New Roman"/>
                <w:szCs w:val="24"/>
                <w:lang w:val="hu-HU"/>
              </w:rPr>
            </w:pPr>
            <w:r w:rsidRPr="00791415">
              <w:rPr>
                <w:rFonts w:cs="Times New Roman"/>
                <w:szCs w:val="24"/>
                <w:lang w:val="hu-HU"/>
              </w:rPr>
              <w:t>Törőcsik Mária</w:t>
            </w:r>
          </w:p>
        </w:tc>
        <w:tc>
          <w:tcPr>
            <w:tcW w:w="2831" w:type="dxa"/>
            <w:gridSpan w:val="2"/>
            <w:shd w:val="clear" w:color="auto" w:fill="F7CAAC" w:themeFill="accent2" w:themeFillTint="66"/>
            <w:vAlign w:val="center"/>
          </w:tcPr>
          <w:p w14:paraId="0CA03489" w14:textId="68CF3415" w:rsidR="001C2E86" w:rsidRPr="00791415" w:rsidRDefault="00392DD9" w:rsidP="00944E91">
            <w:pPr>
              <w:suppressAutoHyphens w:val="0"/>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46" w:history="1">
              <w:r w:rsidR="00330E11" w:rsidRPr="00791415">
                <w:rPr>
                  <w:rStyle w:val="Hiperhivatkozs"/>
                  <w:rFonts w:eastAsia="Times New Roman" w:cs="Times New Roman"/>
                  <w:color w:val="auto"/>
                  <w:szCs w:val="24"/>
                  <w:lang w:val="hu-HU" w:eastAsia="hu-HU"/>
                </w:rPr>
                <w:t>torocsik.maria@ktk.pte.hu</w:t>
              </w:r>
            </w:hyperlink>
            <w:r w:rsidR="00330E11" w:rsidRPr="00791415">
              <w:rPr>
                <w:rFonts w:eastAsia="Times New Roman" w:cs="Times New Roman"/>
                <w:szCs w:val="24"/>
                <w:lang w:val="hu-HU" w:eastAsia="hu-HU"/>
              </w:rPr>
              <w:t xml:space="preserve"> </w:t>
            </w:r>
          </w:p>
        </w:tc>
      </w:tr>
      <w:tr w:rsidR="00791415" w:rsidRPr="00791415" w14:paraId="1A7DC54D" w14:textId="77777777" w:rsidTr="00A67B48">
        <w:trPr>
          <w:cnfStyle w:val="000000100000" w:firstRow="0" w:lastRow="0" w:firstColumn="0" w:lastColumn="0" w:oddVBand="0" w:evenVBand="0" w:oddHBand="1" w:evenHBand="0"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028F04A" w14:textId="0ED67219" w:rsidR="00C712AB" w:rsidRPr="00791415" w:rsidRDefault="00C712AB" w:rsidP="00944E91">
            <w:pPr>
              <w:suppressAutoHyphens w:val="0"/>
              <w:spacing w:before="0" w:line="124" w:lineRule="atLeast"/>
              <w:rPr>
                <w:rFonts w:eastAsia="Times New Roman" w:cs="Times New Roman"/>
                <w:color w:val="auto"/>
                <w:szCs w:val="24"/>
                <w:lang w:val="hu-HU" w:eastAsia="hu-HU"/>
              </w:rPr>
            </w:pPr>
          </w:p>
        </w:tc>
        <w:tc>
          <w:tcPr>
            <w:tcW w:w="3139" w:type="dxa"/>
            <w:shd w:val="clear" w:color="auto" w:fill="F7CAAC" w:themeFill="accent2" w:themeFillTint="66"/>
            <w:vAlign w:val="center"/>
          </w:tcPr>
          <w:p w14:paraId="1D97437E" w14:textId="0A6A60D4" w:rsidR="00C712AB" w:rsidRPr="00791415" w:rsidRDefault="00330E11" w:rsidP="00944E91">
            <w:pPr>
              <w:suppressAutoHyphens w:val="0"/>
              <w:spacing w:before="0" w:line="124"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 xml:space="preserve">Szervezetelmélet </w:t>
            </w:r>
          </w:p>
        </w:tc>
        <w:tc>
          <w:tcPr>
            <w:tcW w:w="3409" w:type="dxa"/>
            <w:shd w:val="clear" w:color="auto" w:fill="F7CAAC" w:themeFill="accent2" w:themeFillTint="66"/>
            <w:vAlign w:val="center"/>
          </w:tcPr>
          <w:p w14:paraId="4F04EEDF" w14:textId="16E1701F" w:rsidR="00C712AB" w:rsidRPr="00791415" w:rsidRDefault="00330E11" w:rsidP="00944E91">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sidRPr="00791415">
              <w:rPr>
                <w:rFonts w:cs="Times New Roman"/>
                <w:szCs w:val="24"/>
                <w:lang w:val="hu-HU"/>
              </w:rPr>
              <w:t>Vitai Zsuzsanna</w:t>
            </w:r>
          </w:p>
        </w:tc>
        <w:tc>
          <w:tcPr>
            <w:tcW w:w="2831" w:type="dxa"/>
            <w:gridSpan w:val="2"/>
            <w:shd w:val="clear" w:color="auto" w:fill="F7CAAC" w:themeFill="accent2" w:themeFillTint="66"/>
            <w:vAlign w:val="center"/>
          </w:tcPr>
          <w:p w14:paraId="0B4CC066" w14:textId="1A07FD71" w:rsidR="00C712AB" w:rsidRPr="00791415" w:rsidRDefault="00392DD9" w:rsidP="00944E91">
            <w:pPr>
              <w:suppressAutoHyphens w:val="0"/>
              <w:spacing w:before="0" w:line="150"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47" w:history="1">
              <w:r w:rsidR="003E4A20" w:rsidRPr="00791415">
                <w:rPr>
                  <w:rStyle w:val="Hiperhivatkozs"/>
                  <w:rFonts w:eastAsia="Times New Roman" w:cs="Times New Roman"/>
                  <w:color w:val="auto"/>
                  <w:szCs w:val="24"/>
                  <w:lang w:val="hu-HU" w:eastAsia="hu-HU"/>
                </w:rPr>
                <w:t>vitai.zsuzsanna@ktk.pte.hu</w:t>
              </w:r>
            </w:hyperlink>
            <w:r w:rsidR="003E4A20" w:rsidRPr="00791415">
              <w:rPr>
                <w:rFonts w:eastAsia="Times New Roman" w:cs="Times New Roman"/>
                <w:szCs w:val="24"/>
                <w:lang w:val="hu-HU" w:eastAsia="hu-HU"/>
              </w:rPr>
              <w:t xml:space="preserve"> </w:t>
            </w:r>
          </w:p>
        </w:tc>
      </w:tr>
      <w:tr w:rsidR="00791415" w:rsidRPr="00791415" w14:paraId="2D9B8483" w14:textId="77777777" w:rsidTr="00A67B48">
        <w:trPr>
          <w:trHeight w:val="20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606CFF2" w14:textId="53E3EEC4" w:rsidR="00C712AB" w:rsidRPr="00791415" w:rsidRDefault="00C712AB" w:rsidP="00944E91">
            <w:pPr>
              <w:suppressAutoHyphens w:val="0"/>
              <w:spacing w:before="0" w:line="205" w:lineRule="atLeast"/>
              <w:rPr>
                <w:rFonts w:eastAsia="Times New Roman" w:cs="Times New Roman"/>
                <w:color w:val="auto"/>
                <w:szCs w:val="24"/>
                <w:lang w:val="hu-HU" w:eastAsia="hu-HU"/>
              </w:rPr>
            </w:pPr>
          </w:p>
        </w:tc>
        <w:tc>
          <w:tcPr>
            <w:tcW w:w="3139" w:type="dxa"/>
            <w:shd w:val="clear" w:color="auto" w:fill="F7CAAC" w:themeFill="accent2" w:themeFillTint="66"/>
            <w:vAlign w:val="center"/>
          </w:tcPr>
          <w:p w14:paraId="2E6460DD" w14:textId="6EF8ABEB" w:rsidR="00C712AB" w:rsidRPr="00791415" w:rsidRDefault="003E4A20" w:rsidP="00944E91">
            <w:pPr>
              <w:suppressAutoHyphens w:val="0"/>
              <w:spacing w:before="0" w:line="20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Optimumszámítás</w:t>
            </w:r>
          </w:p>
        </w:tc>
        <w:tc>
          <w:tcPr>
            <w:tcW w:w="3409" w:type="dxa"/>
            <w:shd w:val="clear" w:color="auto" w:fill="F7CAAC" w:themeFill="accent2" w:themeFillTint="66"/>
            <w:vAlign w:val="center"/>
          </w:tcPr>
          <w:p w14:paraId="74585FE6" w14:textId="427A4D64" w:rsidR="00C712AB" w:rsidRPr="00791415" w:rsidRDefault="003E4A20" w:rsidP="00944E91">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cs="Times New Roman"/>
                <w:szCs w:val="24"/>
                <w:lang w:val="hu-HU"/>
              </w:rPr>
            </w:pPr>
            <w:r w:rsidRPr="00791415">
              <w:rPr>
                <w:rFonts w:cs="Times New Roman"/>
                <w:szCs w:val="24"/>
                <w:lang w:val="hu-HU"/>
              </w:rPr>
              <w:t>Bugár Gyöngyi</w:t>
            </w:r>
          </w:p>
        </w:tc>
        <w:tc>
          <w:tcPr>
            <w:tcW w:w="2831" w:type="dxa"/>
            <w:gridSpan w:val="2"/>
            <w:shd w:val="clear" w:color="auto" w:fill="F7CAAC" w:themeFill="accent2" w:themeFillTint="66"/>
            <w:vAlign w:val="center"/>
          </w:tcPr>
          <w:p w14:paraId="7E6CC3AB" w14:textId="10253D33" w:rsidR="00C712AB" w:rsidRPr="00791415" w:rsidRDefault="00392DD9" w:rsidP="00944E91">
            <w:pPr>
              <w:suppressAutoHyphens w:val="0"/>
              <w:spacing w:before="0" w:line="20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48" w:history="1">
              <w:r w:rsidR="003E4A20" w:rsidRPr="00791415">
                <w:rPr>
                  <w:rStyle w:val="Hiperhivatkozs"/>
                  <w:rFonts w:eastAsia="Times New Roman" w:cs="Times New Roman"/>
                  <w:color w:val="auto"/>
                  <w:szCs w:val="24"/>
                  <w:lang w:val="hu-HU" w:eastAsia="hu-HU"/>
                </w:rPr>
                <w:t>bugar.gyongyi@ktk.pte.hu</w:t>
              </w:r>
            </w:hyperlink>
            <w:r w:rsidR="003E4A20" w:rsidRPr="00791415">
              <w:rPr>
                <w:rFonts w:eastAsia="Times New Roman" w:cs="Times New Roman"/>
                <w:szCs w:val="24"/>
                <w:lang w:val="hu-HU" w:eastAsia="hu-HU"/>
              </w:rPr>
              <w:t xml:space="preserve"> </w:t>
            </w:r>
          </w:p>
        </w:tc>
      </w:tr>
      <w:tr w:rsidR="00791415" w:rsidRPr="00791415" w14:paraId="3A15D5BC" w14:textId="77777777" w:rsidTr="00A67B48">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126E61D3" w14:textId="77777777" w:rsidR="00840A3A" w:rsidRPr="00791415" w:rsidRDefault="00840A3A" w:rsidP="00944E91">
            <w:pPr>
              <w:suppressAutoHyphens w:val="0"/>
              <w:spacing w:before="0" w:line="205" w:lineRule="atLeast"/>
              <w:rPr>
                <w:rFonts w:eastAsia="Times New Roman" w:cs="Times New Roman"/>
                <w:color w:val="auto"/>
                <w:szCs w:val="24"/>
                <w:lang w:val="hu-HU" w:eastAsia="hu-HU"/>
              </w:rPr>
            </w:pPr>
          </w:p>
        </w:tc>
        <w:tc>
          <w:tcPr>
            <w:tcW w:w="3139" w:type="dxa"/>
            <w:shd w:val="clear" w:color="auto" w:fill="auto"/>
            <w:vAlign w:val="center"/>
          </w:tcPr>
          <w:p w14:paraId="2FAB9187" w14:textId="77777777" w:rsidR="00840A3A" w:rsidRPr="00791415" w:rsidRDefault="00840A3A" w:rsidP="00944E91">
            <w:pPr>
              <w:suppressAutoHyphens w:val="0"/>
              <w:spacing w:before="0" w:line="20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p>
        </w:tc>
        <w:tc>
          <w:tcPr>
            <w:tcW w:w="3409" w:type="dxa"/>
            <w:shd w:val="clear" w:color="auto" w:fill="auto"/>
            <w:vAlign w:val="center"/>
          </w:tcPr>
          <w:p w14:paraId="63FAB285" w14:textId="77777777" w:rsidR="00840A3A" w:rsidRPr="00791415" w:rsidRDefault="00840A3A" w:rsidP="00944E91">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cs="Times New Roman"/>
                <w:szCs w:val="24"/>
                <w:lang w:val="hu-HU"/>
              </w:rPr>
            </w:pPr>
          </w:p>
        </w:tc>
        <w:tc>
          <w:tcPr>
            <w:tcW w:w="2831" w:type="dxa"/>
            <w:gridSpan w:val="2"/>
            <w:shd w:val="clear" w:color="auto" w:fill="auto"/>
            <w:vAlign w:val="center"/>
          </w:tcPr>
          <w:p w14:paraId="239F874A" w14:textId="77777777" w:rsidR="00840A3A" w:rsidRPr="00791415" w:rsidRDefault="00840A3A" w:rsidP="00944E91">
            <w:pPr>
              <w:suppressAutoHyphens w:val="0"/>
              <w:spacing w:before="0" w:line="205" w:lineRule="atLeast"/>
              <w:cnfStyle w:val="000000100000" w:firstRow="0" w:lastRow="0" w:firstColumn="0" w:lastColumn="0" w:oddVBand="0" w:evenVBand="0" w:oddHBand="1" w:evenHBand="0" w:firstRowFirstColumn="0" w:firstRowLastColumn="0" w:lastRowFirstColumn="0" w:lastRowLastColumn="0"/>
              <w:rPr>
                <w:szCs w:val="24"/>
                <w:lang w:val="hu-HU"/>
              </w:rPr>
            </w:pPr>
          </w:p>
        </w:tc>
      </w:tr>
      <w:tr w:rsidR="00791415" w:rsidRPr="00791415" w14:paraId="3F32134D" w14:textId="77777777" w:rsidTr="00A67B48">
        <w:trPr>
          <w:trHeight w:val="205"/>
        </w:trPr>
        <w:tc>
          <w:tcPr>
            <w:cnfStyle w:val="001000000000" w:firstRow="0" w:lastRow="0" w:firstColumn="1" w:lastColumn="0" w:oddVBand="0" w:evenVBand="0" w:oddHBand="0" w:evenHBand="0" w:firstRowFirstColumn="0" w:firstRowLastColumn="0" w:lastRowFirstColumn="0" w:lastRowLastColumn="0"/>
            <w:tcW w:w="544" w:type="dxa"/>
            <w:shd w:val="clear" w:color="auto" w:fill="auto"/>
          </w:tcPr>
          <w:p w14:paraId="1FE3590C" w14:textId="77777777" w:rsidR="00840A3A" w:rsidRPr="00791415" w:rsidRDefault="00840A3A" w:rsidP="00944E91">
            <w:pPr>
              <w:suppressAutoHyphens w:val="0"/>
              <w:spacing w:before="0" w:line="205" w:lineRule="atLeast"/>
              <w:rPr>
                <w:rFonts w:eastAsia="Times New Roman" w:cs="Times New Roman"/>
                <w:color w:val="auto"/>
                <w:szCs w:val="24"/>
                <w:lang w:val="hu-HU" w:eastAsia="hu-HU"/>
              </w:rPr>
            </w:pPr>
          </w:p>
        </w:tc>
        <w:tc>
          <w:tcPr>
            <w:tcW w:w="3139" w:type="dxa"/>
            <w:shd w:val="clear" w:color="auto" w:fill="auto"/>
            <w:vAlign w:val="center"/>
          </w:tcPr>
          <w:p w14:paraId="6FDBE671" w14:textId="77777777" w:rsidR="00840A3A" w:rsidRPr="00791415" w:rsidRDefault="00840A3A" w:rsidP="00944E91">
            <w:pPr>
              <w:suppressAutoHyphens w:val="0"/>
              <w:spacing w:before="0" w:line="20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p>
        </w:tc>
        <w:tc>
          <w:tcPr>
            <w:tcW w:w="3409" w:type="dxa"/>
            <w:shd w:val="clear" w:color="auto" w:fill="auto"/>
            <w:vAlign w:val="center"/>
          </w:tcPr>
          <w:p w14:paraId="62246905" w14:textId="77777777" w:rsidR="00840A3A" w:rsidRPr="00791415" w:rsidRDefault="00840A3A" w:rsidP="00944E91">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cs="Times New Roman"/>
                <w:szCs w:val="24"/>
                <w:lang w:val="hu-HU"/>
              </w:rPr>
            </w:pPr>
          </w:p>
        </w:tc>
        <w:tc>
          <w:tcPr>
            <w:tcW w:w="2831" w:type="dxa"/>
            <w:gridSpan w:val="2"/>
            <w:shd w:val="clear" w:color="auto" w:fill="auto"/>
            <w:vAlign w:val="center"/>
          </w:tcPr>
          <w:p w14:paraId="29DDDB48" w14:textId="77777777" w:rsidR="00840A3A" w:rsidRPr="00791415" w:rsidRDefault="00840A3A" w:rsidP="00944E91">
            <w:pPr>
              <w:suppressAutoHyphens w:val="0"/>
              <w:spacing w:before="0" w:line="205" w:lineRule="atLeast"/>
              <w:cnfStyle w:val="000000000000" w:firstRow="0" w:lastRow="0" w:firstColumn="0" w:lastColumn="0" w:oddVBand="0" w:evenVBand="0" w:oddHBand="0" w:evenHBand="0" w:firstRowFirstColumn="0" w:firstRowLastColumn="0" w:lastRowFirstColumn="0" w:lastRowLastColumn="0"/>
              <w:rPr>
                <w:szCs w:val="24"/>
                <w:lang w:val="hu-HU"/>
              </w:rPr>
            </w:pPr>
          </w:p>
        </w:tc>
      </w:tr>
      <w:tr w:rsidR="00791415" w:rsidRPr="00791415" w14:paraId="1B193F83" w14:textId="77777777" w:rsidTr="00A67B4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923" w:type="dxa"/>
            <w:gridSpan w:val="5"/>
            <w:shd w:val="clear" w:color="auto" w:fill="FBE4D5" w:themeFill="accent2" w:themeFillTint="33"/>
          </w:tcPr>
          <w:p w14:paraId="3CA4D8AD" w14:textId="5D08F019" w:rsidR="00840A3A" w:rsidRPr="00791415" w:rsidRDefault="00840A3A" w:rsidP="00944E91">
            <w:pPr>
              <w:suppressAutoHyphens w:val="0"/>
              <w:spacing w:before="0"/>
              <w:ind w:left="168"/>
              <w:rPr>
                <w:rFonts w:eastAsia="Times New Roman" w:cs="Times New Roman"/>
                <w:color w:val="auto"/>
                <w:szCs w:val="24"/>
                <w:lang w:val="hu-HU" w:eastAsia="hu-HU"/>
              </w:rPr>
            </w:pPr>
            <w:r w:rsidRPr="00791415">
              <w:rPr>
                <w:rFonts w:eastAsia="Times New Roman" w:cs="Times New Roman"/>
                <w:color w:val="auto"/>
                <w:szCs w:val="24"/>
                <w:lang w:val="hu-HU" w:eastAsia="hu-HU"/>
              </w:rPr>
              <w:t xml:space="preserve">Látókörbővítő tárgyak </w:t>
            </w:r>
          </w:p>
        </w:tc>
      </w:tr>
      <w:tr w:rsidR="00791415" w:rsidRPr="00791415" w14:paraId="599CBBAC" w14:textId="77777777" w:rsidTr="00A67B48">
        <w:trPr>
          <w:trHeight w:val="244"/>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084EF017" w14:textId="77777777" w:rsidR="00840A3A" w:rsidRPr="00791415" w:rsidRDefault="00840A3A" w:rsidP="00944E91">
            <w:pPr>
              <w:suppressAutoHyphens w:val="0"/>
              <w:spacing w:before="0" w:line="165" w:lineRule="atLeast"/>
              <w:rPr>
                <w:rFonts w:eastAsia="Times New Roman" w:cs="Times New Roman"/>
                <w:color w:val="auto"/>
                <w:sz w:val="28"/>
                <w:szCs w:val="28"/>
                <w:lang w:val="hu-HU" w:eastAsia="hu-HU"/>
              </w:rPr>
            </w:pPr>
          </w:p>
        </w:tc>
        <w:tc>
          <w:tcPr>
            <w:tcW w:w="3139" w:type="dxa"/>
            <w:shd w:val="clear" w:color="auto" w:fill="F7CAAC" w:themeFill="accent2" w:themeFillTint="66"/>
            <w:hideMark/>
          </w:tcPr>
          <w:p w14:paraId="575D4E0A" w14:textId="77777777" w:rsidR="00840A3A" w:rsidRPr="00791415" w:rsidRDefault="00840A3A"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Tantárgy</w:t>
            </w:r>
          </w:p>
        </w:tc>
        <w:tc>
          <w:tcPr>
            <w:tcW w:w="3409" w:type="dxa"/>
            <w:shd w:val="clear" w:color="auto" w:fill="F7CAAC" w:themeFill="accent2" w:themeFillTint="66"/>
            <w:hideMark/>
          </w:tcPr>
          <w:p w14:paraId="3187AB80" w14:textId="77777777" w:rsidR="00840A3A" w:rsidRPr="00791415" w:rsidRDefault="00840A3A"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Oktató</w:t>
            </w:r>
          </w:p>
        </w:tc>
        <w:tc>
          <w:tcPr>
            <w:tcW w:w="2831" w:type="dxa"/>
            <w:gridSpan w:val="2"/>
            <w:shd w:val="clear" w:color="auto" w:fill="F7CAAC" w:themeFill="accent2" w:themeFillTint="66"/>
            <w:hideMark/>
          </w:tcPr>
          <w:p w14:paraId="3CCB2D7C" w14:textId="77777777" w:rsidR="00840A3A" w:rsidRPr="00791415" w:rsidRDefault="00840A3A" w:rsidP="00944E91">
            <w:pPr>
              <w:suppressAutoHyphens w:val="0"/>
              <w:spacing w:before="0" w:line="165"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E-mail</w:t>
            </w:r>
          </w:p>
        </w:tc>
      </w:tr>
      <w:tr w:rsidR="00542683" w:rsidRPr="00791415" w14:paraId="64C38FD2" w14:textId="77777777" w:rsidTr="00A67B48">
        <w:trPr>
          <w:cnfStyle w:val="000000100000" w:firstRow="0" w:lastRow="0" w:firstColumn="0" w:lastColumn="0" w:oddVBand="0" w:evenVBand="0" w:oddHBand="1" w:evenHBand="0" w:firstRowFirstColumn="0" w:firstRowLastColumn="0" w:lastRowFirstColumn="0" w:lastRowLastColumn="0"/>
          <w:trHeight w:val="16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9DC5E71" w14:textId="77777777" w:rsidR="00542683" w:rsidRPr="00791415" w:rsidRDefault="00542683" w:rsidP="00944E91">
            <w:pPr>
              <w:suppressAutoHyphens w:val="0"/>
              <w:spacing w:before="0" w:line="165" w:lineRule="atLeast"/>
              <w:rPr>
                <w:rFonts w:eastAsia="Times New Roman" w:cs="Times New Roman"/>
                <w:szCs w:val="24"/>
                <w:lang w:val="hu-HU" w:eastAsia="hu-HU"/>
              </w:rPr>
            </w:pPr>
          </w:p>
        </w:tc>
        <w:tc>
          <w:tcPr>
            <w:tcW w:w="3139" w:type="dxa"/>
            <w:shd w:val="clear" w:color="auto" w:fill="F7CAAC" w:themeFill="accent2" w:themeFillTint="66"/>
            <w:vAlign w:val="center"/>
          </w:tcPr>
          <w:p w14:paraId="461FFE53" w14:textId="7440C331" w:rsidR="00542683" w:rsidRPr="00791415" w:rsidRDefault="00542683" w:rsidP="00944E91">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Tőkeköltségvetés</w:t>
            </w:r>
          </w:p>
        </w:tc>
        <w:tc>
          <w:tcPr>
            <w:tcW w:w="3409" w:type="dxa"/>
            <w:shd w:val="clear" w:color="auto" w:fill="F7CAAC" w:themeFill="accent2" w:themeFillTint="66"/>
            <w:vAlign w:val="center"/>
          </w:tcPr>
          <w:p w14:paraId="546C97DC" w14:textId="129B3AD4" w:rsidR="00542683" w:rsidRPr="00791415" w:rsidRDefault="00542683" w:rsidP="00944E91">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Balla Andrea</w:t>
            </w:r>
          </w:p>
        </w:tc>
        <w:tc>
          <w:tcPr>
            <w:tcW w:w="2831" w:type="dxa"/>
            <w:gridSpan w:val="2"/>
            <w:shd w:val="clear" w:color="auto" w:fill="F7CAAC" w:themeFill="accent2" w:themeFillTint="66"/>
            <w:vAlign w:val="center"/>
          </w:tcPr>
          <w:p w14:paraId="650AA75D" w14:textId="5B87EEE8" w:rsidR="00542683" w:rsidRDefault="00542683" w:rsidP="00944E91">
            <w:pPr>
              <w:suppressAutoHyphens w:val="0"/>
              <w:spacing w:before="0" w:line="165" w:lineRule="atLeast"/>
              <w:cnfStyle w:val="000000100000" w:firstRow="0" w:lastRow="0" w:firstColumn="0" w:lastColumn="0" w:oddVBand="0" w:evenVBand="0" w:oddHBand="1" w:evenHBand="0" w:firstRowFirstColumn="0" w:firstRowLastColumn="0" w:lastRowFirstColumn="0" w:lastRowLastColumn="0"/>
            </w:pPr>
            <w:r>
              <w:t>balla.andrea@titkarsag.mta.hu</w:t>
            </w:r>
          </w:p>
        </w:tc>
      </w:tr>
      <w:tr w:rsidR="00791415" w:rsidRPr="00791415" w14:paraId="3905F030" w14:textId="77777777" w:rsidTr="00A67B48">
        <w:trPr>
          <w:trHeight w:val="16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CD89637" w14:textId="77777777" w:rsidR="00840A3A" w:rsidRPr="00791415" w:rsidRDefault="00840A3A" w:rsidP="00944E91">
            <w:pPr>
              <w:suppressAutoHyphens w:val="0"/>
              <w:spacing w:before="0" w:line="165" w:lineRule="atLeast"/>
              <w:rPr>
                <w:rFonts w:eastAsia="Times New Roman" w:cs="Times New Roman"/>
                <w:color w:val="auto"/>
                <w:szCs w:val="24"/>
                <w:lang w:val="hu-HU" w:eastAsia="hu-HU"/>
              </w:rPr>
            </w:pPr>
          </w:p>
        </w:tc>
        <w:tc>
          <w:tcPr>
            <w:tcW w:w="3139" w:type="dxa"/>
            <w:shd w:val="clear" w:color="auto" w:fill="F7CAAC" w:themeFill="accent2" w:themeFillTint="66"/>
            <w:vAlign w:val="center"/>
          </w:tcPr>
          <w:p w14:paraId="4C07A8ED" w14:textId="287B1F30" w:rsidR="00840A3A" w:rsidRPr="00791415" w:rsidRDefault="00791415" w:rsidP="00944E91">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Gazdasági növekedés</w:t>
            </w:r>
          </w:p>
        </w:tc>
        <w:tc>
          <w:tcPr>
            <w:tcW w:w="3409" w:type="dxa"/>
            <w:shd w:val="clear" w:color="auto" w:fill="F7CAAC" w:themeFill="accent2" w:themeFillTint="66"/>
            <w:vAlign w:val="center"/>
          </w:tcPr>
          <w:p w14:paraId="5CE86A22" w14:textId="333924B8" w:rsidR="00840A3A" w:rsidRPr="00791415" w:rsidRDefault="00791415" w:rsidP="00944E91">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Vincze János</w:t>
            </w:r>
          </w:p>
        </w:tc>
        <w:tc>
          <w:tcPr>
            <w:tcW w:w="2831" w:type="dxa"/>
            <w:gridSpan w:val="2"/>
            <w:shd w:val="clear" w:color="auto" w:fill="F7CAAC" w:themeFill="accent2" w:themeFillTint="66"/>
            <w:vAlign w:val="center"/>
          </w:tcPr>
          <w:p w14:paraId="5B3C729E" w14:textId="36DB8106" w:rsidR="00840A3A" w:rsidRPr="00791415" w:rsidRDefault="00392DD9" w:rsidP="00944E91">
            <w:pPr>
              <w:suppressAutoHyphens w:val="0"/>
              <w:spacing w:before="0"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49" w:history="1">
              <w:r w:rsidR="00791415" w:rsidRPr="00791415">
                <w:rPr>
                  <w:rStyle w:val="Hiperhivatkozs"/>
                  <w:rFonts w:eastAsia="Times New Roman" w:cs="Times New Roman"/>
                  <w:color w:val="auto"/>
                  <w:szCs w:val="24"/>
                  <w:lang w:val="hu-HU" w:eastAsia="hu-HU"/>
                </w:rPr>
                <w:t>janos.vincze@uni-corvinus.hu</w:t>
              </w:r>
            </w:hyperlink>
            <w:r w:rsidR="00791415" w:rsidRPr="00791415">
              <w:rPr>
                <w:rFonts w:eastAsia="Times New Roman" w:cs="Times New Roman"/>
                <w:szCs w:val="24"/>
                <w:lang w:val="hu-HU" w:eastAsia="hu-HU"/>
              </w:rPr>
              <w:t xml:space="preserve"> </w:t>
            </w:r>
          </w:p>
        </w:tc>
      </w:tr>
      <w:tr w:rsidR="00A67B48" w:rsidRPr="00791415" w14:paraId="400048C1" w14:textId="77777777" w:rsidTr="00A67B48">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544" w:type="dxa"/>
            <w:shd w:val="clear" w:color="auto" w:fill="FBE4D5" w:themeFill="accent2" w:themeFillTint="33"/>
          </w:tcPr>
          <w:p w14:paraId="65FC8233" w14:textId="77777777" w:rsidR="00A67B48" w:rsidRPr="00791415" w:rsidRDefault="00A67B48" w:rsidP="00A67B48">
            <w:pPr>
              <w:suppressAutoHyphens w:val="0"/>
              <w:spacing w:before="0" w:after="100" w:afterAutospacing="1"/>
              <w:rPr>
                <w:rFonts w:eastAsia="Times New Roman" w:cs="Times New Roman"/>
                <w:color w:val="auto"/>
                <w:szCs w:val="24"/>
                <w:lang w:val="hu-HU" w:eastAsia="hu-HU"/>
              </w:rPr>
            </w:pPr>
          </w:p>
        </w:tc>
        <w:tc>
          <w:tcPr>
            <w:tcW w:w="3139" w:type="dxa"/>
            <w:shd w:val="clear" w:color="auto" w:fill="F7CAAC" w:themeFill="accent2" w:themeFillTint="66"/>
            <w:vAlign w:val="center"/>
          </w:tcPr>
          <w:p w14:paraId="231BB991" w14:textId="77777777" w:rsidR="00A67B48" w:rsidRPr="00791415" w:rsidRDefault="00A67B48" w:rsidP="00A67B48">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 xml:space="preserve">Tudásgazdaság 2. </w:t>
            </w:r>
            <w:proofErr w:type="spellStart"/>
            <w:r>
              <w:rPr>
                <w:rFonts w:eastAsia="Times New Roman" w:cs="Times New Roman"/>
                <w:szCs w:val="24"/>
                <w:lang w:val="hu-HU" w:eastAsia="hu-HU"/>
              </w:rPr>
              <w:t>fév</w:t>
            </w:r>
            <w:proofErr w:type="spellEnd"/>
          </w:p>
        </w:tc>
        <w:tc>
          <w:tcPr>
            <w:tcW w:w="3488" w:type="dxa"/>
            <w:gridSpan w:val="2"/>
            <w:shd w:val="clear" w:color="auto" w:fill="F7CAAC" w:themeFill="accent2" w:themeFillTint="66"/>
            <w:vAlign w:val="center"/>
          </w:tcPr>
          <w:p w14:paraId="79AABDBF" w14:textId="77777777" w:rsidR="00A67B48" w:rsidRPr="00A67B48" w:rsidRDefault="00A67B48" w:rsidP="00A67B48">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A67B48">
              <w:rPr>
                <w:rFonts w:eastAsia="Times New Roman" w:cs="Times New Roman"/>
                <w:szCs w:val="24"/>
                <w:lang w:val="hu-HU" w:eastAsia="hu-HU"/>
              </w:rPr>
              <w:t>Makó Csaba</w:t>
            </w:r>
          </w:p>
        </w:tc>
        <w:tc>
          <w:tcPr>
            <w:tcW w:w="2752" w:type="dxa"/>
            <w:shd w:val="clear" w:color="auto" w:fill="F7CAAC" w:themeFill="accent2" w:themeFillTint="66"/>
            <w:vAlign w:val="center"/>
          </w:tcPr>
          <w:p w14:paraId="263E52EE" w14:textId="176243DF" w:rsidR="00A67B48" w:rsidRPr="00A67B48" w:rsidRDefault="00392DD9" w:rsidP="00A67B48">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50" w:history="1">
              <w:r w:rsidR="00A67B48" w:rsidRPr="00226EAB">
                <w:rPr>
                  <w:rStyle w:val="Hiperhivatkozs"/>
                  <w:lang w:val="hu-HU" w:eastAsia="hu-HU"/>
                </w:rPr>
                <w:t>Mako.Csaba@tk.mta.hu</w:t>
              </w:r>
            </w:hyperlink>
            <w:r w:rsidR="00A67B48" w:rsidRPr="00A67B48">
              <w:rPr>
                <w:rFonts w:eastAsia="Times New Roman" w:cs="Times New Roman"/>
                <w:szCs w:val="24"/>
                <w:lang w:val="hu-HU" w:eastAsia="hu-HU"/>
              </w:rPr>
              <w:t xml:space="preserve"> </w:t>
            </w:r>
          </w:p>
        </w:tc>
      </w:tr>
    </w:tbl>
    <w:p w14:paraId="78B3A158" w14:textId="77777777" w:rsidR="00B649C7" w:rsidRPr="00241D3A" w:rsidRDefault="00B649C7" w:rsidP="00944E91">
      <w:pPr>
        <w:suppressAutoHyphens w:val="0"/>
        <w:autoSpaceDE w:val="0"/>
        <w:autoSpaceDN w:val="0"/>
        <w:adjustRightInd w:val="0"/>
        <w:spacing w:before="120"/>
        <w:rPr>
          <w:rFonts w:eastAsia="Times New Roman" w:cs="Times New Roman"/>
          <w:szCs w:val="24"/>
          <w:lang w:val="hu-HU" w:eastAsia="hu-HU"/>
        </w:rPr>
      </w:pPr>
    </w:p>
    <w:p w14:paraId="75E29C64" w14:textId="49706A6E" w:rsidR="001C2E86" w:rsidRPr="00241D3A" w:rsidRDefault="00B649C7" w:rsidP="003D678E">
      <w:pPr>
        <w:pStyle w:val="Cmsor3"/>
        <w:suppressAutoHyphens w:val="0"/>
        <w:rPr>
          <w:rFonts w:cs="Times New Roman"/>
          <w:b w:val="0"/>
          <w:i/>
          <w:szCs w:val="24"/>
          <w:lang w:val="hu-HU"/>
        </w:rPr>
      </w:pPr>
      <w:bookmarkStart w:id="64" w:name="_Toc95742423"/>
      <w:r w:rsidRPr="00241D3A">
        <w:rPr>
          <w:rFonts w:cs="Times New Roman"/>
          <w:b w:val="0"/>
          <w:i/>
          <w:szCs w:val="24"/>
          <w:lang w:val="hu-HU"/>
        </w:rPr>
        <w:lastRenderedPageBreak/>
        <w:t>Második évfolyam</w:t>
      </w:r>
      <w:bookmarkEnd w:id="64"/>
    </w:p>
    <w:p w14:paraId="78AFDFBD" w14:textId="39EDAD6F" w:rsidR="00B649C7" w:rsidRPr="00241D3A" w:rsidRDefault="00B649C7" w:rsidP="00944E91">
      <w:pPr>
        <w:suppressAutoHyphens w:val="0"/>
        <w:rPr>
          <w:rFonts w:cs="Times New Roman"/>
          <w:b/>
          <w:i/>
          <w:szCs w:val="24"/>
          <w:lang w:val="hu-HU"/>
        </w:rPr>
      </w:pPr>
    </w:p>
    <w:tbl>
      <w:tblPr>
        <w:tblStyle w:val="Tblzatrcsos5stt6jellszn1"/>
        <w:tblW w:w="9959" w:type="dxa"/>
        <w:tblInd w:w="-10" w:type="dxa"/>
        <w:tblLook w:val="04A0" w:firstRow="1" w:lastRow="0" w:firstColumn="1" w:lastColumn="0" w:noHBand="0" w:noVBand="1"/>
      </w:tblPr>
      <w:tblGrid>
        <w:gridCol w:w="10"/>
        <w:gridCol w:w="534"/>
        <w:gridCol w:w="28"/>
        <w:gridCol w:w="3109"/>
        <w:gridCol w:w="293"/>
        <w:gridCol w:w="3119"/>
        <w:gridCol w:w="74"/>
        <w:gridCol w:w="2751"/>
        <w:gridCol w:w="41"/>
      </w:tblGrid>
      <w:tr w:rsidR="00791415" w:rsidRPr="00791415" w14:paraId="3D0EDA49" w14:textId="77777777" w:rsidTr="00B649C7">
        <w:trPr>
          <w:gridBefore w:val="1"/>
          <w:cnfStyle w:val="100000000000" w:firstRow="1" w:lastRow="0" w:firstColumn="0" w:lastColumn="0" w:oddVBand="0" w:evenVBand="0" w:oddHBand="0" w:evenHBand="0" w:firstRowFirstColumn="0" w:firstRowLastColumn="0" w:lastRowFirstColumn="0" w:lastRowLastColumn="0"/>
          <w:wBefore w:w="10" w:type="dxa"/>
          <w:trHeight w:val="360"/>
        </w:trPr>
        <w:tc>
          <w:tcPr>
            <w:cnfStyle w:val="001000000000" w:firstRow="0" w:lastRow="0" w:firstColumn="1" w:lastColumn="0" w:oddVBand="0" w:evenVBand="0" w:oddHBand="0" w:evenHBand="0" w:firstRowFirstColumn="0" w:firstRowLastColumn="0" w:lastRowFirstColumn="0" w:lastRowLastColumn="0"/>
            <w:tcW w:w="9949" w:type="dxa"/>
            <w:gridSpan w:val="8"/>
            <w:shd w:val="clear" w:color="auto" w:fill="D9E2F3" w:themeFill="accent5" w:themeFillTint="33"/>
          </w:tcPr>
          <w:p w14:paraId="4EC6D60F" w14:textId="0423BAE4" w:rsidR="001C2E86" w:rsidRPr="00791415" w:rsidRDefault="003E4A20" w:rsidP="00954687">
            <w:pPr>
              <w:pStyle w:val="Listaszerbekezds"/>
              <w:numPr>
                <w:ilvl w:val="0"/>
                <w:numId w:val="10"/>
              </w:numPr>
              <w:suppressAutoHyphens w:val="0"/>
              <w:rPr>
                <w:rFonts w:eastAsia="Times New Roman" w:cs="Times New Roman"/>
                <w:color w:val="auto"/>
                <w:szCs w:val="24"/>
                <w:lang w:val="hu-HU" w:eastAsia="hu-HU"/>
              </w:rPr>
            </w:pPr>
            <w:r w:rsidRPr="00791415">
              <w:rPr>
                <w:rFonts w:eastAsia="Times New Roman" w:cs="Times New Roman"/>
                <w:color w:val="auto"/>
                <w:szCs w:val="24"/>
                <w:lang w:val="hu-HU" w:eastAsia="hu-HU"/>
              </w:rPr>
              <w:t>szemeszter második évfolyam (ősz)</w:t>
            </w:r>
          </w:p>
        </w:tc>
      </w:tr>
      <w:tr w:rsidR="00791415" w:rsidRPr="00791415" w14:paraId="26C07AAA" w14:textId="77777777" w:rsidTr="00791415">
        <w:trPr>
          <w:gridBefore w:val="1"/>
          <w:gridAfter w:val="1"/>
          <w:cnfStyle w:val="000000100000" w:firstRow="0" w:lastRow="0" w:firstColumn="0" w:lastColumn="0" w:oddVBand="0" w:evenVBand="0" w:oddHBand="1" w:evenHBand="0" w:firstRowFirstColumn="0" w:firstRowLastColumn="0" w:lastRowFirstColumn="0" w:lastRowLastColumn="0"/>
          <w:wBefore w:w="10" w:type="dxa"/>
          <w:wAfter w:w="41" w:type="dxa"/>
          <w:trHeight w:val="16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7DD8FE61" w14:textId="631EA591" w:rsidR="003E4A20" w:rsidRPr="00791415" w:rsidRDefault="003E4A20" w:rsidP="00944E91">
            <w:pPr>
              <w:suppressAutoHyphens w:val="0"/>
              <w:spacing w:line="165" w:lineRule="atLeast"/>
              <w:rPr>
                <w:rFonts w:eastAsia="Times New Roman" w:cs="Times New Roman"/>
                <w:color w:val="auto"/>
                <w:szCs w:val="24"/>
                <w:lang w:val="hu-HU" w:eastAsia="hu-HU"/>
              </w:rPr>
            </w:pPr>
          </w:p>
        </w:tc>
        <w:tc>
          <w:tcPr>
            <w:tcW w:w="3402" w:type="dxa"/>
            <w:gridSpan w:val="2"/>
            <w:shd w:val="clear" w:color="auto" w:fill="B4C6E7" w:themeFill="accent5" w:themeFillTint="66"/>
          </w:tcPr>
          <w:p w14:paraId="08A3C39B" w14:textId="16FF417D" w:rsidR="003E4A20" w:rsidRPr="00791415" w:rsidRDefault="003E4A20" w:rsidP="00944E91">
            <w:pPr>
              <w:suppressAutoHyphens w:val="0"/>
              <w:spacing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Tantárgy</w:t>
            </w:r>
          </w:p>
        </w:tc>
        <w:tc>
          <w:tcPr>
            <w:tcW w:w="3119" w:type="dxa"/>
            <w:shd w:val="clear" w:color="auto" w:fill="B4C6E7" w:themeFill="accent5" w:themeFillTint="66"/>
          </w:tcPr>
          <w:p w14:paraId="0D93C83C" w14:textId="5980206A" w:rsidR="003E4A20" w:rsidRPr="00791415" w:rsidRDefault="003E4A20" w:rsidP="00944E91">
            <w:pPr>
              <w:suppressAutoHyphens w:val="0"/>
              <w:spacing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Oktató</w:t>
            </w:r>
          </w:p>
        </w:tc>
        <w:tc>
          <w:tcPr>
            <w:tcW w:w="2825" w:type="dxa"/>
            <w:gridSpan w:val="2"/>
            <w:shd w:val="clear" w:color="auto" w:fill="B4C6E7" w:themeFill="accent5" w:themeFillTint="66"/>
          </w:tcPr>
          <w:p w14:paraId="79755EBD" w14:textId="236871B4" w:rsidR="003E4A20" w:rsidRPr="00791415" w:rsidRDefault="003E4A20" w:rsidP="00944E91">
            <w:pPr>
              <w:suppressAutoHyphens w:val="0"/>
              <w:spacing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E-mail</w:t>
            </w:r>
          </w:p>
        </w:tc>
      </w:tr>
      <w:tr w:rsidR="00791415" w:rsidRPr="00791415" w14:paraId="0332C91C" w14:textId="77777777" w:rsidTr="00791415">
        <w:trPr>
          <w:gridBefore w:val="1"/>
          <w:wBefore w:w="10" w:type="dxa"/>
          <w:trHeight w:val="16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0FFBAC72" w14:textId="75872F16" w:rsidR="0034438E" w:rsidRPr="00791415" w:rsidRDefault="0034438E" w:rsidP="00944E91">
            <w:pPr>
              <w:suppressAutoHyphens w:val="0"/>
              <w:spacing w:before="100" w:beforeAutospacing="1" w:after="100" w:afterAutospacing="1"/>
              <w:rPr>
                <w:rFonts w:eastAsia="Times New Roman" w:cs="Times New Roman"/>
                <w:color w:val="auto"/>
                <w:szCs w:val="24"/>
                <w:lang w:val="hu-HU" w:eastAsia="hu-HU"/>
              </w:rPr>
            </w:pPr>
          </w:p>
        </w:tc>
        <w:tc>
          <w:tcPr>
            <w:tcW w:w="3402" w:type="dxa"/>
            <w:gridSpan w:val="2"/>
            <w:shd w:val="clear" w:color="auto" w:fill="B4C6E7" w:themeFill="accent5" w:themeFillTint="66"/>
            <w:vAlign w:val="center"/>
          </w:tcPr>
          <w:p w14:paraId="451340D8" w14:textId="6894413C" w:rsidR="0034438E" w:rsidRPr="00791415" w:rsidRDefault="0034438E" w:rsidP="00944E91">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Vállalat</w:t>
            </w:r>
            <w:r w:rsidR="00791415">
              <w:rPr>
                <w:rFonts w:eastAsia="Times New Roman" w:cs="Times New Roman"/>
                <w:szCs w:val="24"/>
                <w:lang w:val="hu-HU" w:eastAsia="hu-HU"/>
              </w:rPr>
              <w:t>értékelés</w:t>
            </w:r>
          </w:p>
        </w:tc>
        <w:tc>
          <w:tcPr>
            <w:tcW w:w="3119" w:type="dxa"/>
            <w:shd w:val="clear" w:color="auto" w:fill="B4C6E7" w:themeFill="accent5" w:themeFillTint="66"/>
            <w:vAlign w:val="center"/>
          </w:tcPr>
          <w:p w14:paraId="0EAB777D" w14:textId="2DF7C6E9" w:rsidR="0034438E" w:rsidRPr="00791415" w:rsidRDefault="00791415" w:rsidP="00944E91">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Takács András</w:t>
            </w:r>
          </w:p>
        </w:tc>
        <w:tc>
          <w:tcPr>
            <w:tcW w:w="2866" w:type="dxa"/>
            <w:gridSpan w:val="3"/>
            <w:shd w:val="clear" w:color="auto" w:fill="B4C6E7" w:themeFill="accent5" w:themeFillTint="66"/>
            <w:vAlign w:val="center"/>
          </w:tcPr>
          <w:p w14:paraId="6313A1CB" w14:textId="03C9B27C" w:rsidR="0034438E" w:rsidRPr="00A67B48" w:rsidRDefault="00392DD9" w:rsidP="00944E91">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51" w:history="1">
              <w:r w:rsidR="00791415" w:rsidRPr="00A67B48">
                <w:rPr>
                  <w:rStyle w:val="Hiperhivatkozs"/>
                  <w:rFonts w:eastAsia="Times New Roman" w:cs="Times New Roman"/>
                  <w:color w:val="auto"/>
                  <w:szCs w:val="24"/>
                  <w:lang w:val="hu-HU" w:eastAsia="hu-HU"/>
                </w:rPr>
                <w:t>t</w:t>
              </w:r>
              <w:r w:rsidR="00791415" w:rsidRPr="00A67B48">
                <w:rPr>
                  <w:rStyle w:val="Hiperhivatkozs"/>
                  <w:color w:val="auto"/>
                </w:rPr>
                <w:t>akacs.andras</w:t>
              </w:r>
              <w:r w:rsidR="00791415" w:rsidRPr="00A67B48">
                <w:rPr>
                  <w:rStyle w:val="Hiperhivatkozs"/>
                  <w:rFonts w:eastAsia="Times New Roman" w:cs="Times New Roman"/>
                  <w:color w:val="auto"/>
                  <w:szCs w:val="24"/>
                  <w:lang w:val="hu-HU" w:eastAsia="hu-HU"/>
                </w:rPr>
                <w:t>@ktk.pte.hu</w:t>
              </w:r>
            </w:hyperlink>
            <w:r w:rsidR="0034438E" w:rsidRPr="00A67B48">
              <w:rPr>
                <w:rFonts w:eastAsia="Times New Roman" w:cs="Times New Roman"/>
                <w:szCs w:val="24"/>
                <w:lang w:val="hu-HU" w:eastAsia="hu-HU"/>
              </w:rPr>
              <w:t xml:space="preserve"> </w:t>
            </w:r>
          </w:p>
        </w:tc>
      </w:tr>
      <w:tr w:rsidR="00791415" w:rsidRPr="00791415" w14:paraId="4B65FB2A" w14:textId="77777777" w:rsidTr="00791415">
        <w:trPr>
          <w:gridBefore w:val="1"/>
          <w:cnfStyle w:val="000000100000" w:firstRow="0" w:lastRow="0" w:firstColumn="0" w:lastColumn="0" w:oddVBand="0" w:evenVBand="0" w:oddHBand="1" w:evenHBand="0" w:firstRowFirstColumn="0" w:firstRowLastColumn="0" w:lastRowFirstColumn="0" w:lastRowLastColumn="0"/>
          <w:wBefore w:w="10" w:type="dxa"/>
          <w:trHeight w:val="16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4E59DAEA" w14:textId="6E748813" w:rsidR="0034438E" w:rsidRPr="00791415" w:rsidRDefault="0034438E" w:rsidP="00944E91">
            <w:pPr>
              <w:suppressAutoHyphens w:val="0"/>
              <w:spacing w:before="100" w:beforeAutospacing="1" w:after="100" w:afterAutospacing="1" w:line="199" w:lineRule="atLeast"/>
              <w:rPr>
                <w:rFonts w:eastAsia="Times New Roman" w:cs="Times New Roman"/>
                <w:color w:val="auto"/>
                <w:szCs w:val="24"/>
                <w:lang w:val="hu-HU" w:eastAsia="hu-HU"/>
              </w:rPr>
            </w:pPr>
          </w:p>
        </w:tc>
        <w:tc>
          <w:tcPr>
            <w:tcW w:w="3402" w:type="dxa"/>
            <w:gridSpan w:val="2"/>
            <w:shd w:val="clear" w:color="auto" w:fill="B4C6E7" w:themeFill="accent5" w:themeFillTint="66"/>
            <w:vAlign w:val="center"/>
          </w:tcPr>
          <w:p w14:paraId="68300F23" w14:textId="17D129B1" w:rsidR="0034438E" w:rsidRPr="00791415" w:rsidRDefault="00791415" w:rsidP="00944E91">
            <w:pPr>
              <w:suppressAutoHyphens w:val="0"/>
              <w:spacing w:before="100" w:beforeAutospacing="1" w:after="100" w:afterAutospacing="1" w:line="199"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Emberi erőforrás menedzsment</w:t>
            </w:r>
          </w:p>
        </w:tc>
        <w:tc>
          <w:tcPr>
            <w:tcW w:w="3119" w:type="dxa"/>
            <w:shd w:val="clear" w:color="auto" w:fill="B4C6E7" w:themeFill="accent5" w:themeFillTint="66"/>
            <w:vAlign w:val="center"/>
          </w:tcPr>
          <w:p w14:paraId="16C1912D" w14:textId="690DD051" w:rsidR="0034438E" w:rsidRPr="00791415" w:rsidRDefault="00791415" w:rsidP="00944E91">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Ásványi Zsófia</w:t>
            </w:r>
          </w:p>
        </w:tc>
        <w:tc>
          <w:tcPr>
            <w:tcW w:w="2866" w:type="dxa"/>
            <w:gridSpan w:val="3"/>
            <w:shd w:val="clear" w:color="auto" w:fill="B4C6E7" w:themeFill="accent5" w:themeFillTint="66"/>
            <w:vAlign w:val="center"/>
          </w:tcPr>
          <w:p w14:paraId="1AEB2E90" w14:textId="3E07A194" w:rsidR="0034438E" w:rsidRPr="00A67B48" w:rsidRDefault="00392DD9" w:rsidP="00944E91">
            <w:pPr>
              <w:suppressAutoHyphens w:val="0"/>
              <w:spacing w:before="100" w:beforeAutospacing="1" w:after="100" w:afterAutospacing="1" w:line="199"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52" w:history="1">
              <w:r w:rsidR="00791415" w:rsidRPr="00A67B48">
                <w:rPr>
                  <w:rStyle w:val="Hiperhivatkozs"/>
                  <w:rFonts w:eastAsia="Times New Roman" w:cs="Times New Roman"/>
                  <w:color w:val="auto"/>
                  <w:szCs w:val="24"/>
                  <w:lang w:val="hu-HU" w:eastAsia="hu-HU"/>
                </w:rPr>
                <w:t>asvanyi.zsofia@ktk.pte.hu</w:t>
              </w:r>
            </w:hyperlink>
            <w:r w:rsidR="00791415" w:rsidRPr="00A67B48">
              <w:rPr>
                <w:rFonts w:eastAsia="Times New Roman" w:cs="Times New Roman"/>
                <w:szCs w:val="24"/>
                <w:lang w:val="hu-HU" w:eastAsia="hu-HU"/>
              </w:rPr>
              <w:t xml:space="preserve"> </w:t>
            </w:r>
          </w:p>
        </w:tc>
      </w:tr>
      <w:tr w:rsidR="00791415" w:rsidRPr="00791415" w14:paraId="4B02DDFA" w14:textId="77777777" w:rsidTr="00791415">
        <w:trPr>
          <w:gridBefore w:val="1"/>
          <w:wBefore w:w="10" w:type="dxa"/>
          <w:trHeight w:val="16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05789FFE" w14:textId="77777777" w:rsidR="0034438E" w:rsidRPr="00791415" w:rsidRDefault="0034438E" w:rsidP="00944E91">
            <w:pPr>
              <w:suppressAutoHyphens w:val="0"/>
              <w:spacing w:before="100" w:beforeAutospacing="1" w:after="100" w:afterAutospacing="1" w:line="199" w:lineRule="atLeast"/>
              <w:rPr>
                <w:rFonts w:eastAsia="Times New Roman" w:cs="Times New Roman"/>
                <w:color w:val="auto"/>
                <w:szCs w:val="24"/>
                <w:lang w:val="hu-HU" w:eastAsia="hu-HU"/>
              </w:rPr>
            </w:pPr>
          </w:p>
        </w:tc>
        <w:tc>
          <w:tcPr>
            <w:tcW w:w="3402" w:type="dxa"/>
            <w:gridSpan w:val="2"/>
            <w:shd w:val="clear" w:color="auto" w:fill="B4C6E7" w:themeFill="accent5" w:themeFillTint="66"/>
            <w:vAlign w:val="center"/>
          </w:tcPr>
          <w:p w14:paraId="7F9E870C" w14:textId="2E5B4358" w:rsidR="0034438E" w:rsidRPr="00791415" w:rsidRDefault="0034438E" w:rsidP="00944E91">
            <w:pPr>
              <w:suppressAutoHyphens w:val="0"/>
              <w:spacing w:before="100" w:beforeAutospacing="1" w:after="100" w:afterAutospacing="1" w:line="199"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Tevékenységirányítás</w:t>
            </w:r>
          </w:p>
        </w:tc>
        <w:tc>
          <w:tcPr>
            <w:tcW w:w="3119" w:type="dxa"/>
            <w:shd w:val="clear" w:color="auto" w:fill="B4C6E7" w:themeFill="accent5" w:themeFillTint="66"/>
            <w:vAlign w:val="center"/>
          </w:tcPr>
          <w:p w14:paraId="7FAFC4E7" w14:textId="28979148" w:rsidR="0034438E" w:rsidRPr="00791415" w:rsidRDefault="0034438E" w:rsidP="00944E91">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Vörös József</w:t>
            </w:r>
          </w:p>
        </w:tc>
        <w:tc>
          <w:tcPr>
            <w:tcW w:w="2866" w:type="dxa"/>
            <w:gridSpan w:val="3"/>
            <w:shd w:val="clear" w:color="auto" w:fill="B4C6E7" w:themeFill="accent5" w:themeFillTint="66"/>
            <w:vAlign w:val="center"/>
          </w:tcPr>
          <w:p w14:paraId="1521C157" w14:textId="1E2C86B5" w:rsidR="0034438E" w:rsidRPr="00A67B48" w:rsidRDefault="00392DD9" w:rsidP="00944E91">
            <w:pPr>
              <w:suppressAutoHyphens w:val="0"/>
              <w:spacing w:before="100" w:beforeAutospacing="1" w:after="100" w:afterAutospacing="1" w:line="199"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53" w:history="1">
              <w:r w:rsidR="0034438E" w:rsidRPr="00A67B48">
                <w:rPr>
                  <w:rStyle w:val="Hiperhivatkozs"/>
                  <w:rFonts w:eastAsia="Times New Roman" w:cs="Times New Roman"/>
                  <w:color w:val="auto"/>
                  <w:szCs w:val="24"/>
                  <w:lang w:val="hu-HU" w:eastAsia="hu-HU"/>
                </w:rPr>
                <w:t>voros.jozsef@ktk.pte.hu</w:t>
              </w:r>
            </w:hyperlink>
            <w:r w:rsidR="00791415" w:rsidRPr="00A67B48">
              <w:t xml:space="preserve"> </w:t>
            </w:r>
          </w:p>
        </w:tc>
      </w:tr>
      <w:tr w:rsidR="00791415" w:rsidRPr="00791415" w14:paraId="7E7AB0D0" w14:textId="77777777" w:rsidTr="00791415">
        <w:trPr>
          <w:gridBefore w:val="1"/>
          <w:cnfStyle w:val="000000100000" w:firstRow="0" w:lastRow="0" w:firstColumn="0" w:lastColumn="0" w:oddVBand="0" w:evenVBand="0" w:oddHBand="1" w:evenHBand="0" w:firstRowFirstColumn="0" w:firstRowLastColumn="0" w:lastRowFirstColumn="0" w:lastRowLastColumn="0"/>
          <w:wBefore w:w="10" w:type="dxa"/>
          <w:trHeight w:val="25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2F800973" w14:textId="64FF120F" w:rsidR="0034438E" w:rsidRPr="00791415" w:rsidRDefault="0034438E" w:rsidP="00944E91">
            <w:pPr>
              <w:suppressAutoHyphens w:val="0"/>
              <w:spacing w:before="100" w:beforeAutospacing="1" w:after="100" w:afterAutospacing="1" w:line="84" w:lineRule="atLeast"/>
              <w:rPr>
                <w:rFonts w:eastAsia="Times New Roman" w:cs="Times New Roman"/>
                <w:color w:val="auto"/>
                <w:szCs w:val="24"/>
                <w:lang w:val="hu-HU" w:eastAsia="hu-HU"/>
              </w:rPr>
            </w:pPr>
          </w:p>
        </w:tc>
        <w:tc>
          <w:tcPr>
            <w:tcW w:w="3402" w:type="dxa"/>
            <w:gridSpan w:val="2"/>
            <w:shd w:val="clear" w:color="auto" w:fill="B4C6E7" w:themeFill="accent5" w:themeFillTint="66"/>
            <w:vAlign w:val="center"/>
          </w:tcPr>
          <w:p w14:paraId="5DF754B2" w14:textId="47DA1B83" w:rsidR="0034438E" w:rsidRPr="00791415" w:rsidRDefault="00791415" w:rsidP="00944E91">
            <w:pPr>
              <w:suppressAutoHyphens w:val="0"/>
              <w:spacing w:before="0" w:after="100" w:afterAutospacing="1" w:line="84"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Marketingelmélet és stratégia</w:t>
            </w:r>
          </w:p>
        </w:tc>
        <w:tc>
          <w:tcPr>
            <w:tcW w:w="3119" w:type="dxa"/>
            <w:shd w:val="clear" w:color="auto" w:fill="B4C6E7" w:themeFill="accent5" w:themeFillTint="66"/>
            <w:vAlign w:val="center"/>
          </w:tcPr>
          <w:p w14:paraId="74791B49" w14:textId="3042F64B" w:rsidR="0034438E" w:rsidRPr="00791415" w:rsidRDefault="00791415"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Pr>
                <w:rFonts w:cs="Times New Roman"/>
                <w:szCs w:val="24"/>
                <w:lang w:val="hu-HU"/>
              </w:rPr>
              <w:t>Szűcs Krisztián</w:t>
            </w:r>
          </w:p>
        </w:tc>
        <w:tc>
          <w:tcPr>
            <w:tcW w:w="2866" w:type="dxa"/>
            <w:gridSpan w:val="3"/>
            <w:shd w:val="clear" w:color="auto" w:fill="B4C6E7" w:themeFill="accent5" w:themeFillTint="66"/>
            <w:vAlign w:val="center"/>
          </w:tcPr>
          <w:p w14:paraId="6518AB90" w14:textId="07952CC3" w:rsidR="0034438E" w:rsidRPr="00A67B48" w:rsidRDefault="00392DD9" w:rsidP="00944E91">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54" w:history="1">
              <w:r w:rsidR="00791415" w:rsidRPr="00A67B48">
                <w:rPr>
                  <w:rStyle w:val="Hiperhivatkozs"/>
                  <w:rFonts w:eastAsia="Times New Roman" w:cs="Times New Roman"/>
                  <w:color w:val="auto"/>
                  <w:szCs w:val="24"/>
                  <w:lang w:val="hu-HU" w:eastAsia="hu-HU"/>
                </w:rPr>
                <w:t>szucs.krisztian@ktk.pte.hu</w:t>
              </w:r>
            </w:hyperlink>
            <w:r w:rsidR="00791415" w:rsidRPr="00A67B48">
              <w:rPr>
                <w:rFonts w:eastAsia="Times New Roman" w:cs="Times New Roman"/>
                <w:szCs w:val="24"/>
                <w:lang w:val="hu-HU" w:eastAsia="hu-HU"/>
              </w:rPr>
              <w:t xml:space="preserve"> </w:t>
            </w:r>
          </w:p>
        </w:tc>
      </w:tr>
      <w:tr w:rsidR="00791415" w:rsidRPr="00791415" w14:paraId="3BA8D791" w14:textId="77777777" w:rsidTr="0030478D">
        <w:trPr>
          <w:gridBefore w:val="1"/>
          <w:wBefore w:w="10" w:type="dxa"/>
          <w:trHeight w:val="482"/>
        </w:trPr>
        <w:tc>
          <w:tcPr>
            <w:cnfStyle w:val="001000000000" w:firstRow="0" w:lastRow="0" w:firstColumn="1" w:lastColumn="0" w:oddVBand="0" w:evenVBand="0" w:oddHBand="0" w:evenHBand="0" w:firstRowFirstColumn="0" w:firstRowLastColumn="0" w:lastRowFirstColumn="0" w:lastRowLastColumn="0"/>
            <w:tcW w:w="9949" w:type="dxa"/>
            <w:gridSpan w:val="8"/>
            <w:shd w:val="clear" w:color="auto" w:fill="FFFFFF" w:themeFill="background1"/>
          </w:tcPr>
          <w:p w14:paraId="26A46ED5" w14:textId="77777777" w:rsidR="0034438E" w:rsidRPr="00A67B48" w:rsidRDefault="0034438E" w:rsidP="00944E91">
            <w:pPr>
              <w:suppressAutoHyphens w:val="0"/>
              <w:spacing w:before="0"/>
              <w:ind w:firstLine="1066"/>
              <w:rPr>
                <w:rFonts w:eastAsia="Times New Roman" w:cs="Times New Roman"/>
                <w:color w:val="auto"/>
                <w:szCs w:val="24"/>
                <w:lang w:val="hu-HU" w:eastAsia="hu-HU"/>
              </w:rPr>
            </w:pPr>
          </w:p>
          <w:p w14:paraId="7182A2B4" w14:textId="2E68F08A" w:rsidR="0034438E" w:rsidRPr="00A67B48" w:rsidRDefault="0034438E" w:rsidP="00944E91">
            <w:pPr>
              <w:suppressAutoHyphens w:val="0"/>
              <w:spacing w:before="0"/>
              <w:ind w:firstLine="1066"/>
              <w:rPr>
                <w:rFonts w:eastAsia="Times New Roman" w:cs="Times New Roman"/>
                <w:color w:val="auto"/>
                <w:szCs w:val="24"/>
                <w:lang w:val="hu-HU" w:eastAsia="hu-HU"/>
              </w:rPr>
            </w:pPr>
          </w:p>
        </w:tc>
      </w:tr>
      <w:tr w:rsidR="00791415" w:rsidRPr="00791415" w14:paraId="7C95D36B" w14:textId="77777777" w:rsidTr="00B649C7">
        <w:trPr>
          <w:gridBefore w:val="1"/>
          <w:cnfStyle w:val="000000100000" w:firstRow="0" w:lastRow="0" w:firstColumn="0" w:lastColumn="0" w:oddVBand="0" w:evenVBand="0" w:oddHBand="1" w:evenHBand="0" w:firstRowFirstColumn="0" w:firstRowLastColumn="0" w:lastRowFirstColumn="0" w:lastRowLastColumn="0"/>
          <w:wBefore w:w="10" w:type="dxa"/>
          <w:trHeight w:val="345"/>
        </w:trPr>
        <w:tc>
          <w:tcPr>
            <w:cnfStyle w:val="001000000000" w:firstRow="0" w:lastRow="0" w:firstColumn="1" w:lastColumn="0" w:oddVBand="0" w:evenVBand="0" w:oddHBand="0" w:evenHBand="0" w:firstRowFirstColumn="0" w:firstRowLastColumn="0" w:lastRowFirstColumn="0" w:lastRowLastColumn="0"/>
            <w:tcW w:w="9949" w:type="dxa"/>
            <w:gridSpan w:val="8"/>
            <w:shd w:val="clear" w:color="auto" w:fill="DEEAF6" w:themeFill="accent1" w:themeFillTint="33"/>
            <w:hideMark/>
          </w:tcPr>
          <w:p w14:paraId="57629909" w14:textId="37AC510F" w:rsidR="0034438E" w:rsidRPr="00A67B48" w:rsidRDefault="0034438E" w:rsidP="00954687">
            <w:pPr>
              <w:pStyle w:val="Listaszerbekezds"/>
              <w:numPr>
                <w:ilvl w:val="0"/>
                <w:numId w:val="10"/>
              </w:numPr>
              <w:suppressAutoHyphens w:val="0"/>
              <w:ind w:left="714" w:hanging="357"/>
              <w:rPr>
                <w:rFonts w:eastAsia="Times New Roman" w:cs="Times New Roman"/>
                <w:color w:val="auto"/>
                <w:szCs w:val="24"/>
                <w:lang w:val="hu-HU" w:eastAsia="hu-HU"/>
              </w:rPr>
            </w:pPr>
            <w:r w:rsidRPr="00A67B48">
              <w:rPr>
                <w:rFonts w:eastAsia="Times New Roman" w:cs="Times New Roman"/>
                <w:color w:val="auto"/>
                <w:szCs w:val="24"/>
                <w:lang w:val="hu-HU" w:eastAsia="hu-HU"/>
              </w:rPr>
              <w:t>szemeszter második évfolyam (tavasz)</w:t>
            </w:r>
          </w:p>
        </w:tc>
      </w:tr>
      <w:tr w:rsidR="00791415" w:rsidRPr="00791415" w14:paraId="09A08E15" w14:textId="77777777" w:rsidTr="00791415">
        <w:trPr>
          <w:gridBefore w:val="1"/>
          <w:wBefore w:w="10" w:type="dxa"/>
          <w:trHeight w:val="244"/>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1ADCB851" w14:textId="2D724702" w:rsidR="0034438E" w:rsidRPr="00791415" w:rsidRDefault="0034438E" w:rsidP="00944E91">
            <w:pPr>
              <w:suppressAutoHyphens w:val="0"/>
              <w:spacing w:line="165" w:lineRule="atLeast"/>
              <w:rPr>
                <w:rFonts w:eastAsia="Times New Roman" w:cs="Times New Roman"/>
                <w:color w:val="auto"/>
                <w:sz w:val="28"/>
                <w:szCs w:val="28"/>
                <w:lang w:val="hu-HU" w:eastAsia="hu-HU"/>
              </w:rPr>
            </w:pPr>
          </w:p>
        </w:tc>
        <w:tc>
          <w:tcPr>
            <w:tcW w:w="3402" w:type="dxa"/>
            <w:gridSpan w:val="2"/>
            <w:shd w:val="clear" w:color="auto" w:fill="B4C6E7" w:themeFill="accent5" w:themeFillTint="66"/>
            <w:hideMark/>
          </w:tcPr>
          <w:p w14:paraId="2097CC6D" w14:textId="5AAF2397" w:rsidR="0034438E" w:rsidRPr="00791415" w:rsidRDefault="0034438E" w:rsidP="00944E91">
            <w:pPr>
              <w:suppressAutoHyphens w:val="0"/>
              <w:spacing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Tantárgy</w:t>
            </w:r>
          </w:p>
        </w:tc>
        <w:tc>
          <w:tcPr>
            <w:tcW w:w="3119" w:type="dxa"/>
            <w:shd w:val="clear" w:color="auto" w:fill="B4C6E7" w:themeFill="accent5" w:themeFillTint="66"/>
            <w:hideMark/>
          </w:tcPr>
          <w:p w14:paraId="7A8A32A2" w14:textId="583B4E70" w:rsidR="0034438E" w:rsidRPr="00791415" w:rsidRDefault="0034438E" w:rsidP="00944E91">
            <w:pPr>
              <w:suppressAutoHyphens w:val="0"/>
              <w:spacing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Oktató</w:t>
            </w:r>
          </w:p>
        </w:tc>
        <w:tc>
          <w:tcPr>
            <w:tcW w:w="2866" w:type="dxa"/>
            <w:gridSpan w:val="3"/>
            <w:shd w:val="clear" w:color="auto" w:fill="B4C6E7" w:themeFill="accent5" w:themeFillTint="66"/>
            <w:hideMark/>
          </w:tcPr>
          <w:p w14:paraId="22C5642B" w14:textId="1F58BF36" w:rsidR="0034438E" w:rsidRPr="00A67B48" w:rsidRDefault="0034438E" w:rsidP="00944E91">
            <w:pPr>
              <w:suppressAutoHyphens w:val="0"/>
              <w:spacing w:line="165" w:lineRule="atLeast"/>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szCs w:val="24"/>
                <w:lang w:val="hu-HU" w:eastAsia="hu-HU"/>
              </w:rPr>
            </w:pPr>
            <w:r w:rsidRPr="00A67B48">
              <w:rPr>
                <w:rFonts w:eastAsia="Times New Roman" w:cs="Times New Roman"/>
                <w:b/>
                <w:szCs w:val="24"/>
                <w:lang w:val="hu-HU" w:eastAsia="hu-HU"/>
              </w:rPr>
              <w:t>E-mail</w:t>
            </w:r>
          </w:p>
        </w:tc>
      </w:tr>
      <w:tr w:rsidR="00791415" w:rsidRPr="00791415" w14:paraId="65F804D7" w14:textId="77777777" w:rsidTr="00791415">
        <w:trPr>
          <w:gridBefore w:val="1"/>
          <w:cnfStyle w:val="000000100000" w:firstRow="0" w:lastRow="0" w:firstColumn="0" w:lastColumn="0" w:oddVBand="0" w:evenVBand="0" w:oddHBand="1" w:evenHBand="0" w:firstRowFirstColumn="0" w:firstRowLastColumn="0" w:lastRowFirstColumn="0" w:lastRowLastColumn="0"/>
          <w:wBefore w:w="10" w:type="dxa"/>
          <w:trHeight w:val="16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6F77618A" w14:textId="141AEF52" w:rsidR="00791415" w:rsidRPr="00791415" w:rsidRDefault="00791415" w:rsidP="00791415">
            <w:pPr>
              <w:suppressAutoHyphens w:val="0"/>
              <w:spacing w:before="100" w:beforeAutospacing="1" w:after="100" w:afterAutospacing="1" w:line="165" w:lineRule="atLeast"/>
              <w:rPr>
                <w:rFonts w:eastAsia="Times New Roman" w:cs="Times New Roman"/>
                <w:color w:val="auto"/>
                <w:szCs w:val="24"/>
                <w:lang w:val="hu-HU" w:eastAsia="hu-HU"/>
              </w:rPr>
            </w:pPr>
          </w:p>
        </w:tc>
        <w:tc>
          <w:tcPr>
            <w:tcW w:w="3402" w:type="dxa"/>
            <w:gridSpan w:val="2"/>
            <w:shd w:val="clear" w:color="auto" w:fill="B4C6E7" w:themeFill="accent5" w:themeFillTint="66"/>
            <w:vAlign w:val="bottom"/>
          </w:tcPr>
          <w:p w14:paraId="51E5E7E3" w14:textId="4E10D757" w:rsidR="00791415" w:rsidRPr="00A11235" w:rsidRDefault="00791415" w:rsidP="00791415">
            <w:pPr>
              <w:suppressAutoHyphens w:val="0"/>
              <w:spacing w:before="100" w:beforeAutospacing="1" w:after="100" w:afterAutospacing="1"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proofErr w:type="spellStart"/>
            <w:r w:rsidRPr="00A11235">
              <w:rPr>
                <w:rFonts w:cs="Calibri"/>
                <w:color w:val="000000"/>
                <w:szCs w:val="24"/>
              </w:rPr>
              <w:t>Pénzügyi</w:t>
            </w:r>
            <w:proofErr w:type="spellEnd"/>
            <w:r w:rsidRPr="00A11235">
              <w:rPr>
                <w:rFonts w:cs="Calibri"/>
                <w:color w:val="000000"/>
                <w:szCs w:val="24"/>
              </w:rPr>
              <w:t xml:space="preserve"> </w:t>
            </w:r>
            <w:proofErr w:type="spellStart"/>
            <w:r w:rsidRPr="00A11235">
              <w:rPr>
                <w:rFonts w:cs="Calibri"/>
                <w:color w:val="000000"/>
                <w:szCs w:val="24"/>
              </w:rPr>
              <w:t>piacok</w:t>
            </w:r>
            <w:proofErr w:type="spellEnd"/>
          </w:p>
        </w:tc>
        <w:tc>
          <w:tcPr>
            <w:tcW w:w="3119" w:type="dxa"/>
            <w:shd w:val="clear" w:color="auto" w:fill="B4C6E7" w:themeFill="accent5" w:themeFillTint="66"/>
            <w:vAlign w:val="bottom"/>
          </w:tcPr>
          <w:p w14:paraId="7BFDD9EF" w14:textId="6CB57DE5" w:rsidR="00791415" w:rsidRPr="00A11235" w:rsidRDefault="00791415" w:rsidP="00791415">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A11235">
              <w:rPr>
                <w:rFonts w:cs="Calibri"/>
                <w:color w:val="000000"/>
                <w:szCs w:val="24"/>
              </w:rPr>
              <w:t>Schepp Zoltán</w:t>
            </w:r>
          </w:p>
        </w:tc>
        <w:tc>
          <w:tcPr>
            <w:tcW w:w="2866" w:type="dxa"/>
            <w:gridSpan w:val="3"/>
            <w:shd w:val="clear" w:color="auto" w:fill="B4C6E7" w:themeFill="accent5" w:themeFillTint="66"/>
            <w:vAlign w:val="center"/>
          </w:tcPr>
          <w:p w14:paraId="549EAA4C" w14:textId="44717842" w:rsidR="00791415" w:rsidRPr="00A67B48" w:rsidRDefault="00392DD9" w:rsidP="00791415">
            <w:pPr>
              <w:suppressAutoHyphens w:val="0"/>
              <w:spacing w:before="100" w:beforeAutospacing="1" w:after="100" w:afterAutospacing="1"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55" w:history="1">
              <w:r w:rsidR="005C5557" w:rsidRPr="00A67B48">
                <w:rPr>
                  <w:rStyle w:val="Hiperhivatkozs"/>
                  <w:color w:val="auto"/>
                </w:rPr>
                <w:t>schepp.zoltan</w:t>
              </w:r>
              <w:r w:rsidR="005C5557" w:rsidRPr="00A67B48">
                <w:rPr>
                  <w:rStyle w:val="Hiperhivatkozs"/>
                  <w:rFonts w:eastAsia="Times New Roman" w:cs="Times New Roman"/>
                  <w:color w:val="auto"/>
                  <w:szCs w:val="24"/>
                  <w:lang w:val="hu-HU" w:eastAsia="hu-HU"/>
                </w:rPr>
                <w:t>@ktk.pte.hu</w:t>
              </w:r>
            </w:hyperlink>
            <w:r w:rsidR="00791415" w:rsidRPr="00A67B48">
              <w:rPr>
                <w:rFonts w:eastAsia="Times New Roman" w:cs="Times New Roman"/>
                <w:szCs w:val="24"/>
                <w:lang w:val="hu-HU" w:eastAsia="hu-HU"/>
              </w:rPr>
              <w:t xml:space="preserve"> </w:t>
            </w:r>
          </w:p>
        </w:tc>
      </w:tr>
      <w:tr w:rsidR="00791415" w:rsidRPr="00791415" w14:paraId="01BF21A1" w14:textId="77777777" w:rsidTr="00791415">
        <w:trPr>
          <w:gridBefore w:val="1"/>
          <w:wBefore w:w="10" w:type="dxa"/>
          <w:trHeight w:val="25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76DEA722" w14:textId="77777777" w:rsidR="00791415" w:rsidRPr="00791415" w:rsidRDefault="00791415" w:rsidP="00791415">
            <w:pPr>
              <w:suppressAutoHyphens w:val="0"/>
              <w:spacing w:before="100" w:beforeAutospacing="1" w:after="100" w:afterAutospacing="1"/>
              <w:rPr>
                <w:rFonts w:eastAsia="Times New Roman" w:cs="Times New Roman"/>
                <w:color w:val="auto"/>
                <w:szCs w:val="24"/>
                <w:lang w:val="hu-HU" w:eastAsia="hu-HU"/>
              </w:rPr>
            </w:pPr>
          </w:p>
        </w:tc>
        <w:tc>
          <w:tcPr>
            <w:tcW w:w="3402" w:type="dxa"/>
            <w:gridSpan w:val="2"/>
            <w:shd w:val="clear" w:color="auto" w:fill="B4C6E7" w:themeFill="accent5" w:themeFillTint="66"/>
            <w:vAlign w:val="bottom"/>
          </w:tcPr>
          <w:p w14:paraId="56BECD4B" w14:textId="453DCDA5" w:rsidR="00791415" w:rsidRPr="00A11235" w:rsidRDefault="00A11235" w:rsidP="00791415">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proofErr w:type="spellStart"/>
            <w:r>
              <w:rPr>
                <w:rFonts w:cs="Calibri"/>
                <w:color w:val="000000"/>
                <w:szCs w:val="24"/>
              </w:rPr>
              <w:t>Innovációs</w:t>
            </w:r>
            <w:proofErr w:type="spellEnd"/>
            <w:r>
              <w:rPr>
                <w:rFonts w:cs="Calibri"/>
                <w:color w:val="000000"/>
                <w:szCs w:val="24"/>
              </w:rPr>
              <w:t xml:space="preserve"> </w:t>
            </w:r>
            <w:proofErr w:type="spellStart"/>
            <w:r>
              <w:rPr>
                <w:rFonts w:cs="Calibri"/>
                <w:color w:val="000000"/>
                <w:szCs w:val="24"/>
              </w:rPr>
              <w:t>folyamat</w:t>
            </w:r>
            <w:proofErr w:type="spellEnd"/>
            <w:r>
              <w:rPr>
                <w:rFonts w:cs="Calibri"/>
                <w:color w:val="000000"/>
                <w:szCs w:val="24"/>
              </w:rPr>
              <w:t xml:space="preserve"> </w:t>
            </w:r>
            <w:proofErr w:type="spellStart"/>
            <w:r>
              <w:rPr>
                <w:rFonts w:cs="Calibri"/>
                <w:color w:val="000000"/>
                <w:szCs w:val="24"/>
              </w:rPr>
              <w:t>marketingje</w:t>
            </w:r>
            <w:proofErr w:type="spellEnd"/>
          </w:p>
        </w:tc>
        <w:tc>
          <w:tcPr>
            <w:tcW w:w="3119" w:type="dxa"/>
            <w:shd w:val="clear" w:color="auto" w:fill="B4C6E7" w:themeFill="accent5" w:themeFillTint="66"/>
            <w:vAlign w:val="bottom"/>
          </w:tcPr>
          <w:p w14:paraId="70D69F85" w14:textId="2C84AC99" w:rsidR="00791415" w:rsidRPr="00A11235" w:rsidRDefault="00791415" w:rsidP="00791415">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A11235">
              <w:rPr>
                <w:rFonts w:cs="Calibri"/>
                <w:color w:val="000000"/>
                <w:szCs w:val="24"/>
              </w:rPr>
              <w:t>Lányi Beatrix</w:t>
            </w:r>
          </w:p>
        </w:tc>
        <w:tc>
          <w:tcPr>
            <w:tcW w:w="2866" w:type="dxa"/>
            <w:gridSpan w:val="3"/>
            <w:shd w:val="clear" w:color="auto" w:fill="B4C6E7" w:themeFill="accent5" w:themeFillTint="66"/>
          </w:tcPr>
          <w:p w14:paraId="74B29305" w14:textId="7C8E0F3B" w:rsidR="00791415" w:rsidRPr="00A67B48" w:rsidRDefault="00392DD9" w:rsidP="00791415">
            <w:pPr>
              <w:suppressAutoHyphens w:val="0"/>
              <w:spacing w:before="100" w:beforeAutospacing="1" w:after="100" w:afterAutospacing="1" w:line="165" w:lineRule="atLeast"/>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56" w:history="1">
              <w:r w:rsidR="005C5557" w:rsidRPr="00A67B48">
                <w:rPr>
                  <w:rStyle w:val="Hiperhivatkozs"/>
                  <w:color w:val="auto"/>
                </w:rPr>
                <w:t>lanyi.beatrix</w:t>
              </w:r>
              <w:r w:rsidR="005C5557" w:rsidRPr="00A67B48">
                <w:rPr>
                  <w:rStyle w:val="Hiperhivatkozs"/>
                  <w:rFonts w:eastAsia="Times New Roman" w:cs="Times New Roman"/>
                  <w:color w:val="auto"/>
                  <w:szCs w:val="24"/>
                  <w:lang w:val="hu-HU" w:eastAsia="hu-HU"/>
                </w:rPr>
                <w:t>@ktk.pte.hu</w:t>
              </w:r>
            </w:hyperlink>
            <w:r w:rsidR="00791415" w:rsidRPr="00A67B48">
              <w:rPr>
                <w:rFonts w:eastAsia="Times New Roman" w:cs="Times New Roman"/>
                <w:szCs w:val="24"/>
                <w:lang w:val="hu-HU" w:eastAsia="hu-HU"/>
              </w:rPr>
              <w:t xml:space="preserve"> </w:t>
            </w:r>
          </w:p>
        </w:tc>
      </w:tr>
      <w:tr w:rsidR="00791415" w:rsidRPr="00791415" w14:paraId="0EAFC32D" w14:textId="77777777" w:rsidTr="00791415">
        <w:trPr>
          <w:gridBefore w:val="1"/>
          <w:cnfStyle w:val="000000100000" w:firstRow="0" w:lastRow="0" w:firstColumn="0" w:lastColumn="0" w:oddVBand="0" w:evenVBand="0" w:oddHBand="1" w:evenHBand="0" w:firstRowFirstColumn="0" w:firstRowLastColumn="0" w:lastRowFirstColumn="0" w:lastRowLastColumn="0"/>
          <w:wBefore w:w="10" w:type="dxa"/>
          <w:trHeight w:val="25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1C79C5E1" w14:textId="685BDD3A" w:rsidR="00791415" w:rsidRPr="00791415" w:rsidRDefault="00791415" w:rsidP="00791415">
            <w:pPr>
              <w:suppressAutoHyphens w:val="0"/>
              <w:spacing w:before="100" w:beforeAutospacing="1" w:after="100" w:afterAutospacing="1"/>
              <w:rPr>
                <w:rFonts w:eastAsia="Times New Roman" w:cs="Times New Roman"/>
                <w:color w:val="auto"/>
                <w:szCs w:val="24"/>
                <w:lang w:val="hu-HU" w:eastAsia="hu-HU"/>
              </w:rPr>
            </w:pPr>
          </w:p>
        </w:tc>
        <w:tc>
          <w:tcPr>
            <w:tcW w:w="3402" w:type="dxa"/>
            <w:gridSpan w:val="2"/>
            <w:shd w:val="clear" w:color="auto" w:fill="B4C6E7" w:themeFill="accent5" w:themeFillTint="66"/>
            <w:vAlign w:val="bottom"/>
          </w:tcPr>
          <w:p w14:paraId="06A8F88C" w14:textId="00EA4221" w:rsidR="00791415" w:rsidRPr="00A11235" w:rsidRDefault="00791415" w:rsidP="00791415">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proofErr w:type="spellStart"/>
            <w:r w:rsidRPr="00A11235">
              <w:rPr>
                <w:rFonts w:cs="Calibri"/>
                <w:color w:val="000000"/>
                <w:szCs w:val="24"/>
              </w:rPr>
              <w:t>Projektmenedzsment</w:t>
            </w:r>
            <w:proofErr w:type="spellEnd"/>
          </w:p>
        </w:tc>
        <w:tc>
          <w:tcPr>
            <w:tcW w:w="3119" w:type="dxa"/>
            <w:shd w:val="clear" w:color="auto" w:fill="B4C6E7" w:themeFill="accent5" w:themeFillTint="66"/>
            <w:vAlign w:val="bottom"/>
          </w:tcPr>
          <w:p w14:paraId="1B53D8FF" w14:textId="74AB0C8F" w:rsidR="00791415" w:rsidRPr="00A11235" w:rsidRDefault="00791415" w:rsidP="00791415">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A11235">
              <w:rPr>
                <w:rFonts w:cs="Calibri"/>
                <w:color w:val="000000"/>
                <w:szCs w:val="24"/>
              </w:rPr>
              <w:t>Jarjabka Ákos</w:t>
            </w:r>
          </w:p>
        </w:tc>
        <w:tc>
          <w:tcPr>
            <w:tcW w:w="2866" w:type="dxa"/>
            <w:gridSpan w:val="3"/>
            <w:shd w:val="clear" w:color="auto" w:fill="B4C6E7" w:themeFill="accent5" w:themeFillTint="66"/>
          </w:tcPr>
          <w:p w14:paraId="7AB862B5" w14:textId="4D29B44A" w:rsidR="00791415" w:rsidRPr="00A67B48" w:rsidRDefault="00392DD9" w:rsidP="00791415">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57" w:history="1">
              <w:r w:rsidR="005C5557" w:rsidRPr="00A67B48">
                <w:rPr>
                  <w:rStyle w:val="Hiperhivatkozs"/>
                  <w:color w:val="auto"/>
                </w:rPr>
                <w:t>jarjabka.akos</w:t>
              </w:r>
              <w:r w:rsidR="005C5557" w:rsidRPr="00A67B48">
                <w:rPr>
                  <w:rStyle w:val="Hiperhivatkozs"/>
                  <w:rFonts w:eastAsia="Times New Roman" w:cs="Times New Roman"/>
                  <w:color w:val="auto"/>
                  <w:szCs w:val="24"/>
                  <w:lang w:val="hu-HU" w:eastAsia="hu-HU"/>
                </w:rPr>
                <w:t>@ktk.pte.hu</w:t>
              </w:r>
            </w:hyperlink>
            <w:r w:rsidR="00791415" w:rsidRPr="00A67B48">
              <w:rPr>
                <w:rFonts w:eastAsia="Times New Roman" w:cs="Times New Roman"/>
                <w:szCs w:val="24"/>
                <w:lang w:val="hu-HU" w:eastAsia="hu-HU"/>
              </w:rPr>
              <w:t xml:space="preserve"> </w:t>
            </w:r>
          </w:p>
        </w:tc>
      </w:tr>
      <w:tr w:rsidR="00791415" w:rsidRPr="00791415" w14:paraId="7284DD0C" w14:textId="77777777" w:rsidTr="00791415">
        <w:trPr>
          <w:gridBefore w:val="1"/>
          <w:wBefore w:w="10" w:type="dxa"/>
          <w:trHeight w:val="124"/>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D9E2F3" w:themeFill="accent5" w:themeFillTint="33"/>
          </w:tcPr>
          <w:p w14:paraId="07DF4DEC" w14:textId="2742DC01" w:rsidR="00791415" w:rsidRPr="00791415" w:rsidRDefault="00791415" w:rsidP="00791415">
            <w:pPr>
              <w:suppressAutoHyphens w:val="0"/>
              <w:spacing w:before="100" w:beforeAutospacing="1" w:after="100" w:afterAutospacing="1"/>
              <w:rPr>
                <w:rFonts w:eastAsia="Times New Roman" w:cs="Times New Roman"/>
                <w:color w:val="auto"/>
                <w:szCs w:val="24"/>
                <w:lang w:val="hu-HU" w:eastAsia="hu-HU"/>
              </w:rPr>
            </w:pPr>
          </w:p>
        </w:tc>
        <w:tc>
          <w:tcPr>
            <w:tcW w:w="3402" w:type="dxa"/>
            <w:gridSpan w:val="2"/>
            <w:shd w:val="clear" w:color="auto" w:fill="B4C6E7" w:themeFill="accent5" w:themeFillTint="66"/>
            <w:vAlign w:val="bottom"/>
          </w:tcPr>
          <w:p w14:paraId="1CBD0F88" w14:textId="698126F2" w:rsidR="00791415" w:rsidRPr="00A11235" w:rsidRDefault="00791415" w:rsidP="00791415">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proofErr w:type="spellStart"/>
            <w:r w:rsidRPr="00A11235">
              <w:rPr>
                <w:rFonts w:cs="Calibri"/>
                <w:color w:val="000000"/>
                <w:szCs w:val="24"/>
              </w:rPr>
              <w:t>Sztochasztikus</w:t>
            </w:r>
            <w:proofErr w:type="spellEnd"/>
            <w:r w:rsidRPr="00A11235">
              <w:rPr>
                <w:rFonts w:cs="Calibri"/>
                <w:color w:val="000000"/>
                <w:szCs w:val="24"/>
              </w:rPr>
              <w:t xml:space="preserve"> </w:t>
            </w:r>
            <w:proofErr w:type="spellStart"/>
            <w:r w:rsidRPr="00A11235">
              <w:rPr>
                <w:rFonts w:cs="Calibri"/>
                <w:color w:val="000000"/>
                <w:szCs w:val="24"/>
              </w:rPr>
              <w:t>modellezés</w:t>
            </w:r>
            <w:proofErr w:type="spellEnd"/>
          </w:p>
        </w:tc>
        <w:tc>
          <w:tcPr>
            <w:tcW w:w="3119" w:type="dxa"/>
            <w:shd w:val="clear" w:color="auto" w:fill="B4C6E7" w:themeFill="accent5" w:themeFillTint="66"/>
            <w:vAlign w:val="bottom"/>
          </w:tcPr>
          <w:p w14:paraId="1C09A21C" w14:textId="50B2B20D" w:rsidR="00791415" w:rsidRPr="00A11235" w:rsidRDefault="00791415" w:rsidP="00791415">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A11235">
              <w:rPr>
                <w:rFonts w:cs="Calibri"/>
                <w:color w:val="000000"/>
                <w:szCs w:val="24"/>
              </w:rPr>
              <w:t>Rappai Gábor</w:t>
            </w:r>
          </w:p>
        </w:tc>
        <w:tc>
          <w:tcPr>
            <w:tcW w:w="2866" w:type="dxa"/>
            <w:gridSpan w:val="3"/>
            <w:shd w:val="clear" w:color="auto" w:fill="B4C6E7" w:themeFill="accent5" w:themeFillTint="66"/>
          </w:tcPr>
          <w:p w14:paraId="389CCD83" w14:textId="390BE422" w:rsidR="00791415" w:rsidRPr="00A67B48" w:rsidRDefault="00392DD9" w:rsidP="00791415">
            <w:pPr>
              <w:suppressAutoHyphens w:val="0"/>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hyperlink r:id="rId58" w:history="1">
              <w:r w:rsidR="005C5557" w:rsidRPr="00A67B48">
                <w:rPr>
                  <w:rStyle w:val="Hiperhivatkozs"/>
                  <w:rFonts w:eastAsia="Times New Roman" w:cs="Times New Roman"/>
                  <w:color w:val="auto"/>
                  <w:szCs w:val="24"/>
                  <w:lang w:val="hu-HU" w:eastAsia="hu-HU"/>
                </w:rPr>
                <w:t>rappai.gabor@ktk.pte.hu</w:t>
              </w:r>
            </w:hyperlink>
            <w:r w:rsidR="00791415" w:rsidRPr="00A67B48">
              <w:rPr>
                <w:rFonts w:eastAsia="Times New Roman" w:cs="Times New Roman"/>
                <w:szCs w:val="24"/>
                <w:lang w:val="hu-HU" w:eastAsia="hu-HU"/>
              </w:rPr>
              <w:t xml:space="preserve"> </w:t>
            </w:r>
          </w:p>
        </w:tc>
      </w:tr>
      <w:tr w:rsidR="00791415" w:rsidRPr="00791415" w14:paraId="35BC29B8" w14:textId="77777777" w:rsidTr="00791415">
        <w:trPr>
          <w:gridBefore w:val="1"/>
          <w:cnfStyle w:val="000000100000" w:firstRow="0" w:lastRow="0" w:firstColumn="0" w:lastColumn="0" w:oddVBand="0" w:evenVBand="0" w:oddHBand="1" w:evenHBand="0" w:firstRowFirstColumn="0" w:firstRowLastColumn="0" w:lastRowFirstColumn="0" w:lastRowLastColumn="0"/>
          <w:wBefore w:w="10" w:type="dxa"/>
          <w:trHeight w:val="205"/>
        </w:trPr>
        <w:tc>
          <w:tcPr>
            <w:cnfStyle w:val="001000000000" w:firstRow="0" w:lastRow="0" w:firstColumn="1" w:lastColumn="0" w:oddVBand="0" w:evenVBand="0" w:oddHBand="0" w:evenHBand="0" w:firstRowFirstColumn="0" w:firstRowLastColumn="0" w:lastRowFirstColumn="0" w:lastRowLastColumn="0"/>
            <w:tcW w:w="562" w:type="dxa"/>
            <w:gridSpan w:val="2"/>
            <w:shd w:val="clear" w:color="auto" w:fill="auto"/>
          </w:tcPr>
          <w:p w14:paraId="2FB4E814" w14:textId="77777777" w:rsidR="00840A3A" w:rsidRPr="00791415" w:rsidRDefault="00840A3A" w:rsidP="00944E91">
            <w:pPr>
              <w:suppressAutoHyphens w:val="0"/>
              <w:spacing w:before="100" w:beforeAutospacing="1" w:after="100" w:afterAutospacing="1"/>
              <w:rPr>
                <w:rFonts w:eastAsia="Times New Roman" w:cs="Times New Roman"/>
                <w:color w:val="auto"/>
                <w:szCs w:val="24"/>
                <w:lang w:val="hu-HU" w:eastAsia="hu-HU"/>
              </w:rPr>
            </w:pPr>
          </w:p>
        </w:tc>
        <w:tc>
          <w:tcPr>
            <w:tcW w:w="3402" w:type="dxa"/>
            <w:gridSpan w:val="2"/>
            <w:shd w:val="clear" w:color="auto" w:fill="auto"/>
          </w:tcPr>
          <w:p w14:paraId="4A381B69" w14:textId="77777777" w:rsidR="00840A3A" w:rsidRPr="00791415" w:rsidRDefault="00840A3A" w:rsidP="00944E91">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p>
        </w:tc>
        <w:tc>
          <w:tcPr>
            <w:tcW w:w="3119" w:type="dxa"/>
            <w:shd w:val="clear" w:color="auto" w:fill="auto"/>
          </w:tcPr>
          <w:p w14:paraId="6580644F" w14:textId="77777777" w:rsidR="00840A3A" w:rsidRPr="00791415" w:rsidRDefault="00840A3A" w:rsidP="00944E91">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p>
        </w:tc>
        <w:tc>
          <w:tcPr>
            <w:tcW w:w="2866" w:type="dxa"/>
            <w:gridSpan w:val="3"/>
            <w:shd w:val="clear" w:color="auto" w:fill="auto"/>
          </w:tcPr>
          <w:p w14:paraId="09950A63" w14:textId="77777777" w:rsidR="00840A3A" w:rsidRPr="00A67B48" w:rsidRDefault="00840A3A" w:rsidP="00944E91">
            <w:pPr>
              <w:suppressAutoHyphens w:val="0"/>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lang w:val="hu-HU"/>
              </w:rPr>
            </w:pPr>
          </w:p>
        </w:tc>
      </w:tr>
      <w:tr w:rsidR="00791415" w:rsidRPr="00791415" w14:paraId="7327D2B8" w14:textId="77777777" w:rsidTr="00B649C7">
        <w:trPr>
          <w:gridAfter w:val="1"/>
          <w:wAfter w:w="41" w:type="dxa"/>
          <w:trHeight w:val="345"/>
        </w:trPr>
        <w:tc>
          <w:tcPr>
            <w:cnfStyle w:val="001000000000" w:firstRow="0" w:lastRow="0" w:firstColumn="1" w:lastColumn="0" w:oddVBand="0" w:evenVBand="0" w:oddHBand="0" w:evenHBand="0" w:firstRowFirstColumn="0" w:firstRowLastColumn="0" w:lastRowFirstColumn="0" w:lastRowLastColumn="0"/>
            <w:tcW w:w="9918" w:type="dxa"/>
            <w:gridSpan w:val="8"/>
            <w:shd w:val="clear" w:color="auto" w:fill="DEEAF6" w:themeFill="accent1" w:themeFillTint="33"/>
          </w:tcPr>
          <w:p w14:paraId="199B3AB4" w14:textId="77777777" w:rsidR="00840A3A" w:rsidRPr="00A67B48" w:rsidRDefault="00840A3A" w:rsidP="00944E91">
            <w:pPr>
              <w:suppressAutoHyphens w:val="0"/>
              <w:spacing w:before="0"/>
              <w:ind w:left="168"/>
              <w:rPr>
                <w:rFonts w:eastAsia="Times New Roman" w:cs="Times New Roman"/>
                <w:color w:val="auto"/>
                <w:szCs w:val="24"/>
                <w:lang w:val="hu-HU" w:eastAsia="hu-HU"/>
              </w:rPr>
            </w:pPr>
            <w:r w:rsidRPr="00A67B48">
              <w:rPr>
                <w:rFonts w:eastAsia="Times New Roman" w:cs="Times New Roman"/>
                <w:color w:val="auto"/>
                <w:szCs w:val="24"/>
                <w:lang w:val="hu-HU" w:eastAsia="hu-HU"/>
              </w:rPr>
              <w:t xml:space="preserve">Látókörbővítő tárgyak </w:t>
            </w:r>
          </w:p>
        </w:tc>
      </w:tr>
      <w:tr w:rsidR="00791415" w:rsidRPr="00791415" w14:paraId="376402AE" w14:textId="77777777" w:rsidTr="00B649C7">
        <w:trPr>
          <w:gridAfter w:val="1"/>
          <w:cnfStyle w:val="000000100000" w:firstRow="0" w:lastRow="0" w:firstColumn="0" w:lastColumn="0" w:oddVBand="0" w:evenVBand="0" w:oddHBand="1" w:evenHBand="0" w:firstRowFirstColumn="0" w:firstRowLastColumn="0" w:lastRowFirstColumn="0" w:lastRowLastColumn="0"/>
          <w:wAfter w:w="41" w:type="dxa"/>
          <w:trHeight w:val="244"/>
        </w:trPr>
        <w:tc>
          <w:tcPr>
            <w:cnfStyle w:val="001000000000" w:firstRow="0" w:lastRow="0" w:firstColumn="1" w:lastColumn="0" w:oddVBand="0" w:evenVBand="0" w:oddHBand="0" w:evenHBand="0" w:firstRowFirstColumn="0" w:firstRowLastColumn="0" w:lastRowFirstColumn="0" w:lastRowLastColumn="0"/>
            <w:tcW w:w="544" w:type="dxa"/>
            <w:gridSpan w:val="2"/>
            <w:shd w:val="clear" w:color="auto" w:fill="D9E2F3" w:themeFill="accent5" w:themeFillTint="33"/>
          </w:tcPr>
          <w:p w14:paraId="59CBDA0C" w14:textId="77777777" w:rsidR="00840A3A" w:rsidRPr="00791415" w:rsidRDefault="00840A3A" w:rsidP="00944E91">
            <w:pPr>
              <w:suppressAutoHyphens w:val="0"/>
              <w:spacing w:before="0" w:line="165" w:lineRule="atLeast"/>
              <w:rPr>
                <w:rFonts w:eastAsia="Times New Roman" w:cs="Times New Roman"/>
                <w:color w:val="auto"/>
                <w:sz w:val="28"/>
                <w:szCs w:val="28"/>
                <w:lang w:val="hu-HU" w:eastAsia="hu-HU"/>
              </w:rPr>
            </w:pPr>
          </w:p>
        </w:tc>
        <w:tc>
          <w:tcPr>
            <w:tcW w:w="3137" w:type="dxa"/>
            <w:gridSpan w:val="2"/>
            <w:shd w:val="clear" w:color="auto" w:fill="B4C6E7" w:themeFill="accent5" w:themeFillTint="66"/>
            <w:hideMark/>
          </w:tcPr>
          <w:p w14:paraId="7C78EC47" w14:textId="77777777" w:rsidR="00840A3A" w:rsidRPr="00791415" w:rsidRDefault="00840A3A" w:rsidP="00944E91">
            <w:pPr>
              <w:suppressAutoHyphens w:val="0"/>
              <w:spacing w:before="0"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791415">
              <w:rPr>
                <w:rFonts w:eastAsia="Times New Roman" w:cs="Times New Roman"/>
                <w:b/>
                <w:szCs w:val="24"/>
                <w:lang w:val="hu-HU" w:eastAsia="hu-HU"/>
              </w:rPr>
              <w:t>Tantárgy</w:t>
            </w:r>
          </w:p>
        </w:tc>
        <w:tc>
          <w:tcPr>
            <w:tcW w:w="3486" w:type="dxa"/>
            <w:gridSpan w:val="3"/>
            <w:shd w:val="clear" w:color="auto" w:fill="B4C6E7" w:themeFill="accent5" w:themeFillTint="66"/>
            <w:hideMark/>
          </w:tcPr>
          <w:p w14:paraId="460D4B8A" w14:textId="77777777" w:rsidR="00840A3A" w:rsidRPr="00A67B48" w:rsidRDefault="00840A3A" w:rsidP="00944E91">
            <w:pPr>
              <w:suppressAutoHyphens w:val="0"/>
              <w:spacing w:before="0" w:line="165" w:lineRule="atLeast"/>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A67B48">
              <w:rPr>
                <w:rFonts w:eastAsia="Times New Roman" w:cs="Times New Roman"/>
                <w:b/>
                <w:szCs w:val="24"/>
                <w:lang w:val="hu-HU" w:eastAsia="hu-HU"/>
              </w:rPr>
              <w:t>Oktató</w:t>
            </w:r>
          </w:p>
        </w:tc>
        <w:tc>
          <w:tcPr>
            <w:tcW w:w="2751" w:type="dxa"/>
            <w:shd w:val="clear" w:color="auto" w:fill="B4C6E7" w:themeFill="accent5" w:themeFillTint="66"/>
            <w:hideMark/>
          </w:tcPr>
          <w:p w14:paraId="0717CEC5" w14:textId="77777777" w:rsidR="00840A3A" w:rsidRPr="00A67B48" w:rsidRDefault="00840A3A" w:rsidP="00944E91">
            <w:pPr>
              <w:suppressAutoHyphens w:val="0"/>
              <w:spacing w:before="0" w:line="165" w:lineRule="atLeast"/>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szCs w:val="24"/>
                <w:lang w:val="hu-HU" w:eastAsia="hu-HU"/>
              </w:rPr>
            </w:pPr>
            <w:r w:rsidRPr="00A67B48">
              <w:rPr>
                <w:rFonts w:eastAsia="Times New Roman" w:cs="Times New Roman"/>
                <w:b/>
                <w:szCs w:val="24"/>
                <w:lang w:val="hu-HU" w:eastAsia="hu-HU"/>
              </w:rPr>
              <w:t>E-mail</w:t>
            </w:r>
          </w:p>
        </w:tc>
      </w:tr>
      <w:tr w:rsidR="00542683" w:rsidRPr="00791415" w14:paraId="229AA15E" w14:textId="77777777" w:rsidTr="00B649C7">
        <w:trPr>
          <w:gridAfter w:val="1"/>
          <w:wAfter w:w="41" w:type="dxa"/>
          <w:trHeight w:val="255"/>
        </w:trPr>
        <w:tc>
          <w:tcPr>
            <w:cnfStyle w:val="001000000000" w:firstRow="0" w:lastRow="0" w:firstColumn="1" w:lastColumn="0" w:oddVBand="0" w:evenVBand="0" w:oddHBand="0" w:evenHBand="0" w:firstRowFirstColumn="0" w:firstRowLastColumn="0" w:lastRowFirstColumn="0" w:lastRowLastColumn="0"/>
            <w:tcW w:w="544" w:type="dxa"/>
            <w:gridSpan w:val="2"/>
            <w:shd w:val="clear" w:color="auto" w:fill="D9E2F3" w:themeFill="accent5" w:themeFillTint="33"/>
          </w:tcPr>
          <w:p w14:paraId="441EEF2D" w14:textId="77777777" w:rsidR="00542683" w:rsidRPr="00791415" w:rsidRDefault="00542683" w:rsidP="005C5557">
            <w:pPr>
              <w:suppressAutoHyphens w:val="0"/>
              <w:spacing w:before="0"/>
              <w:rPr>
                <w:rFonts w:eastAsia="Times New Roman" w:cs="Times New Roman"/>
                <w:szCs w:val="24"/>
                <w:lang w:val="hu-HU" w:eastAsia="hu-HU"/>
              </w:rPr>
            </w:pPr>
          </w:p>
        </w:tc>
        <w:tc>
          <w:tcPr>
            <w:tcW w:w="3137" w:type="dxa"/>
            <w:gridSpan w:val="2"/>
            <w:shd w:val="clear" w:color="auto" w:fill="B4C6E7" w:themeFill="accent5" w:themeFillTint="66"/>
            <w:vAlign w:val="center"/>
          </w:tcPr>
          <w:p w14:paraId="71CA6471" w14:textId="21219087" w:rsidR="00542683" w:rsidRPr="00791415" w:rsidRDefault="00A67B48" w:rsidP="005C5557">
            <w:pPr>
              <w:suppressAutoHyphens w:val="0"/>
              <w:spacing w:before="0"/>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Pr>
                <w:rFonts w:eastAsia="Times New Roman" w:cs="Times New Roman"/>
                <w:szCs w:val="24"/>
                <w:lang w:val="hu-HU" w:eastAsia="hu-HU"/>
              </w:rPr>
              <w:t>Tőkeköltségvetés</w:t>
            </w:r>
          </w:p>
        </w:tc>
        <w:tc>
          <w:tcPr>
            <w:tcW w:w="3486" w:type="dxa"/>
            <w:gridSpan w:val="3"/>
            <w:shd w:val="clear" w:color="auto" w:fill="B4C6E7" w:themeFill="accent5" w:themeFillTint="66"/>
            <w:vAlign w:val="center"/>
          </w:tcPr>
          <w:p w14:paraId="7C7C2DBF" w14:textId="22AAE97F" w:rsidR="00542683" w:rsidRPr="00A67B48" w:rsidRDefault="00B15DFC" w:rsidP="005C5557">
            <w:pPr>
              <w:suppressAutoHyphens w:val="0"/>
              <w:spacing w:before="0" w:after="100" w:afterAutospacing="1"/>
              <w:cnfStyle w:val="000000000000" w:firstRow="0" w:lastRow="0" w:firstColumn="0" w:lastColumn="0" w:oddVBand="0" w:evenVBand="0" w:oddHBand="0" w:evenHBand="0" w:firstRowFirstColumn="0" w:firstRowLastColumn="0" w:lastRowFirstColumn="0" w:lastRowLastColumn="0"/>
              <w:rPr>
                <w:rFonts w:eastAsia="Times New Roman" w:cs="Times New Roman"/>
                <w:szCs w:val="24"/>
                <w:lang w:val="hu-HU" w:eastAsia="hu-HU"/>
              </w:rPr>
            </w:pPr>
            <w:r w:rsidRPr="00A67B48">
              <w:rPr>
                <w:rFonts w:eastAsia="Times New Roman" w:cs="Times New Roman"/>
                <w:szCs w:val="24"/>
                <w:lang w:val="hu-HU" w:eastAsia="hu-HU"/>
              </w:rPr>
              <w:t>Balla Andrea</w:t>
            </w:r>
          </w:p>
        </w:tc>
        <w:tc>
          <w:tcPr>
            <w:tcW w:w="2751" w:type="dxa"/>
            <w:shd w:val="clear" w:color="auto" w:fill="B4C6E7" w:themeFill="accent5" w:themeFillTint="66"/>
            <w:vAlign w:val="center"/>
          </w:tcPr>
          <w:p w14:paraId="42F3EB67" w14:textId="302F6115" w:rsidR="00542683" w:rsidRPr="00A67B48" w:rsidRDefault="00392DD9" w:rsidP="005C5557">
            <w:pPr>
              <w:suppressAutoHyphens w:val="0"/>
              <w:spacing w:before="0"/>
              <w:cnfStyle w:val="000000000000" w:firstRow="0" w:lastRow="0" w:firstColumn="0" w:lastColumn="0" w:oddVBand="0" w:evenVBand="0" w:oddHBand="0" w:evenHBand="0" w:firstRowFirstColumn="0" w:firstRowLastColumn="0" w:lastRowFirstColumn="0" w:lastRowLastColumn="0"/>
            </w:pPr>
            <w:hyperlink r:id="rId59" w:history="1">
              <w:r w:rsidR="00B15DFC" w:rsidRPr="00A67B48">
                <w:rPr>
                  <w:rStyle w:val="Hiperhivatkozs"/>
                  <w:color w:val="auto"/>
                </w:rPr>
                <w:t>balla.andrea@titkarsag.mta.hu</w:t>
              </w:r>
            </w:hyperlink>
            <w:r w:rsidR="00B15DFC" w:rsidRPr="00A67B48">
              <w:t xml:space="preserve"> </w:t>
            </w:r>
          </w:p>
        </w:tc>
      </w:tr>
      <w:tr w:rsidR="00A67B48" w:rsidRPr="00791415" w14:paraId="16181C1B" w14:textId="77777777" w:rsidTr="00B649C7">
        <w:trPr>
          <w:gridAfter w:val="1"/>
          <w:cnfStyle w:val="000000100000" w:firstRow="0" w:lastRow="0" w:firstColumn="0" w:lastColumn="0" w:oddVBand="0" w:evenVBand="0" w:oddHBand="1" w:evenHBand="0" w:firstRowFirstColumn="0" w:firstRowLastColumn="0" w:lastRowFirstColumn="0" w:lastRowLastColumn="0"/>
          <w:wAfter w:w="41" w:type="dxa"/>
          <w:trHeight w:val="255"/>
        </w:trPr>
        <w:tc>
          <w:tcPr>
            <w:cnfStyle w:val="001000000000" w:firstRow="0" w:lastRow="0" w:firstColumn="1" w:lastColumn="0" w:oddVBand="0" w:evenVBand="0" w:oddHBand="0" w:evenHBand="0" w:firstRowFirstColumn="0" w:firstRowLastColumn="0" w:lastRowFirstColumn="0" w:lastRowLastColumn="0"/>
            <w:tcW w:w="544" w:type="dxa"/>
            <w:gridSpan w:val="2"/>
            <w:shd w:val="clear" w:color="auto" w:fill="D9E2F3" w:themeFill="accent5" w:themeFillTint="33"/>
          </w:tcPr>
          <w:p w14:paraId="1CAE3246" w14:textId="77777777" w:rsidR="00A67B48" w:rsidRPr="00791415" w:rsidRDefault="00A67B48" w:rsidP="00A67B48">
            <w:pPr>
              <w:suppressAutoHyphens w:val="0"/>
              <w:spacing w:before="0"/>
              <w:rPr>
                <w:rFonts w:eastAsia="Times New Roman" w:cs="Times New Roman"/>
                <w:szCs w:val="24"/>
                <w:lang w:val="hu-HU" w:eastAsia="hu-HU"/>
              </w:rPr>
            </w:pPr>
          </w:p>
        </w:tc>
        <w:tc>
          <w:tcPr>
            <w:tcW w:w="3137" w:type="dxa"/>
            <w:gridSpan w:val="2"/>
            <w:shd w:val="clear" w:color="auto" w:fill="B4C6E7" w:themeFill="accent5" w:themeFillTint="66"/>
            <w:vAlign w:val="center"/>
          </w:tcPr>
          <w:p w14:paraId="61CB6A6A" w14:textId="16D1E9A7" w:rsidR="00A67B48" w:rsidRDefault="00A67B48" w:rsidP="00A67B48">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r w:rsidRPr="00791415">
              <w:rPr>
                <w:rFonts w:eastAsia="Times New Roman" w:cs="Times New Roman"/>
                <w:szCs w:val="24"/>
                <w:lang w:val="hu-HU" w:eastAsia="hu-HU"/>
              </w:rPr>
              <w:t>Gazdasági növekedés</w:t>
            </w:r>
          </w:p>
        </w:tc>
        <w:tc>
          <w:tcPr>
            <w:tcW w:w="3486" w:type="dxa"/>
            <w:gridSpan w:val="3"/>
            <w:shd w:val="clear" w:color="auto" w:fill="B4C6E7" w:themeFill="accent5" w:themeFillTint="66"/>
            <w:vAlign w:val="center"/>
          </w:tcPr>
          <w:p w14:paraId="53BE4D2F" w14:textId="0DFD6990" w:rsidR="00A67B48" w:rsidRPr="00A67B48" w:rsidRDefault="00A67B48" w:rsidP="00A67B48">
            <w:pPr>
              <w:suppressAutoHyphens w:val="0"/>
              <w:spacing w:before="0" w:after="100" w:afterAutospacing="1"/>
              <w:cnfStyle w:val="000000100000" w:firstRow="0" w:lastRow="0" w:firstColumn="0" w:lastColumn="0" w:oddVBand="0" w:evenVBand="0" w:oddHBand="1" w:evenHBand="0" w:firstRowFirstColumn="0" w:firstRowLastColumn="0" w:lastRowFirstColumn="0" w:lastRowLastColumn="0"/>
              <w:rPr>
                <w:rFonts w:cs="Times New Roman"/>
                <w:szCs w:val="24"/>
                <w:lang w:val="hu-HU"/>
              </w:rPr>
            </w:pPr>
            <w:r w:rsidRPr="00A67B48">
              <w:rPr>
                <w:rFonts w:eastAsia="Times New Roman" w:cs="Times New Roman"/>
                <w:szCs w:val="24"/>
                <w:lang w:val="hu-HU" w:eastAsia="hu-HU"/>
              </w:rPr>
              <w:t>Vincze János</w:t>
            </w:r>
          </w:p>
        </w:tc>
        <w:tc>
          <w:tcPr>
            <w:tcW w:w="2751" w:type="dxa"/>
            <w:shd w:val="clear" w:color="auto" w:fill="B4C6E7" w:themeFill="accent5" w:themeFillTint="66"/>
            <w:vAlign w:val="center"/>
          </w:tcPr>
          <w:p w14:paraId="46A3D466" w14:textId="4FCCAE5F" w:rsidR="00A67B48" w:rsidRPr="00A67B48" w:rsidRDefault="00392DD9" w:rsidP="00A67B48">
            <w:pPr>
              <w:suppressAutoHyphens w:val="0"/>
              <w:spacing w:before="0"/>
              <w:cnfStyle w:val="000000100000" w:firstRow="0" w:lastRow="0" w:firstColumn="0" w:lastColumn="0" w:oddVBand="0" w:evenVBand="0" w:oddHBand="1" w:evenHBand="0" w:firstRowFirstColumn="0" w:firstRowLastColumn="0" w:lastRowFirstColumn="0" w:lastRowLastColumn="0"/>
              <w:rPr>
                <w:rFonts w:eastAsia="Times New Roman" w:cs="Times New Roman"/>
                <w:szCs w:val="24"/>
                <w:lang w:val="hu-HU" w:eastAsia="hu-HU"/>
              </w:rPr>
            </w:pPr>
            <w:hyperlink r:id="rId60" w:history="1">
              <w:r w:rsidR="00A67B48" w:rsidRPr="00A67B48">
                <w:rPr>
                  <w:rStyle w:val="Hiperhivatkozs"/>
                  <w:rFonts w:eastAsia="Times New Roman" w:cs="Times New Roman"/>
                  <w:color w:val="auto"/>
                  <w:szCs w:val="24"/>
                  <w:lang w:val="hu-HU" w:eastAsia="hu-HU"/>
                </w:rPr>
                <w:t>janos.vincze@uni-corvinus.hu</w:t>
              </w:r>
            </w:hyperlink>
            <w:r w:rsidR="00A67B48" w:rsidRPr="00A67B48">
              <w:rPr>
                <w:rStyle w:val="Hiperhivatkozs"/>
                <w:rFonts w:eastAsia="Times New Roman" w:cs="Times New Roman"/>
                <w:color w:val="auto"/>
                <w:szCs w:val="24"/>
                <w:lang w:val="hu-HU" w:eastAsia="hu-HU"/>
              </w:rPr>
              <w:t xml:space="preserve"> </w:t>
            </w:r>
          </w:p>
        </w:tc>
      </w:tr>
    </w:tbl>
    <w:p w14:paraId="57575832" w14:textId="77777777" w:rsidR="00F34E61" w:rsidRPr="00241D3A" w:rsidRDefault="00F34E61" w:rsidP="00944E91">
      <w:pPr>
        <w:suppressAutoHyphens w:val="0"/>
        <w:autoSpaceDE w:val="0"/>
        <w:autoSpaceDN w:val="0"/>
        <w:adjustRightInd w:val="0"/>
        <w:spacing w:before="120"/>
        <w:rPr>
          <w:rFonts w:eastAsia="Times New Roman" w:cs="Times New Roman"/>
          <w:szCs w:val="24"/>
          <w:lang w:val="hu-HU" w:eastAsia="hu-HU"/>
        </w:rPr>
      </w:pPr>
    </w:p>
    <w:p w14:paraId="58B9501F" w14:textId="2A120DAF" w:rsidR="00EB1273" w:rsidRDefault="00F34E61" w:rsidP="00944E91">
      <w:pPr>
        <w:suppressAutoHyphens w:val="0"/>
        <w:ind w:right="-28"/>
        <w:rPr>
          <w:rFonts w:cs="Times New Roman"/>
          <w:noProof/>
          <w:szCs w:val="24"/>
          <w:lang w:val="hu-HU"/>
        </w:rPr>
      </w:pPr>
      <w:r w:rsidRPr="00241D3A">
        <w:rPr>
          <w:rFonts w:cs="Times New Roman"/>
          <w:szCs w:val="24"/>
          <w:lang w:val="hu-HU"/>
        </w:rPr>
        <w:t xml:space="preserve">A kötelező tantárgyakat (vizsgadolgozatokat, beadandó feladatokat) a magyar ötfokozatú osztályzatokkal értékelik az oktatók. </w:t>
      </w:r>
      <w:r w:rsidR="00EB1273" w:rsidRPr="00241D3A">
        <w:rPr>
          <w:rFonts w:cs="Times New Roman"/>
          <w:noProof/>
          <w:szCs w:val="24"/>
          <w:lang w:val="hu-HU"/>
        </w:rPr>
        <w:t>Valamennyi tantárgy esetében az értékelés módját, idejét a tantárgy oktatója/oktatói fogják közölni. Az információ az első órán rendelkezésre fog állni.</w:t>
      </w:r>
      <w:r w:rsidR="00A11235">
        <w:rPr>
          <w:rFonts w:cs="Times New Roman"/>
          <w:noProof/>
          <w:szCs w:val="24"/>
          <w:lang w:val="hu-HU"/>
        </w:rPr>
        <w:t xml:space="preserve"> A 4. félév tantárgyainak számonkérésére a komplex vizsgán kerül sor, így ezen tárgyak a félév során jelenlétet, illetve egy, maximum kettő prezentációt várnak el.</w:t>
      </w:r>
    </w:p>
    <w:p w14:paraId="528325FB" w14:textId="1976E9D5" w:rsidR="00542683" w:rsidRPr="00241D3A" w:rsidRDefault="00542683" w:rsidP="00A019B9">
      <w:pPr>
        <w:suppressAutoHyphens w:val="0"/>
        <w:spacing w:before="100" w:beforeAutospacing="1" w:after="100" w:afterAutospacing="1" w:line="84" w:lineRule="atLeast"/>
        <w:rPr>
          <w:rFonts w:eastAsia="Times New Roman" w:cs="Times New Roman"/>
          <w:szCs w:val="24"/>
          <w:lang w:val="hu-HU" w:eastAsia="hu-HU"/>
        </w:rPr>
      </w:pPr>
      <w:r w:rsidRPr="00241D3A">
        <w:rPr>
          <w:rFonts w:eastAsia="Times New Roman" w:cs="Times New Roman"/>
          <w:szCs w:val="24"/>
          <w:lang w:val="hu-HU" w:eastAsia="hu-HU"/>
        </w:rPr>
        <w:t xml:space="preserve">A programban minden </w:t>
      </w:r>
      <w:proofErr w:type="spellStart"/>
      <w:r w:rsidRPr="00241D3A">
        <w:rPr>
          <w:rFonts w:eastAsia="Times New Roman" w:cs="Times New Roman"/>
          <w:szCs w:val="24"/>
          <w:lang w:val="hu-HU" w:eastAsia="hu-HU"/>
        </w:rPr>
        <w:t>tantrágy</w:t>
      </w:r>
      <w:proofErr w:type="spellEnd"/>
      <w:r w:rsidRPr="00241D3A">
        <w:rPr>
          <w:rFonts w:eastAsia="Times New Roman" w:cs="Times New Roman"/>
          <w:szCs w:val="24"/>
          <w:lang w:val="hu-HU" w:eastAsia="hu-HU"/>
        </w:rPr>
        <w:t xml:space="preserve"> kredit értéke </w:t>
      </w:r>
      <w:r w:rsidRPr="00542683">
        <w:rPr>
          <w:rFonts w:eastAsia="Times New Roman" w:cs="Times New Roman"/>
          <w:b/>
          <w:iCs/>
          <w:szCs w:val="24"/>
          <w:lang w:val="hu-HU" w:eastAsia="hu-HU"/>
        </w:rPr>
        <w:t>6</w:t>
      </w:r>
      <w:r>
        <w:rPr>
          <w:rFonts w:eastAsia="Times New Roman" w:cs="Times New Roman"/>
          <w:b/>
          <w:iCs/>
          <w:szCs w:val="24"/>
          <w:lang w:val="hu-HU" w:eastAsia="hu-HU"/>
        </w:rPr>
        <w:t xml:space="preserve"> (hat)</w:t>
      </w:r>
      <w:r w:rsidRPr="00542683">
        <w:rPr>
          <w:rFonts w:eastAsia="Times New Roman" w:cs="Times New Roman"/>
          <w:i/>
          <w:szCs w:val="24"/>
          <w:lang w:val="hu-HU" w:eastAsia="hu-HU"/>
        </w:rPr>
        <w:t>.</w:t>
      </w:r>
      <w:r w:rsidRPr="00542683">
        <w:rPr>
          <w:rFonts w:eastAsia="Times New Roman" w:cs="Times New Roman"/>
          <w:b/>
          <w:i/>
          <w:szCs w:val="24"/>
          <w:lang w:val="hu-HU" w:eastAsia="hu-HU"/>
        </w:rPr>
        <w:t xml:space="preserve"> </w:t>
      </w:r>
      <w:r w:rsidRPr="00241D3A">
        <w:rPr>
          <w:rFonts w:eastAsia="Times New Roman" w:cs="Times New Roman"/>
          <w:szCs w:val="24"/>
          <w:lang w:val="hu-HU" w:eastAsia="hu-HU"/>
        </w:rPr>
        <w:t xml:space="preserve">A látókörbővítő tárgyak elvégzése kritérium követelmény, kredit értékük 0. </w:t>
      </w:r>
    </w:p>
    <w:p w14:paraId="0C54FBF5" w14:textId="77777777" w:rsidR="00542683" w:rsidRPr="00241D3A" w:rsidRDefault="00542683" w:rsidP="00542683">
      <w:pPr>
        <w:suppressAutoHyphens w:val="0"/>
        <w:ind w:right="-28"/>
        <w:rPr>
          <w:rFonts w:cs="Times New Roman"/>
          <w:szCs w:val="24"/>
          <w:lang w:val="hu-HU"/>
        </w:rPr>
      </w:pPr>
      <w:r w:rsidRPr="00241D3A">
        <w:rPr>
          <w:rFonts w:cs="Times New Roman"/>
          <w:b/>
          <w:szCs w:val="24"/>
          <w:lang w:val="hu-HU"/>
        </w:rPr>
        <w:t>FONTOS:</w:t>
      </w:r>
      <w:r w:rsidRPr="00241D3A">
        <w:rPr>
          <w:rFonts w:cs="Times New Roman"/>
          <w:szCs w:val="24"/>
          <w:lang w:val="hu-HU"/>
        </w:rPr>
        <w:t xml:space="preserve"> </w:t>
      </w:r>
      <w:r w:rsidRPr="00241D3A">
        <w:rPr>
          <w:rFonts w:cs="Times New Roman"/>
          <w:i/>
          <w:szCs w:val="24"/>
          <w:lang w:val="hu-HU"/>
        </w:rPr>
        <w:t>Noha az Iskola oktatói minden erőfeszítést megtesznek azért, hogy a követelmények állandóak és megfelelő színvonalúak legyenek, kérjük, hogy a hallgatók rendszeresen konzultáljanak a tantárgyak oktatóival az esetleges változásokról.</w:t>
      </w:r>
    </w:p>
    <w:p w14:paraId="6BB41A6E" w14:textId="365C595D" w:rsidR="00F34E61" w:rsidRPr="00E57E64" w:rsidRDefault="00F34E61" w:rsidP="00944E91">
      <w:pPr>
        <w:suppressAutoHyphens w:val="0"/>
        <w:autoSpaceDE w:val="0"/>
        <w:autoSpaceDN w:val="0"/>
        <w:adjustRightInd w:val="0"/>
        <w:spacing w:before="120"/>
        <w:rPr>
          <w:rFonts w:eastAsia="Times New Roman" w:cs="Times New Roman"/>
          <w:b/>
          <w:color w:val="FF0000"/>
          <w:szCs w:val="24"/>
          <w:lang w:val="hu-HU" w:eastAsia="hu-HU"/>
        </w:rPr>
      </w:pPr>
      <w:r w:rsidRPr="00E57E64">
        <w:rPr>
          <w:rFonts w:eastAsia="Times New Roman" w:cs="Times New Roman"/>
          <w:b/>
          <w:color w:val="FF0000"/>
          <w:szCs w:val="24"/>
          <w:lang w:val="hu-HU" w:eastAsia="hu-HU"/>
        </w:rPr>
        <w:t>A komp</w:t>
      </w:r>
      <w:r w:rsidR="00E57E64" w:rsidRPr="00E57E64">
        <w:rPr>
          <w:rFonts w:eastAsia="Times New Roman" w:cs="Times New Roman"/>
          <w:b/>
          <w:color w:val="FF0000"/>
          <w:szCs w:val="24"/>
          <w:lang w:val="hu-HU" w:eastAsia="hu-HU"/>
        </w:rPr>
        <w:t>lex vizsgára bocsátás feltétele valamennyi</w:t>
      </w:r>
      <w:r w:rsidRPr="00E57E64">
        <w:rPr>
          <w:rFonts w:eastAsia="Times New Roman" w:cs="Times New Roman"/>
          <w:b/>
          <w:color w:val="FF0000"/>
          <w:szCs w:val="24"/>
          <w:lang w:val="hu-HU" w:eastAsia="hu-HU"/>
        </w:rPr>
        <w:t xml:space="preserve"> felvett tárgy sikeres teljesítése, enélkül komplex vizsgára a hallgató NEM bocsátható!</w:t>
      </w:r>
    </w:p>
    <w:p w14:paraId="34666472" w14:textId="4B2E9A9B" w:rsidR="00EB1273" w:rsidRPr="00241D3A" w:rsidRDefault="00EB1273" w:rsidP="00944E91">
      <w:pPr>
        <w:pStyle w:val="Cmsor3"/>
        <w:suppressAutoHyphens w:val="0"/>
        <w:rPr>
          <w:lang w:val="hu-HU"/>
        </w:rPr>
      </w:pPr>
      <w:bookmarkStart w:id="65" w:name="_Toc17894740"/>
      <w:bookmarkStart w:id="66" w:name="_Toc95742424"/>
      <w:r w:rsidRPr="00241D3A">
        <w:rPr>
          <w:lang w:val="hu-HU"/>
        </w:rPr>
        <w:lastRenderedPageBreak/>
        <w:t>Órarend</w:t>
      </w:r>
      <w:bookmarkEnd w:id="65"/>
      <w:r w:rsidR="00E57E64">
        <w:rPr>
          <w:lang w:val="hu-HU"/>
        </w:rPr>
        <w:t>, jelenléti követelmények</w:t>
      </w:r>
      <w:bookmarkEnd w:id="66"/>
    </w:p>
    <w:p w14:paraId="57283EAE" w14:textId="2674FB74" w:rsidR="00EB1273" w:rsidRPr="00241D3A" w:rsidRDefault="00EB1273" w:rsidP="00944E91">
      <w:pPr>
        <w:suppressAutoHyphens w:val="0"/>
        <w:ind w:right="-28"/>
        <w:rPr>
          <w:rFonts w:cs="Times New Roman"/>
          <w:noProof/>
          <w:szCs w:val="24"/>
          <w:lang w:val="hu-HU"/>
        </w:rPr>
      </w:pPr>
      <w:r w:rsidRPr="00241D3A">
        <w:rPr>
          <w:rFonts w:cs="Times New Roman"/>
          <w:noProof/>
          <w:szCs w:val="24"/>
          <w:lang w:val="hu-HU"/>
        </w:rPr>
        <w:t xml:space="preserve">Az órarendet minden szemeszter elején a NEPTUN rendszerben, a kari weboldalon a Tanulmányi Osztály közzéteszi: </w:t>
      </w:r>
      <w:hyperlink r:id="rId61" w:history="1">
        <w:r w:rsidR="00FB12E3" w:rsidRPr="00B716D4">
          <w:rPr>
            <w:rStyle w:val="Hiperhivatkozs"/>
            <w:lang w:val="hu-HU"/>
          </w:rPr>
          <w:t>https://ktk.pte.hu/hu/hallgatok/tanulmanyok/doktori-kepzes/gazdalkodastani-doktori-iskola/orarend</w:t>
        </w:r>
      </w:hyperlink>
      <w:r w:rsidR="00FB12E3">
        <w:rPr>
          <w:lang w:val="hu-HU"/>
        </w:rPr>
        <w:t xml:space="preserve"> </w:t>
      </w:r>
      <w:r w:rsidR="00FB12E3">
        <w:rPr>
          <w:rFonts w:cs="Times New Roman"/>
          <w:noProof/>
          <w:szCs w:val="24"/>
          <w:lang w:val="hu-HU"/>
        </w:rPr>
        <w:t>illetve szükség esetén</w:t>
      </w:r>
      <w:r w:rsidRPr="00241D3A">
        <w:rPr>
          <w:rFonts w:cs="Times New Roman"/>
          <w:noProof/>
          <w:szCs w:val="24"/>
          <w:lang w:val="hu-HU"/>
        </w:rPr>
        <w:t xml:space="preserve"> e-mailben is megkap</w:t>
      </w:r>
      <w:r w:rsidR="00FB12E3">
        <w:rPr>
          <w:rFonts w:cs="Times New Roman"/>
          <w:noProof/>
          <w:szCs w:val="24"/>
          <w:lang w:val="hu-HU"/>
        </w:rPr>
        <w:t>hat</w:t>
      </w:r>
      <w:r w:rsidRPr="00241D3A">
        <w:rPr>
          <w:rFonts w:cs="Times New Roman"/>
          <w:noProof/>
          <w:szCs w:val="24"/>
          <w:lang w:val="hu-HU"/>
        </w:rPr>
        <w:t xml:space="preserve">ják a hallgatók. Bármilyen órarendi kérdéssel kérjük, hogy a program adminisztrátorához forduljanak. Az esetleges órarend változásról a fent említett felületeken értesítjük a hallgatókat. Ilyen esetben az </w:t>
      </w:r>
      <w:r w:rsidRPr="00E57E64">
        <w:rPr>
          <w:rFonts w:cs="Times New Roman"/>
          <w:b/>
          <w:i/>
          <w:noProof/>
          <w:szCs w:val="24"/>
          <w:u w:val="single"/>
          <w:lang w:val="hu-HU"/>
        </w:rPr>
        <w:t>e-mail</w:t>
      </w:r>
      <w:r w:rsidRPr="00E57E64">
        <w:rPr>
          <w:rFonts w:cs="Times New Roman"/>
          <w:noProof/>
          <w:szCs w:val="24"/>
          <w:lang w:val="hu-HU"/>
        </w:rPr>
        <w:t xml:space="preserve"> </w:t>
      </w:r>
      <w:r w:rsidRPr="00241D3A">
        <w:rPr>
          <w:rFonts w:cs="Times New Roman"/>
          <w:noProof/>
          <w:szCs w:val="24"/>
          <w:lang w:val="hu-HU"/>
        </w:rPr>
        <w:t>az elsődleges kommunikációs eszköz.</w:t>
      </w:r>
    </w:p>
    <w:p w14:paraId="29D01C95" w14:textId="77777777" w:rsidR="00EB1273" w:rsidRPr="00E57E64" w:rsidRDefault="00EB1273" w:rsidP="00944E91">
      <w:pPr>
        <w:suppressAutoHyphens w:val="0"/>
        <w:ind w:right="-28"/>
        <w:rPr>
          <w:rFonts w:eastAsia="Times New Roman" w:cs="Times New Roman"/>
          <w:b/>
          <w:szCs w:val="24"/>
          <w:lang w:val="hu-HU"/>
        </w:rPr>
      </w:pPr>
      <w:r w:rsidRPr="00E57E64">
        <w:rPr>
          <w:rFonts w:eastAsia="Times New Roman" w:cs="Times New Roman"/>
          <w:b/>
          <w:szCs w:val="24"/>
          <w:lang w:val="hu-HU"/>
        </w:rPr>
        <w:t xml:space="preserve">A hallgatók jelenléte az órákon elvárt. A Doktori Iskolában való tanulás nemcsak egyéni munka, a magas szintű tudás megszerzéséhez a hallgatók oktatókkal és az iskola többi hallgatójával való szoros együttműködése elengedhetetlen! Amennyiben a hallgatók önhibájukon kívül nem tudnak </w:t>
      </w:r>
      <w:r w:rsidRPr="00E57E64">
        <w:rPr>
          <w:rFonts w:eastAsia="Times New Roman" w:cs="Times New Roman"/>
          <w:b/>
          <w:szCs w:val="24"/>
          <w:u w:val="single"/>
          <w:lang w:val="hu-HU"/>
        </w:rPr>
        <w:t>rendszeresen</w:t>
      </w:r>
      <w:r w:rsidRPr="00E57E64">
        <w:rPr>
          <w:rFonts w:eastAsia="Times New Roman" w:cs="Times New Roman"/>
          <w:b/>
          <w:szCs w:val="24"/>
          <w:lang w:val="hu-HU"/>
        </w:rPr>
        <w:t xml:space="preserve"> részt venni az órákon, erről az iskolavezetőt haladéktanul értesíteniük kell, a megfelelő intézkedések megtétele érdekében. Az egyéni problémák megoldásában a Doktori Iskola adminisztrátora segítséget fog nyújtani. </w:t>
      </w:r>
    </w:p>
    <w:p w14:paraId="078F0C42" w14:textId="5A573DE4" w:rsidR="00EB1273" w:rsidRPr="00E57E64" w:rsidRDefault="00EB1273" w:rsidP="00944E91">
      <w:pPr>
        <w:suppressAutoHyphens w:val="0"/>
        <w:autoSpaceDE w:val="0"/>
        <w:autoSpaceDN w:val="0"/>
        <w:adjustRightInd w:val="0"/>
        <w:rPr>
          <w:rFonts w:cs="Times New Roman"/>
          <w:b/>
          <w:szCs w:val="24"/>
          <w:lang w:val="hu-HU"/>
        </w:rPr>
      </w:pPr>
      <w:r w:rsidRPr="00E57E64">
        <w:rPr>
          <w:rFonts w:cs="Times New Roman"/>
          <w:b/>
          <w:szCs w:val="24"/>
          <w:lang w:val="hu-HU"/>
        </w:rPr>
        <w:t xml:space="preserve">Valamennyi a tanulmányokkal és a fokozatszerzéssel kapcsolatos információ megszerzése a </w:t>
      </w:r>
      <w:r w:rsidRPr="00E57E64">
        <w:rPr>
          <w:rFonts w:cs="Times New Roman"/>
          <w:b/>
          <w:i/>
          <w:szCs w:val="24"/>
          <w:u w:val="single"/>
          <w:lang w:val="hu-HU"/>
        </w:rPr>
        <w:t>hallgató felelőssége!</w:t>
      </w:r>
      <w:r w:rsidRPr="00E57E64">
        <w:rPr>
          <w:rFonts w:cs="Times New Roman"/>
          <w:b/>
          <w:szCs w:val="24"/>
          <w:lang w:val="hu-HU"/>
        </w:rPr>
        <w:t xml:space="preserve"> A Doktori Iskola mindent megtesz a széleskörű tájékoztatás elérése érdekében. Mind az oktatók, mind a Tanulmányi Osztály rendszeres fogadóórákon áll a hallgatók rendelkezésére, valamint rendszeres</w:t>
      </w:r>
      <w:r w:rsidR="00E57E64">
        <w:rPr>
          <w:rFonts w:cs="Times New Roman"/>
          <w:b/>
          <w:szCs w:val="24"/>
          <w:lang w:val="hu-HU"/>
        </w:rPr>
        <w:t>e</w:t>
      </w:r>
      <w:r w:rsidRPr="00E57E64">
        <w:rPr>
          <w:rFonts w:cs="Times New Roman"/>
          <w:b/>
          <w:szCs w:val="24"/>
          <w:lang w:val="hu-HU"/>
        </w:rPr>
        <w:t>n használni fogjuk az Internet által nyújtott lehetőségeket. Információ rendelkezésre áll a kari weboldalon, e-mailben és a NEPTUN Egységes Tanulmányi Rendszerben is. Valamennyi oktató és az adminisztrátor e-mail címe nyilvános, ebben a kézikönyvben is rendelkezésre áll.</w:t>
      </w:r>
    </w:p>
    <w:p w14:paraId="3293EF55" w14:textId="77777777" w:rsidR="00EB1273" w:rsidRPr="00241D3A" w:rsidRDefault="00EB1273" w:rsidP="00944E91">
      <w:pPr>
        <w:numPr>
          <w:ilvl w:val="0"/>
          <w:numId w:val="4"/>
        </w:numPr>
        <w:tabs>
          <w:tab w:val="clear" w:pos="720"/>
          <w:tab w:val="num" w:pos="426"/>
        </w:tabs>
        <w:suppressAutoHyphens w:val="0"/>
        <w:ind w:left="426" w:right="-28" w:hanging="426"/>
        <w:rPr>
          <w:rFonts w:cs="Times New Roman"/>
          <w:szCs w:val="24"/>
          <w:lang w:val="hu-HU"/>
        </w:rPr>
      </w:pPr>
      <w:r w:rsidRPr="00241D3A">
        <w:rPr>
          <w:rFonts w:cs="Times New Roman"/>
          <w:szCs w:val="24"/>
          <w:lang w:val="hu-HU"/>
        </w:rPr>
        <w:t xml:space="preserve">A hallgatóktól elvárt, hogy lehetőségeik szerint az összes órarendi órán és a megkívánt egyéb rendezvényeken részt vegyenek. </w:t>
      </w:r>
    </w:p>
    <w:p w14:paraId="70514BAB" w14:textId="77777777" w:rsidR="00EB1273" w:rsidRPr="00241D3A" w:rsidRDefault="00EB1273" w:rsidP="00944E91">
      <w:pPr>
        <w:numPr>
          <w:ilvl w:val="0"/>
          <w:numId w:val="4"/>
        </w:numPr>
        <w:tabs>
          <w:tab w:val="clear" w:pos="720"/>
          <w:tab w:val="num" w:pos="426"/>
        </w:tabs>
        <w:suppressAutoHyphens w:val="0"/>
        <w:ind w:left="426" w:right="-28" w:hanging="426"/>
        <w:rPr>
          <w:rFonts w:cs="Times New Roman"/>
          <w:szCs w:val="24"/>
          <w:lang w:val="hu-HU"/>
        </w:rPr>
      </w:pPr>
      <w:r w:rsidRPr="00241D3A">
        <w:rPr>
          <w:rFonts w:cs="Times New Roman"/>
          <w:szCs w:val="24"/>
          <w:lang w:val="hu-HU"/>
        </w:rPr>
        <w:t xml:space="preserve">A hiányzás maximum a szemeszter összes órájának 30%-a lehet a Tanulmányi és Vizsgaszabályzat szerint. </w:t>
      </w:r>
    </w:p>
    <w:p w14:paraId="79D0DD5F" w14:textId="77777777" w:rsidR="00EB1273" w:rsidRPr="00241D3A" w:rsidRDefault="00EB1273" w:rsidP="00944E91">
      <w:pPr>
        <w:numPr>
          <w:ilvl w:val="0"/>
          <w:numId w:val="4"/>
        </w:numPr>
        <w:tabs>
          <w:tab w:val="clear" w:pos="720"/>
          <w:tab w:val="num" w:pos="426"/>
        </w:tabs>
        <w:suppressAutoHyphens w:val="0"/>
        <w:ind w:left="426" w:right="-28" w:hanging="426"/>
        <w:rPr>
          <w:rFonts w:cs="Times New Roman"/>
          <w:szCs w:val="24"/>
          <w:lang w:val="hu-HU"/>
        </w:rPr>
      </w:pPr>
      <w:r w:rsidRPr="00241D3A">
        <w:rPr>
          <w:rFonts w:cs="Times New Roman"/>
          <w:szCs w:val="24"/>
          <w:lang w:val="hu-HU"/>
        </w:rPr>
        <w:t xml:space="preserve">A hallgatók kötelesek a szóbeli vizsgákon személyesen megjelenni. Ha tőlük független okból erre nem képesek, a videokonferencia használatáról a Doktori Iskola vezetője dönt. </w:t>
      </w:r>
    </w:p>
    <w:p w14:paraId="5CC98843" w14:textId="21EF92EB" w:rsidR="00EB1273" w:rsidRPr="00241D3A" w:rsidRDefault="00EB1273" w:rsidP="00944E91">
      <w:pPr>
        <w:numPr>
          <w:ilvl w:val="0"/>
          <w:numId w:val="4"/>
        </w:numPr>
        <w:tabs>
          <w:tab w:val="clear" w:pos="720"/>
          <w:tab w:val="num" w:pos="426"/>
        </w:tabs>
        <w:suppressAutoHyphens w:val="0"/>
        <w:ind w:left="426" w:right="-28" w:hanging="426"/>
        <w:rPr>
          <w:rFonts w:cs="Times New Roman"/>
          <w:szCs w:val="24"/>
          <w:lang w:val="hu-HU"/>
        </w:rPr>
      </w:pPr>
      <w:r w:rsidRPr="00241D3A">
        <w:rPr>
          <w:rFonts w:cs="Times New Roman"/>
          <w:szCs w:val="24"/>
          <w:lang w:val="hu-HU"/>
        </w:rPr>
        <w:t>Ha a hallgatók rendszeres óralátogatásban akadályoztatva vannak, erről kötelesek az illetékes oktatókat és a</w:t>
      </w:r>
      <w:r w:rsidR="00254797" w:rsidRPr="00241D3A">
        <w:rPr>
          <w:rFonts w:cs="Times New Roman"/>
          <w:szCs w:val="24"/>
          <w:lang w:val="hu-HU"/>
        </w:rPr>
        <w:t>z</w:t>
      </w:r>
      <w:r w:rsidRPr="00241D3A">
        <w:rPr>
          <w:rFonts w:cs="Times New Roman"/>
          <w:szCs w:val="24"/>
          <w:lang w:val="hu-HU"/>
        </w:rPr>
        <w:t xml:space="preserve"> adminisztrátort tájékoztatni. A hiányzó munka pótlásának módjáról és tartalmáról mindenkor az illető tantárgy oktatója dönt. </w:t>
      </w:r>
    </w:p>
    <w:p w14:paraId="3A7D4AD5" w14:textId="77777777" w:rsidR="00EB1273" w:rsidRPr="00241D3A" w:rsidRDefault="00EB1273" w:rsidP="00944E91">
      <w:pPr>
        <w:numPr>
          <w:ilvl w:val="0"/>
          <w:numId w:val="4"/>
        </w:numPr>
        <w:tabs>
          <w:tab w:val="clear" w:pos="720"/>
          <w:tab w:val="num" w:pos="426"/>
        </w:tabs>
        <w:suppressAutoHyphens w:val="0"/>
        <w:ind w:left="426" w:right="-28" w:hanging="426"/>
        <w:rPr>
          <w:rFonts w:cs="Times New Roman"/>
          <w:szCs w:val="24"/>
          <w:lang w:val="hu-HU"/>
        </w:rPr>
      </w:pPr>
      <w:r w:rsidRPr="00241D3A">
        <w:rPr>
          <w:rFonts w:cs="Times New Roman"/>
          <w:szCs w:val="24"/>
          <w:lang w:val="hu-HU"/>
        </w:rPr>
        <w:t xml:space="preserve">Ha a hallgató személyes körülményeiben olyan változás történik, amely akadályozza tanulmányaiban, erről köteles először a Doktori Iskola adminisztrátorát, súlyos esetben az iskolavezetőt tájékoztatni. </w:t>
      </w:r>
    </w:p>
    <w:p w14:paraId="73AC94B5" w14:textId="6176ADB3" w:rsidR="00EB1273" w:rsidRPr="00241D3A" w:rsidRDefault="00EB1273" w:rsidP="00944E91">
      <w:pPr>
        <w:numPr>
          <w:ilvl w:val="0"/>
          <w:numId w:val="4"/>
        </w:numPr>
        <w:tabs>
          <w:tab w:val="clear" w:pos="720"/>
          <w:tab w:val="num" w:pos="426"/>
        </w:tabs>
        <w:suppressAutoHyphens w:val="0"/>
        <w:ind w:left="426" w:right="-28" w:hanging="426"/>
        <w:rPr>
          <w:rFonts w:cs="Times New Roman"/>
          <w:szCs w:val="24"/>
          <w:lang w:val="hu-HU"/>
        </w:rPr>
      </w:pPr>
      <w:r w:rsidRPr="00241D3A">
        <w:rPr>
          <w:rFonts w:cs="Times New Roman"/>
          <w:szCs w:val="24"/>
          <w:lang w:val="hu-HU"/>
        </w:rPr>
        <w:t xml:space="preserve">Ha a hallgató abba kívánja hagyni a tanulmányait, erről köteles a Doktori Iskola vezetőjét </w:t>
      </w:r>
      <w:r w:rsidRPr="00241D3A">
        <w:rPr>
          <w:rFonts w:cs="Times New Roman"/>
          <w:b/>
          <w:i/>
          <w:szCs w:val="24"/>
          <w:lang w:val="hu-HU"/>
        </w:rPr>
        <w:t>írásban</w:t>
      </w:r>
      <w:r w:rsidRPr="00241D3A">
        <w:rPr>
          <w:rFonts w:cs="Times New Roman"/>
          <w:szCs w:val="24"/>
          <w:lang w:val="hu-HU"/>
        </w:rPr>
        <w:t xml:space="preserve"> tájékoztatni. </w:t>
      </w:r>
      <w:r w:rsidR="004B438B" w:rsidRPr="00241D3A">
        <w:rPr>
          <w:rFonts w:cs="Times New Roman"/>
          <w:szCs w:val="24"/>
          <w:lang w:val="hu-HU"/>
        </w:rPr>
        <w:t>Tájékoztatás hiányában a jogszabály</w:t>
      </w:r>
      <w:r w:rsidRPr="00241D3A">
        <w:rPr>
          <w:rFonts w:cs="Times New Roman"/>
          <w:szCs w:val="24"/>
          <w:lang w:val="hu-HU"/>
        </w:rPr>
        <w:t xml:space="preserve"> által megadott határidőig vehető figyelembe a hallgatói jogviszonya.</w:t>
      </w:r>
    </w:p>
    <w:p w14:paraId="5C1A952D" w14:textId="0D6C48EB" w:rsidR="00254797" w:rsidRPr="00241D3A" w:rsidRDefault="00254797" w:rsidP="00944E91">
      <w:pPr>
        <w:pStyle w:val="Cmsor3"/>
        <w:suppressAutoHyphens w:val="0"/>
        <w:rPr>
          <w:lang w:val="hu-HU"/>
        </w:rPr>
      </w:pPr>
      <w:bookmarkStart w:id="67" w:name="_Toc17894742"/>
      <w:bookmarkStart w:id="68" w:name="_Toc95742425"/>
      <w:r w:rsidRPr="00241D3A">
        <w:rPr>
          <w:lang w:val="hu-HU"/>
        </w:rPr>
        <w:lastRenderedPageBreak/>
        <w:t>Oktatási és tanulási módszertan</w:t>
      </w:r>
      <w:bookmarkEnd w:id="67"/>
      <w:bookmarkEnd w:id="68"/>
    </w:p>
    <w:p w14:paraId="78B5D4AC" w14:textId="77777777" w:rsidR="00254797" w:rsidRPr="00241D3A" w:rsidRDefault="00254797" w:rsidP="00944E91">
      <w:pPr>
        <w:suppressAutoHyphens w:val="0"/>
        <w:ind w:right="-28"/>
        <w:rPr>
          <w:rFonts w:cs="Times New Roman"/>
          <w:noProof/>
          <w:szCs w:val="24"/>
          <w:lang w:val="hu-HU"/>
        </w:rPr>
      </w:pPr>
      <w:r w:rsidRPr="00241D3A">
        <w:rPr>
          <w:rFonts w:cs="Times New Roman"/>
          <w:noProof/>
          <w:szCs w:val="24"/>
          <w:lang w:val="hu-HU"/>
        </w:rPr>
        <w:t xml:space="preserve">A Doktori Iskolában a hallgatók sokféle oktatási módszerrrel fognak találkozni, a tradicionális előadástól az interaktív megközelítéseken át az elektronikus megoldásokig. Minden oktatási módszer központja a hallgató, minden megközelítés célja az, hogy a hallgatók aktívan végyenek részt a folyamatban, és érezzenek felelősséget a saját munkájukért. </w:t>
      </w:r>
    </w:p>
    <w:p w14:paraId="672FCA5C" w14:textId="04A27E19" w:rsidR="00254797" w:rsidRPr="00241D3A" w:rsidRDefault="00254797" w:rsidP="00944E91">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val="0"/>
        <w:ind w:right="-28"/>
        <w:rPr>
          <w:rFonts w:cs="Times New Roman"/>
          <w:b/>
          <w:i/>
          <w:szCs w:val="24"/>
          <w:lang w:val="hu-HU"/>
        </w:rPr>
      </w:pPr>
      <w:r w:rsidRPr="00241D3A">
        <w:rPr>
          <w:rFonts w:cs="Times New Roman"/>
          <w:b/>
          <w:i/>
          <w:szCs w:val="24"/>
          <w:lang w:val="hu-HU"/>
        </w:rPr>
        <w:t xml:space="preserve">A Doktori Iskolában való tanulás </w:t>
      </w:r>
      <w:proofErr w:type="spellStart"/>
      <w:r w:rsidRPr="00241D3A">
        <w:rPr>
          <w:rFonts w:cs="Times New Roman"/>
          <w:b/>
          <w:i/>
          <w:szCs w:val="24"/>
          <w:lang w:val="hu-HU"/>
        </w:rPr>
        <w:t>nagyobbik</w:t>
      </w:r>
      <w:proofErr w:type="spellEnd"/>
      <w:r w:rsidRPr="00241D3A">
        <w:rPr>
          <w:rFonts w:cs="Times New Roman"/>
          <w:b/>
          <w:i/>
          <w:szCs w:val="24"/>
          <w:lang w:val="hu-HU"/>
        </w:rPr>
        <w:t xml:space="preserve"> része önálló munka. Az előadások csak az alapját szolgáltatják annak a sokrétű tevékenységnek, amelynek a végén a hallgató képes lesz megírni </w:t>
      </w:r>
      <w:r w:rsidR="00FE57F8">
        <w:rPr>
          <w:rFonts w:cs="Times New Roman"/>
          <w:b/>
          <w:i/>
          <w:szCs w:val="24"/>
          <w:lang w:val="hu-HU"/>
        </w:rPr>
        <w:t>doktori</w:t>
      </w:r>
      <w:r w:rsidRPr="00241D3A">
        <w:rPr>
          <w:rFonts w:cs="Times New Roman"/>
          <w:b/>
          <w:i/>
          <w:szCs w:val="24"/>
          <w:lang w:val="hu-HU"/>
        </w:rPr>
        <w:t xml:space="preserve"> disszertációját. A tudományos kutatás, a publikációk elkészítése egyéni feladat, amiben az Iskola törzstagjai, oktatói, de elsősorban a hallgató témavezetője segítséget fog nyújtani, de a végső eredmény előállítása már a hallgató felelőssége. </w:t>
      </w:r>
    </w:p>
    <w:p w14:paraId="2F731F1D" w14:textId="77777777" w:rsidR="00254797" w:rsidRPr="00241D3A" w:rsidRDefault="00254797" w:rsidP="00944E91">
      <w:pPr>
        <w:pStyle w:val="Cmsor3"/>
        <w:suppressAutoHyphens w:val="0"/>
        <w:rPr>
          <w:lang w:val="hu-HU"/>
        </w:rPr>
      </w:pPr>
      <w:bookmarkStart w:id="69" w:name="_Toc17894743"/>
      <w:bookmarkStart w:id="70" w:name="_Toc95742426"/>
      <w:r w:rsidRPr="00241D3A">
        <w:rPr>
          <w:lang w:val="hu-HU"/>
        </w:rPr>
        <w:t>A hallgatói munka értékelésének módszerei</w:t>
      </w:r>
      <w:bookmarkEnd w:id="69"/>
      <w:bookmarkEnd w:id="70"/>
    </w:p>
    <w:p w14:paraId="5AE7D9C2" w14:textId="31F5CFD1" w:rsidR="00254797" w:rsidRPr="00241D3A" w:rsidRDefault="00254797" w:rsidP="00944E91">
      <w:pPr>
        <w:suppressAutoHyphens w:val="0"/>
        <w:spacing w:line="260" w:lineRule="exact"/>
        <w:ind w:right="-28"/>
        <w:rPr>
          <w:rFonts w:cs="Times New Roman"/>
          <w:szCs w:val="24"/>
          <w:lang w:val="hu-HU"/>
        </w:rPr>
      </w:pPr>
      <w:r w:rsidRPr="00241D3A">
        <w:rPr>
          <w:rFonts w:cs="Times New Roman"/>
          <w:szCs w:val="24"/>
          <w:lang w:val="hu-HU"/>
        </w:rPr>
        <w:t xml:space="preserve">Az értékelés meghatározó része a tanulásnak, két alapvető </w:t>
      </w:r>
      <w:proofErr w:type="spellStart"/>
      <w:r w:rsidRPr="00241D3A">
        <w:rPr>
          <w:rFonts w:cs="Times New Roman"/>
          <w:szCs w:val="24"/>
          <w:lang w:val="hu-HU"/>
        </w:rPr>
        <w:t>fomája</w:t>
      </w:r>
      <w:proofErr w:type="spellEnd"/>
      <w:r w:rsidRPr="00241D3A">
        <w:rPr>
          <w:rFonts w:cs="Times New Roman"/>
          <w:szCs w:val="24"/>
          <w:lang w:val="hu-HU"/>
        </w:rPr>
        <w:t xml:space="preserve"> van. A</w:t>
      </w:r>
      <w:r w:rsidRPr="00241D3A" w:rsidDel="00A257D9">
        <w:rPr>
          <w:rFonts w:cs="Times New Roman"/>
          <w:szCs w:val="24"/>
          <w:lang w:val="hu-HU"/>
        </w:rPr>
        <w:t xml:space="preserve"> </w:t>
      </w:r>
      <w:r w:rsidRPr="00241D3A">
        <w:rPr>
          <w:rFonts w:cs="Times New Roman"/>
          <w:b/>
          <w:szCs w:val="24"/>
          <w:lang w:val="hu-HU"/>
        </w:rPr>
        <w:t xml:space="preserve">formatív értékelésnél </w:t>
      </w:r>
      <w:r w:rsidRPr="00241D3A">
        <w:rPr>
          <w:rFonts w:cs="Times New Roman"/>
          <w:szCs w:val="24"/>
          <w:lang w:val="hu-HU"/>
        </w:rPr>
        <w:t xml:space="preserve">nincsen osztályzat, az oktatók azért használják, hogy visszajelzést adjanak a hallgató fejlődéséről, és arról, hol és hogyan kell még csiszolni a munkájukon. Bizonyított tény, hogy ez a fajta értékelés sokban hozzájárul a hallgatók </w:t>
      </w:r>
      <w:proofErr w:type="spellStart"/>
      <w:r w:rsidRPr="00241D3A">
        <w:rPr>
          <w:rFonts w:cs="Times New Roman"/>
          <w:szCs w:val="24"/>
          <w:lang w:val="hu-HU"/>
        </w:rPr>
        <w:t>előrelépéséhez</w:t>
      </w:r>
      <w:proofErr w:type="spellEnd"/>
      <w:r w:rsidRPr="00241D3A">
        <w:rPr>
          <w:rFonts w:cs="Times New Roman"/>
          <w:szCs w:val="24"/>
          <w:lang w:val="hu-HU"/>
        </w:rPr>
        <w:t>, és az általános oktatási színvonal emeléséhez</w:t>
      </w:r>
    </w:p>
    <w:p w14:paraId="25018D72" w14:textId="77777777" w:rsidR="00254797" w:rsidRPr="00241D3A" w:rsidRDefault="00254797" w:rsidP="00944E91">
      <w:pPr>
        <w:suppressAutoHyphens w:val="0"/>
        <w:spacing w:line="260" w:lineRule="exact"/>
        <w:ind w:right="-28"/>
        <w:rPr>
          <w:rFonts w:cs="Times New Roman"/>
          <w:szCs w:val="24"/>
          <w:lang w:val="hu-HU"/>
        </w:rPr>
      </w:pPr>
      <w:r w:rsidRPr="00241D3A">
        <w:rPr>
          <w:rFonts w:cs="Times New Roman"/>
          <w:szCs w:val="24"/>
          <w:lang w:val="hu-HU"/>
        </w:rPr>
        <w:t xml:space="preserve">Az </w:t>
      </w:r>
      <w:r w:rsidRPr="00241D3A">
        <w:rPr>
          <w:rFonts w:cs="Times New Roman"/>
          <w:b/>
          <w:szCs w:val="24"/>
          <w:lang w:val="hu-HU"/>
        </w:rPr>
        <w:t>összefoglaló értékelés</w:t>
      </w:r>
      <w:r w:rsidRPr="00241D3A">
        <w:rPr>
          <w:rFonts w:cs="Times New Roman"/>
          <w:szCs w:val="24"/>
          <w:lang w:val="hu-HU"/>
        </w:rPr>
        <w:t xml:space="preserve"> azt méri, hogy mennyire sikerült a hallgatónak elsajátítani a tantárgyi követelményeket, és itt jegy is születik. Az összefoglaló értékelés a tárgy minden részére kiterjed és méri az egyes elemek elsajátításának mértékét fair és pontos módon.</w:t>
      </w:r>
    </w:p>
    <w:p w14:paraId="04E8BEB8" w14:textId="77777777" w:rsidR="00254797" w:rsidRPr="00241D3A" w:rsidRDefault="00254797" w:rsidP="00944E91">
      <w:pPr>
        <w:pStyle w:val="Cmsor3"/>
        <w:suppressAutoHyphens w:val="0"/>
        <w:ind w:right="-28"/>
        <w:rPr>
          <w:rFonts w:cs="Times New Roman"/>
          <w:sz w:val="24"/>
          <w:szCs w:val="24"/>
          <w:lang w:val="hu-HU"/>
        </w:rPr>
      </w:pPr>
      <w:bookmarkStart w:id="71" w:name="_Toc17894744"/>
      <w:bookmarkStart w:id="72" w:name="_Toc95742427"/>
      <w:r w:rsidRPr="00241D3A">
        <w:rPr>
          <w:rFonts w:cs="Times New Roman"/>
          <w:noProof/>
          <w:sz w:val="24"/>
          <w:szCs w:val="24"/>
          <w:lang w:val="hu-HU"/>
        </w:rPr>
        <w:t>Feladatok leadása és ennek igazolása</w:t>
      </w:r>
      <w:bookmarkEnd w:id="71"/>
      <w:bookmarkEnd w:id="72"/>
    </w:p>
    <w:p w14:paraId="66130116" w14:textId="14AFCD67" w:rsidR="00254797" w:rsidRPr="00241D3A" w:rsidRDefault="00254797" w:rsidP="00944E91">
      <w:pPr>
        <w:suppressAutoHyphens w:val="0"/>
        <w:ind w:right="-28"/>
        <w:contextualSpacing/>
        <w:rPr>
          <w:rFonts w:cs="Times New Roman"/>
          <w:szCs w:val="24"/>
          <w:lang w:val="hu-HU"/>
        </w:rPr>
      </w:pPr>
      <w:r w:rsidRPr="00241D3A">
        <w:rPr>
          <w:rFonts w:cs="Times New Roman"/>
          <w:szCs w:val="24"/>
          <w:lang w:val="hu-HU"/>
        </w:rPr>
        <w:t xml:space="preserve">Az egyes tantárgyak oktatói különböző módokon kérhetik a feladatok leadását, kinyomtatva, vagy elektronikusan. Az </w:t>
      </w:r>
      <w:proofErr w:type="spellStart"/>
      <w:r w:rsidRPr="00241D3A">
        <w:rPr>
          <w:rFonts w:cs="Times New Roman"/>
          <w:szCs w:val="24"/>
          <w:lang w:val="hu-HU"/>
        </w:rPr>
        <w:t>elektornikus</w:t>
      </w:r>
      <w:proofErr w:type="spellEnd"/>
      <w:r w:rsidRPr="00241D3A">
        <w:rPr>
          <w:rFonts w:cs="Times New Roman"/>
          <w:szCs w:val="24"/>
          <w:lang w:val="hu-HU"/>
        </w:rPr>
        <w:t xml:space="preserve"> leadás történhet a NEPTUN Egységes Tanulmányi Rendszeren keresztül, vagy az oktató kérésére megadott e-mail címre. A feladatok leadásának visszaigazolására nem minden esetben van lehetőség. A NEPTUN rendszer őrzi az összes dokumentumot, az e-mailes leadás esetén a visszaigazolás az oktatóra van bízva. </w:t>
      </w:r>
    </w:p>
    <w:p w14:paraId="021D926C" w14:textId="77777777" w:rsidR="00254797" w:rsidRPr="00B535DC" w:rsidRDefault="00254797" w:rsidP="00B535DC">
      <w:pPr>
        <w:pStyle w:val="Cmsor3"/>
        <w:suppressAutoHyphens w:val="0"/>
        <w:rPr>
          <w:lang w:val="hu-HU"/>
        </w:rPr>
      </w:pPr>
      <w:bookmarkStart w:id="73" w:name="_Toc17894745"/>
      <w:bookmarkStart w:id="74" w:name="_Toc95742428"/>
      <w:r w:rsidRPr="00B535DC">
        <w:rPr>
          <w:lang w:val="hu-HU"/>
        </w:rPr>
        <w:t>Vizsgázás</w:t>
      </w:r>
      <w:bookmarkEnd w:id="73"/>
      <w:bookmarkEnd w:id="74"/>
      <w:r w:rsidRPr="00B535DC">
        <w:rPr>
          <w:lang w:val="hu-HU"/>
        </w:rPr>
        <w:t xml:space="preserve"> </w:t>
      </w:r>
    </w:p>
    <w:p w14:paraId="27B89060" w14:textId="18DF24EE" w:rsidR="00254797" w:rsidRPr="00241D3A" w:rsidRDefault="00254797" w:rsidP="00944E91">
      <w:pPr>
        <w:suppressAutoHyphens w:val="0"/>
        <w:ind w:right="-28"/>
        <w:rPr>
          <w:rFonts w:cs="Times New Roman"/>
          <w:lang w:val="hu-HU"/>
        </w:rPr>
      </w:pPr>
      <w:r w:rsidRPr="00241D3A">
        <w:rPr>
          <w:rFonts w:cs="Times New Roman"/>
          <w:szCs w:val="24"/>
          <w:lang w:val="hu-HU"/>
        </w:rPr>
        <w:t>Az egyes tantárgyakat lezáró vizsgákról az oktató és a Doktori Iskola adminisztrátora értesíti a hallgatókat. Vizsgázni lehet írásban és szóban. Az elektronikus (Skype</w:t>
      </w:r>
      <w:r w:rsidR="00077356">
        <w:rPr>
          <w:rFonts w:cs="Times New Roman"/>
          <w:szCs w:val="24"/>
          <w:lang w:val="hu-HU"/>
        </w:rPr>
        <w:t>/</w:t>
      </w:r>
      <w:proofErr w:type="spellStart"/>
      <w:r w:rsidR="00077356">
        <w:rPr>
          <w:rFonts w:cs="Times New Roman"/>
          <w:szCs w:val="24"/>
          <w:lang w:val="hu-HU"/>
        </w:rPr>
        <w:t>Teams</w:t>
      </w:r>
      <w:proofErr w:type="spellEnd"/>
      <w:r w:rsidRPr="00241D3A">
        <w:rPr>
          <w:rFonts w:cs="Times New Roman"/>
          <w:szCs w:val="24"/>
          <w:lang w:val="hu-HU"/>
        </w:rPr>
        <w:t>) vizsga lehetőségről a hallgató kérése esetén a Doktori Iskola vezetője dönt.</w:t>
      </w:r>
    </w:p>
    <w:p w14:paraId="4128F77E" w14:textId="77777777" w:rsidR="00FE57F8" w:rsidRDefault="00FE57F8">
      <w:pPr>
        <w:suppressAutoHyphens w:val="0"/>
        <w:spacing w:before="0" w:after="160" w:line="259" w:lineRule="auto"/>
        <w:jc w:val="left"/>
        <w:rPr>
          <w:b/>
          <w:bCs/>
          <w:sz w:val="28"/>
          <w:lang w:val="hu-HU"/>
        </w:rPr>
      </w:pPr>
      <w:bookmarkStart w:id="75" w:name="_Toc17894746"/>
      <w:r>
        <w:rPr>
          <w:lang w:val="hu-HU"/>
        </w:rPr>
        <w:br w:type="page"/>
      </w:r>
    </w:p>
    <w:p w14:paraId="6E8772F0" w14:textId="6545C87B" w:rsidR="00254797" w:rsidRPr="00241D3A" w:rsidRDefault="00254797" w:rsidP="00944E91">
      <w:pPr>
        <w:pStyle w:val="Cmsor3"/>
        <w:suppressAutoHyphens w:val="0"/>
        <w:rPr>
          <w:lang w:val="hu-HU"/>
        </w:rPr>
      </w:pPr>
      <w:bookmarkStart w:id="76" w:name="_Toc95742429"/>
      <w:r w:rsidRPr="00241D3A">
        <w:rPr>
          <w:lang w:val="hu-HU"/>
        </w:rPr>
        <w:lastRenderedPageBreak/>
        <w:t>Visszajelzés a hallgatók munkáiról</w:t>
      </w:r>
      <w:bookmarkEnd w:id="75"/>
      <w:bookmarkEnd w:id="76"/>
    </w:p>
    <w:p w14:paraId="5D5146A4" w14:textId="77777777" w:rsidR="00254797" w:rsidRPr="00241D3A" w:rsidRDefault="00254797" w:rsidP="00944E91">
      <w:pPr>
        <w:pStyle w:val="hbookbodytext"/>
        <w:suppressAutoHyphens w:val="0"/>
        <w:spacing w:after="0"/>
        <w:ind w:right="-28"/>
        <w:contextualSpacing/>
        <w:rPr>
          <w:rFonts w:cs="Times New Roman"/>
          <w:lang w:val="hu-HU"/>
        </w:rPr>
      </w:pPr>
    </w:p>
    <w:p w14:paraId="120FD953" w14:textId="77777777" w:rsidR="00254797" w:rsidRPr="00241D3A" w:rsidRDefault="00254797" w:rsidP="00944E91">
      <w:pPr>
        <w:pStyle w:val="hbookbodytext"/>
        <w:suppressAutoHyphens w:val="0"/>
        <w:spacing w:after="0"/>
        <w:ind w:right="-28"/>
        <w:contextualSpacing/>
        <w:rPr>
          <w:rFonts w:cs="Times New Roman"/>
          <w:szCs w:val="24"/>
          <w:lang w:val="hu-HU"/>
        </w:rPr>
      </w:pPr>
      <w:r w:rsidRPr="00241D3A">
        <w:rPr>
          <w:rFonts w:cs="Times New Roman"/>
          <w:szCs w:val="24"/>
          <w:lang w:val="hu-HU"/>
        </w:rPr>
        <w:t xml:space="preserve">Az elvégzett feladatokról, valamint a vizsgákról a hallgatók rendszeres visszajelzést kapnak. Ezek az értékelések lehetővé teszik, hogy értékeljék a teljesítményüket, és ezzel segítséget kapnak a további fejlődésükhöz.   </w:t>
      </w:r>
    </w:p>
    <w:p w14:paraId="0510ED2B" w14:textId="77777777" w:rsidR="00254797" w:rsidRPr="00241D3A" w:rsidRDefault="00254797" w:rsidP="00944E91">
      <w:pPr>
        <w:pStyle w:val="hbookbodytext"/>
        <w:suppressAutoHyphens w:val="0"/>
        <w:spacing w:after="0"/>
        <w:ind w:right="-28"/>
        <w:contextualSpacing/>
        <w:rPr>
          <w:rFonts w:cs="Times New Roman"/>
          <w:szCs w:val="24"/>
          <w:lang w:val="hu-HU"/>
        </w:rPr>
      </w:pPr>
    </w:p>
    <w:p w14:paraId="75673DF2" w14:textId="5DD0DA21" w:rsidR="00254797" w:rsidRPr="00241D3A" w:rsidRDefault="00254797" w:rsidP="00944E91">
      <w:pPr>
        <w:pStyle w:val="hbookbodytext"/>
        <w:suppressAutoHyphens w:val="0"/>
        <w:spacing w:after="0"/>
        <w:ind w:right="-28"/>
        <w:contextualSpacing/>
        <w:rPr>
          <w:rFonts w:cs="Times New Roman"/>
          <w:szCs w:val="24"/>
          <w:lang w:val="hu-HU"/>
        </w:rPr>
      </w:pPr>
      <w:r w:rsidRPr="00241D3A">
        <w:rPr>
          <w:rFonts w:cs="Times New Roman"/>
          <w:szCs w:val="24"/>
          <w:lang w:val="hu-HU"/>
        </w:rPr>
        <w:t xml:space="preserve">A hallgatóknak nyújtott </w:t>
      </w:r>
      <w:proofErr w:type="spellStart"/>
      <w:r w:rsidRPr="00241D3A">
        <w:rPr>
          <w:rFonts w:cs="Times New Roman"/>
          <w:szCs w:val="24"/>
          <w:lang w:val="hu-HU"/>
        </w:rPr>
        <w:t>feedback</w:t>
      </w:r>
      <w:proofErr w:type="spellEnd"/>
      <w:r w:rsidRPr="00241D3A">
        <w:rPr>
          <w:rFonts w:cs="Times New Roman"/>
          <w:szCs w:val="24"/>
          <w:lang w:val="hu-HU"/>
        </w:rPr>
        <w:t xml:space="preserve"> többféle formában történhet, lehet formális és informális, történhet az évfolyamban a közösen elvégzett munkáról, vagy egyénileg. A </w:t>
      </w:r>
      <w:proofErr w:type="spellStart"/>
      <w:r w:rsidRPr="00241D3A">
        <w:rPr>
          <w:rFonts w:cs="Times New Roman"/>
          <w:szCs w:val="24"/>
          <w:lang w:val="hu-HU"/>
        </w:rPr>
        <w:t>feedback</w:t>
      </w:r>
      <w:proofErr w:type="spellEnd"/>
      <w:r w:rsidRPr="00241D3A">
        <w:rPr>
          <w:rFonts w:cs="Times New Roman"/>
          <w:szCs w:val="24"/>
          <w:lang w:val="hu-HU"/>
        </w:rPr>
        <w:t xml:space="preserve"> igen fontos része a hallgató elő</w:t>
      </w:r>
      <w:r w:rsidR="00077356">
        <w:rPr>
          <w:rFonts w:cs="Times New Roman"/>
          <w:szCs w:val="24"/>
          <w:lang w:val="hu-HU"/>
        </w:rPr>
        <w:t>reh</w:t>
      </w:r>
      <w:r w:rsidRPr="00241D3A">
        <w:rPr>
          <w:rFonts w:cs="Times New Roman"/>
          <w:szCs w:val="24"/>
          <w:lang w:val="hu-HU"/>
        </w:rPr>
        <w:t xml:space="preserve">aladásának, </w:t>
      </w:r>
      <w:proofErr w:type="gramStart"/>
      <w:r w:rsidRPr="00241D3A">
        <w:rPr>
          <w:rFonts w:cs="Times New Roman"/>
          <w:szCs w:val="24"/>
          <w:lang w:val="hu-HU"/>
        </w:rPr>
        <w:t>ezért</w:t>
      </w:r>
      <w:proofErr w:type="gramEnd"/>
      <w:r w:rsidRPr="00241D3A">
        <w:rPr>
          <w:rFonts w:cs="Times New Roman"/>
          <w:szCs w:val="24"/>
          <w:lang w:val="hu-HU"/>
        </w:rPr>
        <w:t xml:space="preserve"> ha a hallgató további magyarázatot igényel, vagy bizonytalan, ajánlatos az oktatóval személyesen megbeszélni a kétséges pontokat. </w:t>
      </w:r>
    </w:p>
    <w:p w14:paraId="31D6EFB9" w14:textId="18CE905B" w:rsidR="00254797" w:rsidRPr="00241D3A" w:rsidRDefault="00254797" w:rsidP="00944E91">
      <w:pPr>
        <w:suppressAutoHyphens w:val="0"/>
        <w:ind w:right="-28"/>
        <w:rPr>
          <w:rFonts w:cs="Times New Roman"/>
          <w:noProof/>
          <w:szCs w:val="24"/>
          <w:lang w:val="hu-HU"/>
        </w:rPr>
      </w:pPr>
      <w:r w:rsidRPr="00241D3A">
        <w:rPr>
          <w:rFonts w:cs="Times New Roman"/>
          <w:noProof/>
          <w:szCs w:val="24"/>
          <w:lang w:val="hu-HU"/>
        </w:rPr>
        <w:t xml:space="preserve">A feedback azért is lényeges, mert információt szolgáltat az előrehaladásról, és a megkívánt mérföldkövek (komplex vizsga, disszertáció) eléréséről. </w:t>
      </w:r>
    </w:p>
    <w:p w14:paraId="239774C4" w14:textId="3E5274D7" w:rsidR="000F51B1" w:rsidRPr="00241D3A" w:rsidRDefault="000F51B1" w:rsidP="00944E91">
      <w:pPr>
        <w:pStyle w:val="hbookarialtext"/>
        <w:suppressAutoHyphens w:val="0"/>
        <w:spacing w:after="0"/>
        <w:ind w:right="-28"/>
        <w:rPr>
          <w:rFonts w:cs="Times New Roman"/>
          <w:b/>
          <w:sz w:val="24"/>
          <w:szCs w:val="24"/>
          <w:lang w:val="hu-HU"/>
        </w:rPr>
      </w:pPr>
    </w:p>
    <w:p w14:paraId="7C592349" w14:textId="623A3768" w:rsidR="00227507" w:rsidRPr="00241D3A" w:rsidRDefault="00227507" w:rsidP="00944E91">
      <w:pPr>
        <w:suppressAutoHyphens w:val="0"/>
        <w:spacing w:after="160" w:line="259" w:lineRule="auto"/>
        <w:rPr>
          <w:rFonts w:cs="Times New Roman"/>
          <w:b/>
          <w:szCs w:val="24"/>
          <w:lang w:val="hu-HU"/>
        </w:rPr>
      </w:pPr>
      <w:r w:rsidRPr="00241D3A">
        <w:rPr>
          <w:rFonts w:cs="Times New Roman"/>
          <w:b/>
          <w:szCs w:val="24"/>
          <w:lang w:val="hu-HU"/>
        </w:rPr>
        <w:br w:type="page"/>
      </w:r>
    </w:p>
    <w:p w14:paraId="6F3FCAB7" w14:textId="39FE9062" w:rsidR="002C257E" w:rsidRPr="00241D3A" w:rsidRDefault="00094394" w:rsidP="00944E91">
      <w:pPr>
        <w:pStyle w:val="Cmsor2"/>
        <w:pBdr>
          <w:top w:val="single" w:sz="4" w:space="1" w:color="auto"/>
          <w:left w:val="single" w:sz="4" w:space="4" w:color="auto"/>
          <w:bottom w:val="single" w:sz="4" w:space="1" w:color="auto"/>
          <w:right w:val="single" w:sz="4" w:space="4" w:color="auto"/>
        </w:pBdr>
        <w:suppressAutoHyphens w:val="0"/>
        <w:rPr>
          <w:lang w:val="hu-HU" w:eastAsia="hu-HU"/>
        </w:rPr>
      </w:pPr>
      <w:bookmarkStart w:id="77" w:name="_Toc17894747"/>
      <w:bookmarkStart w:id="78" w:name="_Toc95742430"/>
      <w:r w:rsidRPr="00241D3A">
        <w:rPr>
          <w:lang w:val="hu-HU" w:eastAsia="hu-HU"/>
        </w:rPr>
        <w:lastRenderedPageBreak/>
        <w:t>Fokozatszerzés a Doktori Iskolában</w:t>
      </w:r>
      <w:bookmarkEnd w:id="77"/>
      <w:bookmarkEnd w:id="78"/>
    </w:p>
    <w:p w14:paraId="2C57AAFE" w14:textId="23EDA781" w:rsidR="00863ABB" w:rsidRPr="00241D3A" w:rsidRDefault="00863ABB" w:rsidP="00944E91">
      <w:pPr>
        <w:pStyle w:val="Cmsor3"/>
        <w:suppressAutoHyphens w:val="0"/>
        <w:rPr>
          <w:lang w:val="hu-HU" w:eastAsia="hu-HU"/>
        </w:rPr>
      </w:pPr>
      <w:bookmarkStart w:id="79" w:name="_Toc17894748"/>
      <w:bookmarkStart w:id="80" w:name="_Toc95742431"/>
      <w:r w:rsidRPr="00241D3A">
        <w:rPr>
          <w:lang w:val="hu-HU" w:eastAsia="hu-HU"/>
        </w:rPr>
        <w:t>A fokoza</w:t>
      </w:r>
      <w:r w:rsidR="00EE55EF" w:rsidRPr="00241D3A">
        <w:rPr>
          <w:lang w:val="hu-HU" w:eastAsia="hu-HU"/>
        </w:rPr>
        <w:t>t megszerzésének folyamata</w:t>
      </w:r>
      <w:r w:rsidR="004D588E" w:rsidRPr="00241D3A">
        <w:rPr>
          <w:lang w:val="hu-HU" w:eastAsia="hu-HU"/>
        </w:rPr>
        <w:t xml:space="preserve"> </w:t>
      </w:r>
      <w:r w:rsidR="00450597" w:rsidRPr="00241D3A">
        <w:rPr>
          <w:lang w:val="hu-HU" w:eastAsia="hu-HU"/>
        </w:rPr>
        <w:t xml:space="preserve">a 2016 </w:t>
      </w:r>
      <w:r w:rsidR="00EE55EF" w:rsidRPr="00241D3A">
        <w:rPr>
          <w:lang w:val="hu-HU" w:eastAsia="hu-HU"/>
        </w:rPr>
        <w:t xml:space="preserve">szeptember </w:t>
      </w:r>
      <w:r w:rsidR="00450597" w:rsidRPr="00241D3A">
        <w:rPr>
          <w:lang w:val="hu-HU" w:eastAsia="hu-HU"/>
        </w:rPr>
        <w:t>ELŐTT be</w:t>
      </w:r>
      <w:r w:rsidR="00EE55EF" w:rsidRPr="00241D3A">
        <w:rPr>
          <w:lang w:val="hu-HU" w:eastAsia="hu-HU"/>
        </w:rPr>
        <w:t>i</w:t>
      </w:r>
      <w:r w:rsidR="00450597" w:rsidRPr="00241D3A">
        <w:rPr>
          <w:lang w:val="hu-HU" w:eastAsia="hu-HU"/>
        </w:rPr>
        <w:t>ratkozott</w:t>
      </w:r>
      <w:r w:rsidRPr="00241D3A">
        <w:rPr>
          <w:lang w:val="hu-HU" w:eastAsia="hu-HU"/>
        </w:rPr>
        <w:t xml:space="preserve"> hallgatók számára</w:t>
      </w:r>
      <w:bookmarkEnd w:id="79"/>
      <w:bookmarkEnd w:id="80"/>
    </w:p>
    <w:p w14:paraId="06645850" w14:textId="1C8A2746" w:rsidR="00A64D47" w:rsidRPr="00241D3A" w:rsidRDefault="00450597" w:rsidP="00954687">
      <w:pPr>
        <w:pStyle w:val="Listaszerbekezds"/>
        <w:numPr>
          <w:ilvl w:val="0"/>
          <w:numId w:val="15"/>
        </w:numPr>
        <w:suppressAutoHyphens w:val="0"/>
        <w:spacing w:before="120"/>
        <w:ind w:left="714" w:hanging="357"/>
        <w:rPr>
          <w:rFonts w:cs="Times New Roman"/>
          <w:szCs w:val="24"/>
          <w:lang w:val="hu-HU"/>
        </w:rPr>
      </w:pPr>
      <w:r w:rsidRPr="00241D3A">
        <w:rPr>
          <w:rFonts w:eastAsia="Times New Roman" w:cs="Times New Roman"/>
          <w:b/>
          <w:color w:val="000000"/>
          <w:szCs w:val="24"/>
          <w:lang w:val="hu-HU" w:eastAsia="hu-HU"/>
        </w:rPr>
        <w:t>Abszolutórium</w:t>
      </w:r>
      <w:r w:rsidRPr="00241D3A">
        <w:rPr>
          <w:rFonts w:eastAsia="Times New Roman" w:cs="Times New Roman"/>
          <w:color w:val="000000"/>
          <w:szCs w:val="24"/>
          <w:lang w:val="hu-HU" w:eastAsia="hu-HU"/>
        </w:rPr>
        <w:t xml:space="preserve"> megszerzése </w:t>
      </w:r>
      <w:r w:rsidR="00DC24B8" w:rsidRPr="00241D3A">
        <w:rPr>
          <w:rFonts w:eastAsia="Times New Roman" w:cs="Times New Roman"/>
          <w:color w:val="000000"/>
          <w:szCs w:val="24"/>
          <w:lang w:val="hu-HU" w:eastAsia="hu-HU"/>
        </w:rPr>
        <w:t>(180</w:t>
      </w:r>
      <w:r w:rsidRPr="00241D3A">
        <w:rPr>
          <w:rFonts w:eastAsia="Times New Roman" w:cs="Times New Roman"/>
          <w:color w:val="000000"/>
          <w:szCs w:val="24"/>
          <w:lang w:val="hu-HU" w:eastAsia="hu-HU"/>
        </w:rPr>
        <w:t xml:space="preserve"> kredit</w:t>
      </w:r>
      <w:r w:rsidR="00214E8F" w:rsidRPr="00241D3A">
        <w:rPr>
          <w:rFonts w:eastAsia="Times New Roman" w:cs="Times New Roman"/>
          <w:color w:val="000000"/>
          <w:szCs w:val="24"/>
          <w:lang w:val="hu-HU" w:eastAsia="hu-HU"/>
        </w:rPr>
        <w:t xml:space="preserve">) + </w:t>
      </w:r>
      <w:r w:rsidRPr="00241D3A">
        <w:rPr>
          <w:rFonts w:eastAsia="Times New Roman" w:cs="Times New Roman"/>
          <w:color w:val="000000"/>
          <w:szCs w:val="24"/>
          <w:lang w:val="hu-HU" w:eastAsia="hu-HU"/>
        </w:rPr>
        <w:t xml:space="preserve">a </w:t>
      </w:r>
      <w:r w:rsidRPr="00241D3A">
        <w:rPr>
          <w:rFonts w:eastAsia="Times New Roman" w:cs="Times New Roman"/>
          <w:b/>
          <w:color w:val="000000"/>
          <w:szCs w:val="24"/>
          <w:lang w:val="hu-HU" w:eastAsia="hu-HU"/>
        </w:rPr>
        <w:t>publikációs kö</w:t>
      </w:r>
      <w:r w:rsidR="00EE55EF" w:rsidRPr="00241D3A">
        <w:rPr>
          <w:rFonts w:eastAsia="Times New Roman" w:cs="Times New Roman"/>
          <w:b/>
          <w:color w:val="000000"/>
          <w:szCs w:val="24"/>
          <w:lang w:val="hu-HU" w:eastAsia="hu-HU"/>
        </w:rPr>
        <w:t>vetelmény</w:t>
      </w:r>
      <w:r w:rsidRPr="00241D3A">
        <w:rPr>
          <w:rFonts w:eastAsia="Times New Roman" w:cs="Times New Roman"/>
          <w:color w:val="000000"/>
          <w:szCs w:val="24"/>
          <w:lang w:val="hu-HU" w:eastAsia="hu-HU"/>
        </w:rPr>
        <w:t>ek</w:t>
      </w:r>
      <w:r w:rsidR="006671A2" w:rsidRPr="00241D3A">
        <w:rPr>
          <w:rStyle w:val="Lbjegyzet-hivatkozs"/>
          <w:rFonts w:eastAsia="Times New Roman" w:cs="Times New Roman"/>
          <w:color w:val="000000"/>
          <w:szCs w:val="24"/>
          <w:lang w:val="hu-HU" w:eastAsia="hu-HU"/>
        </w:rPr>
        <w:footnoteReference w:customMarkFollows="1" w:id="1"/>
        <w:t>*</w:t>
      </w:r>
      <w:r w:rsidRPr="00241D3A">
        <w:rPr>
          <w:rFonts w:eastAsia="Times New Roman" w:cs="Times New Roman"/>
          <w:color w:val="000000"/>
          <w:szCs w:val="24"/>
          <w:lang w:val="hu-HU" w:eastAsia="hu-HU"/>
        </w:rPr>
        <w:t xml:space="preserve"> teljesítése</w:t>
      </w:r>
      <w:r w:rsidR="00214E8F" w:rsidRPr="00241D3A">
        <w:rPr>
          <w:rFonts w:eastAsia="Times New Roman" w:cs="Times New Roman"/>
          <w:color w:val="000000"/>
          <w:szCs w:val="24"/>
          <w:lang w:val="hu-HU" w:eastAsia="hu-HU"/>
        </w:rPr>
        <w:t xml:space="preserve"> (</w:t>
      </w:r>
      <w:r w:rsidR="00EE55EF" w:rsidRPr="00241D3A">
        <w:rPr>
          <w:rFonts w:cs="Times New Roman"/>
          <w:szCs w:val="24"/>
          <w:lang w:val="hu-HU"/>
        </w:rPr>
        <w:t xml:space="preserve">legalább </w:t>
      </w:r>
      <w:r w:rsidR="00EE55EF" w:rsidRPr="00241D3A">
        <w:rPr>
          <w:rFonts w:cs="Times New Roman"/>
          <w:b/>
          <w:szCs w:val="24"/>
          <w:lang w:val="hu-HU"/>
        </w:rPr>
        <w:t>30</w:t>
      </w:r>
      <w:r w:rsidR="00EE55EF" w:rsidRPr="00241D3A">
        <w:rPr>
          <w:rFonts w:cs="Times New Roman"/>
          <w:szCs w:val="24"/>
          <w:lang w:val="hu-HU"/>
        </w:rPr>
        <w:t xml:space="preserve"> pont megszerzése úgy, hogy a publikációk között legalább </w:t>
      </w:r>
      <w:r w:rsidR="00EE55EF" w:rsidRPr="00241D3A">
        <w:rPr>
          <w:rFonts w:cs="Times New Roman"/>
          <w:b/>
          <w:szCs w:val="24"/>
          <w:lang w:val="hu-HU"/>
        </w:rPr>
        <w:t>4</w:t>
      </w:r>
      <w:r w:rsidR="00EE55EF" w:rsidRPr="00241D3A">
        <w:rPr>
          <w:rFonts w:cs="Times New Roman"/>
          <w:szCs w:val="24"/>
          <w:lang w:val="hu-HU"/>
        </w:rPr>
        <w:t xml:space="preserve"> darab folyóiratcikk legyen, melyek közül legalább </w:t>
      </w:r>
      <w:r w:rsidR="00EE55EF" w:rsidRPr="00241D3A">
        <w:rPr>
          <w:rFonts w:cs="Times New Roman"/>
          <w:b/>
          <w:szCs w:val="24"/>
          <w:lang w:val="hu-HU"/>
        </w:rPr>
        <w:t>1</w:t>
      </w:r>
      <w:r w:rsidR="00EE55EF" w:rsidRPr="00241D3A">
        <w:rPr>
          <w:rFonts w:cs="Times New Roman"/>
          <w:szCs w:val="24"/>
          <w:lang w:val="hu-HU"/>
        </w:rPr>
        <w:t xml:space="preserve"> darab magyar A-C besorolású és további </w:t>
      </w:r>
      <w:r w:rsidR="00EE55EF" w:rsidRPr="00241D3A">
        <w:rPr>
          <w:rFonts w:cs="Times New Roman"/>
          <w:b/>
          <w:szCs w:val="24"/>
          <w:lang w:val="hu-HU"/>
        </w:rPr>
        <w:t>1</w:t>
      </w:r>
      <w:r w:rsidR="00EE55EF" w:rsidRPr="00241D3A">
        <w:rPr>
          <w:rFonts w:cs="Times New Roman"/>
          <w:szCs w:val="24"/>
          <w:lang w:val="hu-HU"/>
        </w:rPr>
        <w:t xml:space="preserve"> darab idegen nyelvű</w:t>
      </w:r>
      <w:r w:rsidRPr="00241D3A">
        <w:rPr>
          <w:rFonts w:cs="Times New Roman"/>
          <w:szCs w:val="24"/>
          <w:lang w:val="hu-HU"/>
        </w:rPr>
        <w:t>)</w:t>
      </w:r>
      <w:r w:rsidR="00D64637" w:rsidRPr="00241D3A">
        <w:rPr>
          <w:rFonts w:cs="Times New Roman"/>
          <w:szCs w:val="24"/>
          <w:lang w:val="hu-HU"/>
        </w:rPr>
        <w:t>.</w:t>
      </w:r>
    </w:p>
    <w:p w14:paraId="7B116950" w14:textId="692ED2FD" w:rsidR="00D64637" w:rsidRPr="00241D3A" w:rsidRDefault="00D64637" w:rsidP="00954687">
      <w:pPr>
        <w:pStyle w:val="Listaszerbekezds"/>
        <w:numPr>
          <w:ilvl w:val="0"/>
          <w:numId w:val="15"/>
        </w:numPr>
        <w:suppressAutoHyphens w:val="0"/>
        <w:spacing w:before="120"/>
        <w:ind w:left="714" w:hanging="357"/>
        <w:rPr>
          <w:rFonts w:cs="Times New Roman"/>
          <w:szCs w:val="24"/>
          <w:lang w:val="hu-HU"/>
        </w:rPr>
      </w:pPr>
      <w:r w:rsidRPr="00241D3A">
        <w:rPr>
          <w:rFonts w:eastAsia="Times New Roman" w:cs="Times New Roman"/>
          <w:color w:val="000000"/>
          <w:szCs w:val="24"/>
          <w:lang w:val="hu-HU" w:eastAsia="hu-HU"/>
        </w:rPr>
        <w:t xml:space="preserve">Jelentkezés a </w:t>
      </w:r>
      <w:r w:rsidRPr="00241D3A">
        <w:rPr>
          <w:rFonts w:eastAsia="Times New Roman" w:cs="Times New Roman"/>
          <w:b/>
          <w:color w:val="000000"/>
          <w:szCs w:val="24"/>
          <w:lang w:val="hu-HU" w:eastAsia="hu-HU"/>
        </w:rPr>
        <w:t>fokozatszerzési eljárás</w:t>
      </w:r>
      <w:r w:rsidRPr="00241D3A">
        <w:rPr>
          <w:rFonts w:eastAsia="Times New Roman" w:cs="Times New Roman"/>
          <w:color w:val="000000"/>
          <w:szCs w:val="24"/>
          <w:lang w:val="hu-HU" w:eastAsia="hu-HU"/>
        </w:rPr>
        <w:t>ra</w:t>
      </w:r>
      <w:r w:rsidR="00077356">
        <w:rPr>
          <w:rFonts w:eastAsia="Times New Roman" w:cs="Times New Roman"/>
          <w:color w:val="000000"/>
          <w:szCs w:val="24"/>
          <w:lang w:val="hu-HU" w:eastAsia="hu-HU"/>
        </w:rPr>
        <w:t>: A honlapon elérhető jelentkezési lap</w:t>
      </w:r>
      <w:r w:rsidR="00734B59">
        <w:rPr>
          <w:rFonts w:eastAsia="Times New Roman" w:cs="Times New Roman"/>
          <w:color w:val="000000"/>
          <w:szCs w:val="24"/>
          <w:lang w:val="hu-HU" w:eastAsia="hu-HU"/>
        </w:rPr>
        <w:t xml:space="preserve"> és szükséges mellékletei leadásával</w:t>
      </w:r>
      <w:r w:rsidR="00077356">
        <w:rPr>
          <w:rFonts w:eastAsia="Times New Roman" w:cs="Times New Roman"/>
          <w:color w:val="000000"/>
          <w:szCs w:val="24"/>
          <w:lang w:val="hu-HU" w:eastAsia="hu-HU"/>
        </w:rPr>
        <w:t xml:space="preserve"> történik</w:t>
      </w:r>
      <w:r w:rsidRPr="00241D3A">
        <w:rPr>
          <w:rFonts w:cs="Times New Roman"/>
          <w:szCs w:val="24"/>
          <w:lang w:val="hu-HU"/>
        </w:rPr>
        <w:t>. A fokozatszerzési eljárás maximum 24 hónapig tarthat.</w:t>
      </w:r>
    </w:p>
    <w:p w14:paraId="04F68A35" w14:textId="32D4C4BD" w:rsidR="00A64D47" w:rsidRPr="00241D3A" w:rsidRDefault="00214E8F" w:rsidP="00954687">
      <w:pPr>
        <w:pStyle w:val="Listaszerbekezds"/>
        <w:numPr>
          <w:ilvl w:val="0"/>
          <w:numId w:val="15"/>
        </w:numPr>
        <w:suppressAutoHyphens w:val="0"/>
        <w:spacing w:before="120"/>
        <w:ind w:left="714" w:hanging="357"/>
        <w:rPr>
          <w:rFonts w:cs="Times New Roman"/>
          <w:szCs w:val="24"/>
          <w:lang w:val="hu-HU"/>
        </w:rPr>
      </w:pPr>
      <w:r w:rsidRPr="00241D3A">
        <w:rPr>
          <w:rFonts w:cs="Times New Roman"/>
          <w:szCs w:val="24"/>
          <w:lang w:val="hu-HU"/>
        </w:rPr>
        <w:t>Do</w:t>
      </w:r>
      <w:r w:rsidR="002F10FF" w:rsidRPr="00241D3A">
        <w:rPr>
          <w:rFonts w:cs="Times New Roman"/>
          <w:szCs w:val="24"/>
          <w:lang w:val="hu-HU"/>
        </w:rPr>
        <w:t xml:space="preserve">ktori </w:t>
      </w:r>
      <w:r w:rsidR="002F10FF" w:rsidRPr="00241D3A">
        <w:rPr>
          <w:rFonts w:cs="Times New Roman"/>
          <w:b/>
          <w:szCs w:val="24"/>
          <w:lang w:val="hu-HU"/>
        </w:rPr>
        <w:t>szigorlat</w:t>
      </w:r>
      <w:r w:rsidR="00EE55EF" w:rsidRPr="00241D3A">
        <w:rPr>
          <w:rFonts w:cs="Times New Roman"/>
          <w:szCs w:val="24"/>
          <w:lang w:val="hu-HU"/>
        </w:rPr>
        <w:t xml:space="preserve"> sikeres teljesítése</w:t>
      </w:r>
      <w:r w:rsidRPr="00241D3A">
        <w:rPr>
          <w:rFonts w:cs="Times New Roman"/>
          <w:szCs w:val="24"/>
          <w:lang w:val="hu-HU"/>
        </w:rPr>
        <w:t xml:space="preserve"> </w:t>
      </w:r>
      <w:r w:rsidR="00EE55EF" w:rsidRPr="00241D3A">
        <w:rPr>
          <w:rFonts w:cs="Times New Roman"/>
          <w:szCs w:val="24"/>
          <w:lang w:val="hu-HU"/>
        </w:rPr>
        <w:t>(</w:t>
      </w:r>
      <w:r w:rsidR="002F10FF" w:rsidRPr="00241D3A">
        <w:rPr>
          <w:rFonts w:cs="Times New Roman"/>
          <w:szCs w:val="24"/>
          <w:lang w:val="hu-HU"/>
        </w:rPr>
        <w:t>szóbeli vizsga négy tantárgyból</w:t>
      </w:r>
      <w:r w:rsidRPr="00241D3A">
        <w:rPr>
          <w:rFonts w:cs="Times New Roman"/>
          <w:szCs w:val="24"/>
          <w:lang w:val="hu-HU"/>
        </w:rPr>
        <w:t xml:space="preserve">, </w:t>
      </w:r>
      <w:r w:rsidR="002F10FF" w:rsidRPr="00241D3A">
        <w:rPr>
          <w:rFonts w:cs="Times New Roman"/>
          <w:szCs w:val="24"/>
          <w:lang w:val="hu-HU"/>
        </w:rPr>
        <w:t>Marketing, Menedzsment, Pénzügy, Tevékenységirányítás</w:t>
      </w:r>
      <w:r w:rsidR="00EE55EF" w:rsidRPr="00241D3A">
        <w:rPr>
          <w:rFonts w:cs="Times New Roman"/>
          <w:szCs w:val="24"/>
          <w:lang w:val="hu-HU"/>
        </w:rPr>
        <w:t>)</w:t>
      </w:r>
      <w:r w:rsidR="00E44E21" w:rsidRPr="00241D3A">
        <w:rPr>
          <w:rFonts w:cs="Times New Roman"/>
          <w:szCs w:val="24"/>
          <w:lang w:val="hu-HU"/>
        </w:rPr>
        <w:t>.</w:t>
      </w:r>
    </w:p>
    <w:p w14:paraId="50223F31" w14:textId="5A3453D3" w:rsidR="006C0F9C" w:rsidRPr="00241D3A" w:rsidRDefault="006C0F9C" w:rsidP="00954687">
      <w:pPr>
        <w:pStyle w:val="Listaszerbekezds"/>
        <w:numPr>
          <w:ilvl w:val="0"/>
          <w:numId w:val="15"/>
        </w:numPr>
        <w:suppressAutoHyphens w:val="0"/>
        <w:autoSpaceDE w:val="0"/>
        <w:autoSpaceDN w:val="0"/>
        <w:adjustRightInd w:val="0"/>
        <w:spacing w:before="120"/>
        <w:ind w:left="714" w:hanging="357"/>
        <w:rPr>
          <w:rFonts w:cs="Times New Roman"/>
          <w:szCs w:val="24"/>
          <w:lang w:val="hu-HU"/>
        </w:rPr>
      </w:pPr>
      <w:r w:rsidRPr="00241D3A">
        <w:rPr>
          <w:rFonts w:cs="Times New Roman"/>
          <w:szCs w:val="24"/>
          <w:lang w:val="hu-HU"/>
        </w:rPr>
        <w:t xml:space="preserve">A doktori </w:t>
      </w:r>
      <w:r w:rsidRPr="00241D3A">
        <w:rPr>
          <w:rFonts w:cs="Times New Roman"/>
          <w:b/>
          <w:szCs w:val="24"/>
          <w:lang w:val="hu-HU"/>
        </w:rPr>
        <w:t>disszertáció</w:t>
      </w:r>
      <w:r w:rsidRPr="00241D3A">
        <w:rPr>
          <w:rFonts w:cs="Times New Roman"/>
          <w:szCs w:val="24"/>
          <w:lang w:val="hu-HU"/>
        </w:rPr>
        <w:t xml:space="preserve"> elkészítése, és benyújtása. </w:t>
      </w:r>
      <w:r w:rsidR="00D64637" w:rsidRPr="00241D3A">
        <w:rPr>
          <w:rFonts w:cs="Times New Roman"/>
          <w:szCs w:val="24"/>
          <w:lang w:val="hu-HU"/>
        </w:rPr>
        <w:t xml:space="preserve">A disszertáció benyújtásával egyidőben a hallgatónak igazolnia kell a nyelvi követelmények teljesítését is. </w:t>
      </w:r>
      <w:r w:rsidRPr="00241D3A">
        <w:rPr>
          <w:rFonts w:cs="Times New Roman"/>
          <w:szCs w:val="24"/>
          <w:lang w:val="hu-HU"/>
        </w:rPr>
        <w:t>A doktori disszertációt benyújtás után két független bíráló véleményezi. Pozitív bírálat esetén a jelölt a bírálók által kért javítások után, újra benyújtja a disszertáció végleges változatát, melyet két</w:t>
      </w:r>
      <w:r w:rsidR="00477210" w:rsidRPr="00241D3A">
        <w:rPr>
          <w:rFonts w:cs="Times New Roman"/>
          <w:szCs w:val="24"/>
          <w:lang w:val="hu-HU"/>
        </w:rPr>
        <w:t xml:space="preserve"> új</w:t>
      </w:r>
      <w:r w:rsidRPr="00241D3A">
        <w:rPr>
          <w:rFonts w:cs="Times New Roman"/>
          <w:szCs w:val="24"/>
          <w:lang w:val="hu-HU"/>
        </w:rPr>
        <w:t xml:space="preserve"> független bíráló </w:t>
      </w:r>
      <w:r w:rsidR="00BE07AA" w:rsidRPr="00241D3A">
        <w:rPr>
          <w:rFonts w:cs="Times New Roman"/>
          <w:szCs w:val="24"/>
          <w:lang w:val="hu-HU"/>
        </w:rPr>
        <w:t xml:space="preserve">(opponens) </w:t>
      </w:r>
      <w:r w:rsidRPr="00241D3A">
        <w:rPr>
          <w:rFonts w:cs="Times New Roman"/>
          <w:szCs w:val="24"/>
          <w:lang w:val="hu-HU"/>
        </w:rPr>
        <w:t>véleményez.</w:t>
      </w:r>
    </w:p>
    <w:p w14:paraId="24F3EB94" w14:textId="42E0C213" w:rsidR="006C0F9C" w:rsidRPr="00241D3A" w:rsidRDefault="006C0F9C" w:rsidP="00954687">
      <w:pPr>
        <w:pStyle w:val="Listaszerbekezds"/>
        <w:numPr>
          <w:ilvl w:val="0"/>
          <w:numId w:val="15"/>
        </w:numPr>
        <w:suppressAutoHyphens w:val="0"/>
        <w:autoSpaceDE w:val="0"/>
        <w:autoSpaceDN w:val="0"/>
        <w:adjustRightInd w:val="0"/>
        <w:spacing w:before="120"/>
        <w:ind w:left="714" w:hanging="357"/>
        <w:rPr>
          <w:rFonts w:cs="Times New Roman"/>
          <w:szCs w:val="24"/>
          <w:lang w:val="hu-HU"/>
        </w:rPr>
      </w:pPr>
      <w:r w:rsidRPr="00241D3A">
        <w:rPr>
          <w:rFonts w:cs="Times New Roman"/>
          <w:szCs w:val="24"/>
          <w:lang w:val="hu-HU"/>
        </w:rPr>
        <w:t xml:space="preserve">A második értékelés után, ha </w:t>
      </w:r>
      <w:r w:rsidR="00D64637" w:rsidRPr="00241D3A">
        <w:rPr>
          <w:rFonts w:cs="Times New Roman"/>
          <w:szCs w:val="24"/>
          <w:lang w:val="hu-HU"/>
        </w:rPr>
        <w:t>legalább két</w:t>
      </w:r>
      <w:r w:rsidRPr="00241D3A">
        <w:rPr>
          <w:rFonts w:cs="Times New Roman"/>
          <w:szCs w:val="24"/>
          <w:lang w:val="hu-HU"/>
        </w:rPr>
        <w:t xml:space="preserve"> bíráló </w:t>
      </w:r>
      <w:r w:rsidRPr="00241D3A">
        <w:rPr>
          <w:rFonts w:cs="Times New Roman"/>
          <w:b/>
          <w:szCs w:val="24"/>
          <w:lang w:val="hu-HU"/>
        </w:rPr>
        <w:t>pozitív vélemény</w:t>
      </w:r>
      <w:r w:rsidRPr="00241D3A">
        <w:rPr>
          <w:rFonts w:cs="Times New Roman"/>
          <w:szCs w:val="24"/>
          <w:lang w:val="hu-HU"/>
        </w:rPr>
        <w:t>t ad</w:t>
      </w:r>
      <w:r w:rsidR="00D64637" w:rsidRPr="00241D3A">
        <w:rPr>
          <w:rFonts w:cs="Times New Roman"/>
          <w:szCs w:val="24"/>
          <w:lang w:val="hu-HU"/>
        </w:rPr>
        <w:t>ott,</w:t>
      </w:r>
      <w:r w:rsidRPr="00241D3A">
        <w:rPr>
          <w:rFonts w:cs="Times New Roman"/>
          <w:szCs w:val="24"/>
          <w:lang w:val="hu-HU"/>
        </w:rPr>
        <w:t xml:space="preserve"> a hallgató megvédheti a disszertációját.</w:t>
      </w:r>
    </w:p>
    <w:p w14:paraId="3CA1639C" w14:textId="5F8085C2" w:rsidR="006C0F9C" w:rsidRPr="00241D3A" w:rsidRDefault="006C0F9C" w:rsidP="00954687">
      <w:pPr>
        <w:pStyle w:val="Listaszerbekezds"/>
        <w:numPr>
          <w:ilvl w:val="0"/>
          <w:numId w:val="15"/>
        </w:numPr>
        <w:suppressAutoHyphens w:val="0"/>
        <w:autoSpaceDE w:val="0"/>
        <w:autoSpaceDN w:val="0"/>
        <w:adjustRightInd w:val="0"/>
        <w:spacing w:before="120"/>
        <w:ind w:left="714" w:hanging="357"/>
        <w:rPr>
          <w:rFonts w:cs="Times New Roman"/>
          <w:szCs w:val="24"/>
          <w:lang w:val="hu-HU"/>
        </w:rPr>
      </w:pPr>
      <w:r w:rsidRPr="00241D3A">
        <w:rPr>
          <w:rFonts w:cs="Times New Roman"/>
          <w:szCs w:val="24"/>
          <w:lang w:val="hu-HU"/>
        </w:rPr>
        <w:t xml:space="preserve">A disszertáció megvédése </w:t>
      </w:r>
      <w:r w:rsidRPr="00241D3A">
        <w:rPr>
          <w:rFonts w:cs="Times New Roman"/>
          <w:b/>
          <w:szCs w:val="24"/>
          <w:lang w:val="hu-HU"/>
        </w:rPr>
        <w:t>nyilvános vita</w:t>
      </w:r>
      <w:r w:rsidRPr="00241D3A">
        <w:rPr>
          <w:rFonts w:cs="Times New Roman"/>
          <w:szCs w:val="24"/>
          <w:lang w:val="hu-HU"/>
        </w:rPr>
        <w:t xml:space="preserve"> keretében történik. A</w:t>
      </w:r>
      <w:r w:rsidR="00734B59">
        <w:rPr>
          <w:rFonts w:cs="Times New Roman"/>
          <w:szCs w:val="24"/>
          <w:lang w:val="hu-HU"/>
        </w:rPr>
        <w:t>z</w:t>
      </w:r>
      <w:r w:rsidRPr="00241D3A">
        <w:rPr>
          <w:rFonts w:cs="Times New Roman"/>
          <w:szCs w:val="24"/>
          <w:lang w:val="hu-HU"/>
        </w:rPr>
        <w:t xml:space="preserve"> </w:t>
      </w:r>
      <w:r w:rsidR="00734B59">
        <w:rPr>
          <w:rFonts w:cs="Times New Roman"/>
          <w:szCs w:val="24"/>
          <w:lang w:val="hu-HU"/>
        </w:rPr>
        <w:t>5</w:t>
      </w:r>
      <w:r w:rsidR="00BE07AA" w:rsidRPr="00241D3A">
        <w:rPr>
          <w:rFonts w:cs="Times New Roman"/>
          <w:szCs w:val="24"/>
          <w:lang w:val="hu-HU"/>
        </w:rPr>
        <w:t xml:space="preserve"> tagú </w:t>
      </w:r>
      <w:r w:rsidRPr="00241D3A">
        <w:rPr>
          <w:rFonts w:cs="Times New Roman"/>
          <w:szCs w:val="24"/>
          <w:lang w:val="hu-HU"/>
        </w:rPr>
        <w:t>bíráló bizottság</w:t>
      </w:r>
      <w:r w:rsidR="00734B59">
        <w:rPr>
          <w:rFonts w:cs="Times New Roman"/>
          <w:szCs w:val="24"/>
          <w:lang w:val="hu-HU"/>
        </w:rPr>
        <w:t xml:space="preserve"> (köztük a két végső opponenssel)</w:t>
      </w:r>
      <w:r w:rsidRPr="00241D3A">
        <w:rPr>
          <w:rFonts w:cs="Times New Roman"/>
          <w:szCs w:val="24"/>
          <w:lang w:val="hu-HU"/>
        </w:rPr>
        <w:t xml:space="preserve"> </w:t>
      </w:r>
      <w:r w:rsidR="00734B59">
        <w:rPr>
          <w:rFonts w:cs="Times New Roman"/>
          <w:szCs w:val="24"/>
          <w:lang w:val="hu-HU"/>
        </w:rPr>
        <w:t xml:space="preserve">a </w:t>
      </w:r>
      <w:r w:rsidRPr="00241D3A">
        <w:rPr>
          <w:rFonts w:cs="Times New Roman"/>
          <w:szCs w:val="24"/>
          <w:lang w:val="hu-HU"/>
        </w:rPr>
        <w:t xml:space="preserve">jelölt védését zárt ülésen, titkos szavazással értékeli. Az értékelés menete: a bizottság 1-5 közötti pontozással dönt az értekezés elfogadásáról, amihez a bizottság jelenlévő tagjai által adható pontszámok 60%-a szükséges. Az eredményesen megvédett értekezés minősítése: </w:t>
      </w:r>
      <w:r w:rsidRPr="00241D3A">
        <w:rPr>
          <w:rFonts w:cs="Times New Roman"/>
          <w:i/>
          <w:szCs w:val="24"/>
          <w:lang w:val="hu-HU"/>
        </w:rPr>
        <w:t>summa cum laude</w:t>
      </w:r>
      <w:r w:rsidRPr="00241D3A">
        <w:rPr>
          <w:rFonts w:cs="Times New Roman"/>
          <w:szCs w:val="24"/>
          <w:lang w:val="hu-HU"/>
        </w:rPr>
        <w:t xml:space="preserve"> (85% felett), </w:t>
      </w:r>
      <w:r w:rsidRPr="00241D3A">
        <w:rPr>
          <w:rFonts w:cs="Times New Roman"/>
          <w:i/>
          <w:szCs w:val="24"/>
          <w:lang w:val="hu-HU"/>
        </w:rPr>
        <w:t>cum laude</w:t>
      </w:r>
      <w:r w:rsidRPr="00241D3A">
        <w:rPr>
          <w:rFonts w:cs="Times New Roman"/>
          <w:szCs w:val="24"/>
          <w:lang w:val="hu-HU"/>
        </w:rPr>
        <w:t xml:space="preserve"> (7</w:t>
      </w:r>
      <w:r w:rsidR="00BE07AA" w:rsidRPr="00241D3A">
        <w:rPr>
          <w:rFonts w:cs="Times New Roman"/>
          <w:szCs w:val="24"/>
          <w:lang w:val="hu-HU"/>
        </w:rPr>
        <w:t>0,</w:t>
      </w:r>
      <w:r w:rsidRPr="00241D3A">
        <w:rPr>
          <w:rFonts w:cs="Times New Roman"/>
          <w:szCs w:val="24"/>
          <w:lang w:val="hu-HU"/>
        </w:rPr>
        <w:t xml:space="preserve">1-85 %), </w:t>
      </w:r>
      <w:proofErr w:type="spellStart"/>
      <w:r w:rsidRPr="00241D3A">
        <w:rPr>
          <w:rFonts w:cs="Times New Roman"/>
          <w:i/>
          <w:szCs w:val="24"/>
          <w:lang w:val="hu-HU"/>
        </w:rPr>
        <w:t>rite</w:t>
      </w:r>
      <w:proofErr w:type="spellEnd"/>
      <w:r w:rsidRPr="00241D3A">
        <w:rPr>
          <w:rFonts w:cs="Times New Roman"/>
          <w:szCs w:val="24"/>
          <w:lang w:val="hu-HU"/>
        </w:rPr>
        <w:t xml:space="preserve"> (</w:t>
      </w:r>
      <w:r w:rsidR="00BE07AA" w:rsidRPr="00241D3A">
        <w:rPr>
          <w:rFonts w:cs="Times New Roman"/>
          <w:szCs w:val="24"/>
          <w:lang w:val="hu-HU"/>
        </w:rPr>
        <w:t>6</w:t>
      </w:r>
      <w:r w:rsidRPr="00241D3A">
        <w:rPr>
          <w:rFonts w:cs="Times New Roman"/>
          <w:szCs w:val="24"/>
          <w:lang w:val="hu-HU"/>
        </w:rPr>
        <w:t>0</w:t>
      </w:r>
      <w:r w:rsidR="00BE07AA" w:rsidRPr="00241D3A">
        <w:rPr>
          <w:rFonts w:cs="Times New Roman"/>
          <w:szCs w:val="24"/>
          <w:lang w:val="hu-HU"/>
        </w:rPr>
        <w:t>-7</w:t>
      </w:r>
      <w:r w:rsidRPr="00241D3A">
        <w:rPr>
          <w:rFonts w:cs="Times New Roman"/>
          <w:szCs w:val="24"/>
          <w:lang w:val="hu-HU"/>
        </w:rPr>
        <w:t xml:space="preserve">0%). Az értekezés 60 % alatti értékelése esetén az értekezés megvédése eredménytelen. Az elnök a nyilvános vita eredményét a szavazás után nyilvánosan kihirdeti és indokolja. </w:t>
      </w:r>
    </w:p>
    <w:p w14:paraId="16771F28" w14:textId="77777777" w:rsidR="006C0F9C" w:rsidRPr="00241D3A" w:rsidRDefault="006C0F9C" w:rsidP="00944E91">
      <w:pPr>
        <w:suppressAutoHyphens w:val="0"/>
        <w:autoSpaceDE w:val="0"/>
        <w:autoSpaceDN w:val="0"/>
        <w:adjustRightInd w:val="0"/>
        <w:spacing w:line="276" w:lineRule="auto"/>
        <w:ind w:left="502"/>
        <w:contextualSpacing/>
        <w:rPr>
          <w:rFonts w:cs="Times New Roman"/>
          <w:szCs w:val="24"/>
          <w:lang w:val="hu-HU"/>
        </w:rPr>
      </w:pPr>
    </w:p>
    <w:p w14:paraId="28A31416" w14:textId="77777777" w:rsidR="002C257E" w:rsidRPr="00241D3A" w:rsidRDefault="002C257E" w:rsidP="00944E91">
      <w:pPr>
        <w:suppressAutoHyphens w:val="0"/>
        <w:spacing w:after="160" w:line="259" w:lineRule="auto"/>
        <w:rPr>
          <w:rFonts w:eastAsia="Times New Roman" w:cs="Times New Roman"/>
          <w:b/>
          <w:color w:val="000000"/>
          <w:sz w:val="28"/>
          <w:szCs w:val="28"/>
          <w:u w:val="single"/>
          <w:lang w:val="hu-HU" w:eastAsia="hu-HU"/>
        </w:rPr>
      </w:pPr>
      <w:r w:rsidRPr="00241D3A">
        <w:rPr>
          <w:rFonts w:eastAsia="Times New Roman" w:cs="Times New Roman"/>
          <w:b/>
          <w:color w:val="000000"/>
          <w:sz w:val="28"/>
          <w:szCs w:val="28"/>
          <w:u w:val="single"/>
          <w:lang w:val="hu-HU" w:eastAsia="hu-HU"/>
        </w:rPr>
        <w:br w:type="page"/>
      </w:r>
    </w:p>
    <w:p w14:paraId="5DAB5A74" w14:textId="77777777" w:rsidR="002C257E" w:rsidRPr="00241D3A" w:rsidRDefault="002C257E" w:rsidP="00944E91">
      <w:pPr>
        <w:suppressAutoHyphens w:val="0"/>
        <w:autoSpaceDE w:val="0"/>
        <w:autoSpaceDN w:val="0"/>
        <w:adjustRightInd w:val="0"/>
        <w:spacing w:before="360" w:after="240"/>
        <w:rPr>
          <w:rFonts w:eastAsia="Times New Roman" w:cs="Times New Roman"/>
          <w:b/>
          <w:color w:val="000000"/>
          <w:sz w:val="28"/>
          <w:szCs w:val="28"/>
          <w:u w:val="single"/>
          <w:lang w:val="hu-HU" w:eastAsia="hu-HU"/>
        </w:rPr>
      </w:pPr>
    </w:p>
    <w:p w14:paraId="636A1219" w14:textId="20D6709F" w:rsidR="00EE55EF" w:rsidRPr="00241D3A" w:rsidRDefault="00EE55EF" w:rsidP="00944E91">
      <w:pPr>
        <w:pStyle w:val="Cmsor3"/>
        <w:suppressAutoHyphens w:val="0"/>
        <w:rPr>
          <w:lang w:val="hu-HU" w:eastAsia="hu-HU"/>
        </w:rPr>
      </w:pPr>
      <w:bookmarkStart w:id="81" w:name="_Toc17894749"/>
      <w:bookmarkStart w:id="82" w:name="_Toc95742432"/>
      <w:bookmarkStart w:id="83" w:name="_Hlk52281232"/>
      <w:r w:rsidRPr="00241D3A">
        <w:rPr>
          <w:lang w:val="hu-HU" w:eastAsia="hu-HU"/>
        </w:rPr>
        <w:t>A fokozat megszerzésének folyamata a 2016 szeptember UTÁN beiratkozott hallgatók számára</w:t>
      </w:r>
      <w:bookmarkEnd w:id="81"/>
      <w:bookmarkEnd w:id="82"/>
    </w:p>
    <w:bookmarkEnd w:id="83"/>
    <w:p w14:paraId="418B74F0" w14:textId="69926569" w:rsidR="00EE55EF" w:rsidRPr="00241D3A" w:rsidRDefault="00EE55EF" w:rsidP="00954687">
      <w:pPr>
        <w:pStyle w:val="Listaszerbekezds"/>
        <w:numPr>
          <w:ilvl w:val="0"/>
          <w:numId w:val="16"/>
        </w:numPr>
        <w:suppressAutoHyphens w:val="0"/>
        <w:autoSpaceDE w:val="0"/>
        <w:autoSpaceDN w:val="0"/>
        <w:adjustRightInd w:val="0"/>
        <w:spacing w:before="120"/>
        <w:ind w:left="714" w:hanging="357"/>
        <w:rPr>
          <w:rFonts w:eastAsia="Times New Roman" w:cs="Times New Roman"/>
          <w:szCs w:val="24"/>
          <w:lang w:val="hu-HU" w:eastAsia="hu-HU"/>
        </w:rPr>
      </w:pPr>
      <w:r w:rsidRPr="00241D3A">
        <w:rPr>
          <w:rFonts w:cs="Times New Roman"/>
          <w:szCs w:val="24"/>
          <w:lang w:val="hu-HU"/>
        </w:rPr>
        <w:t>A képzés két elkülöníthető</w:t>
      </w:r>
      <w:r w:rsidR="006671A2" w:rsidRPr="00241D3A">
        <w:rPr>
          <w:rFonts w:cs="Times New Roman"/>
          <w:szCs w:val="24"/>
          <w:lang w:val="hu-HU"/>
        </w:rPr>
        <w:t>, egyaránt 4 féléves</w:t>
      </w:r>
      <w:r w:rsidRPr="00241D3A">
        <w:rPr>
          <w:rFonts w:cs="Times New Roman"/>
          <w:szCs w:val="24"/>
          <w:lang w:val="hu-HU"/>
        </w:rPr>
        <w:t xml:space="preserve"> szakaszra osztható. Az első </w:t>
      </w:r>
      <w:r w:rsidR="005A2E7C" w:rsidRPr="00241D3A">
        <w:rPr>
          <w:rFonts w:cs="Times New Roman"/>
          <w:szCs w:val="24"/>
          <w:lang w:val="hu-HU"/>
        </w:rPr>
        <w:t xml:space="preserve">– </w:t>
      </w:r>
      <w:r w:rsidRPr="00241D3A">
        <w:rPr>
          <w:rFonts w:cs="Times New Roman"/>
          <w:szCs w:val="24"/>
          <w:lang w:val="hu-HU"/>
        </w:rPr>
        <w:t xml:space="preserve">képzési és kutatási </w:t>
      </w:r>
      <w:r w:rsidR="005A2E7C" w:rsidRPr="00241D3A">
        <w:rPr>
          <w:rFonts w:cs="Times New Roman"/>
          <w:szCs w:val="24"/>
          <w:lang w:val="hu-HU"/>
        </w:rPr>
        <w:t xml:space="preserve">– </w:t>
      </w:r>
      <w:r w:rsidRPr="00241D3A">
        <w:rPr>
          <w:rFonts w:cs="Times New Roman"/>
          <w:szCs w:val="24"/>
          <w:lang w:val="hu-HU"/>
        </w:rPr>
        <w:t xml:space="preserve">szakaszban a hallgatónak a doktori iskola által meghatározott </w:t>
      </w:r>
      <w:r w:rsidRPr="00241D3A">
        <w:rPr>
          <w:rFonts w:cs="Times New Roman"/>
          <w:b/>
          <w:szCs w:val="24"/>
          <w:lang w:val="hu-HU"/>
        </w:rPr>
        <w:t>tantárgyak</w:t>
      </w:r>
      <w:r w:rsidRPr="00241D3A">
        <w:rPr>
          <w:rFonts w:cs="Times New Roman"/>
          <w:szCs w:val="24"/>
          <w:lang w:val="hu-HU"/>
        </w:rPr>
        <w:t xml:space="preserve">at kell teljesíteniük. Az első szakasz a negyedik </w:t>
      </w:r>
      <w:r w:rsidR="00734B59">
        <w:rPr>
          <w:rFonts w:cs="Times New Roman"/>
          <w:szCs w:val="24"/>
          <w:lang w:val="hu-HU"/>
        </w:rPr>
        <w:t xml:space="preserve">aktív </w:t>
      </w:r>
      <w:r w:rsidRPr="00241D3A">
        <w:rPr>
          <w:rFonts w:cs="Times New Roman"/>
          <w:szCs w:val="24"/>
          <w:lang w:val="hu-HU"/>
        </w:rPr>
        <w:t>félév végén komplex vizsgával zárul.</w:t>
      </w:r>
      <w:r w:rsidR="00FC55A9" w:rsidRPr="00241D3A">
        <w:rPr>
          <w:rFonts w:cs="Times New Roman"/>
          <w:szCs w:val="24"/>
          <w:lang w:val="hu-HU"/>
        </w:rPr>
        <w:t xml:space="preserve"> </w:t>
      </w:r>
      <w:r w:rsidRPr="00241D3A">
        <w:rPr>
          <w:rFonts w:eastAsia="Times New Roman" w:cs="Times New Roman"/>
          <w:szCs w:val="24"/>
          <w:lang w:val="hu-HU" w:eastAsia="hu-HU"/>
        </w:rPr>
        <w:t xml:space="preserve">A komplex vizsgára bocsátás feltétele: </w:t>
      </w:r>
      <w:r w:rsidR="005A2E7C" w:rsidRPr="00241D3A">
        <w:rPr>
          <w:rFonts w:eastAsia="Times New Roman" w:cs="Times New Roman"/>
          <w:szCs w:val="24"/>
          <w:lang w:val="hu-HU" w:eastAsia="hu-HU"/>
        </w:rPr>
        <w:t>m</w:t>
      </w:r>
      <w:r w:rsidRPr="00241D3A">
        <w:rPr>
          <w:rFonts w:eastAsia="Times New Roman" w:cs="Times New Roman"/>
          <w:szCs w:val="24"/>
          <w:lang w:val="hu-HU" w:eastAsia="hu-HU"/>
        </w:rPr>
        <w:t>inden felvett tárgy sikeres teljesítése, és a kívánt kutatási kreditek</w:t>
      </w:r>
      <w:r w:rsidR="0066168D" w:rsidRPr="00241D3A">
        <w:rPr>
          <w:rStyle w:val="Lbjegyzet-hivatkozs"/>
          <w:rFonts w:eastAsia="Times New Roman" w:cs="Times New Roman"/>
          <w:color w:val="000000"/>
          <w:szCs w:val="24"/>
          <w:lang w:val="hu-HU" w:eastAsia="hu-HU"/>
        </w:rPr>
        <w:footnoteReference w:customMarkFollows="1" w:id="2"/>
        <w:t>*</w:t>
      </w:r>
      <w:r w:rsidRPr="00241D3A">
        <w:rPr>
          <w:rFonts w:eastAsia="Times New Roman" w:cs="Times New Roman"/>
          <w:szCs w:val="24"/>
          <w:lang w:val="hu-HU" w:eastAsia="hu-HU"/>
        </w:rPr>
        <w:t xml:space="preserve"> megszerzése</w:t>
      </w:r>
      <w:r w:rsidR="005A2E7C" w:rsidRPr="00241D3A">
        <w:rPr>
          <w:rFonts w:eastAsia="Times New Roman" w:cs="Times New Roman"/>
          <w:szCs w:val="24"/>
          <w:lang w:val="hu-HU" w:eastAsia="hu-HU"/>
        </w:rPr>
        <w:t xml:space="preserve"> (</w:t>
      </w:r>
      <w:r w:rsidR="00FC55A9" w:rsidRPr="00241D3A">
        <w:rPr>
          <w:rFonts w:eastAsia="Times New Roman" w:cs="Times New Roman"/>
          <w:szCs w:val="24"/>
          <w:lang w:val="hu-HU" w:eastAsia="hu-HU"/>
        </w:rPr>
        <w:t xml:space="preserve">kutatói fórumon való részvétel, illetve legalább 3 </w:t>
      </w:r>
      <w:r w:rsidR="006671A2" w:rsidRPr="00241D3A">
        <w:rPr>
          <w:rFonts w:eastAsia="Times New Roman" w:cs="Times New Roman"/>
          <w:szCs w:val="24"/>
          <w:lang w:val="hu-HU" w:eastAsia="hu-HU"/>
        </w:rPr>
        <w:t>publikációs pont megszerzése).</w:t>
      </w:r>
    </w:p>
    <w:p w14:paraId="31B2B910" w14:textId="386DF021" w:rsidR="00EE55EF" w:rsidRPr="00241D3A" w:rsidRDefault="00EE55EF" w:rsidP="00954687">
      <w:pPr>
        <w:pStyle w:val="Listaszerbekezds"/>
        <w:numPr>
          <w:ilvl w:val="0"/>
          <w:numId w:val="16"/>
        </w:numPr>
        <w:suppressAutoHyphens w:val="0"/>
        <w:autoSpaceDE w:val="0"/>
        <w:autoSpaceDN w:val="0"/>
        <w:adjustRightInd w:val="0"/>
        <w:spacing w:before="120"/>
        <w:ind w:left="714" w:hanging="357"/>
        <w:rPr>
          <w:rFonts w:cs="Times New Roman"/>
          <w:szCs w:val="24"/>
          <w:lang w:val="hu-HU"/>
        </w:rPr>
      </w:pPr>
      <w:r w:rsidRPr="00241D3A">
        <w:rPr>
          <w:rFonts w:cs="Times New Roman"/>
          <w:szCs w:val="24"/>
          <w:lang w:val="hu-HU"/>
        </w:rPr>
        <w:t xml:space="preserve">A </w:t>
      </w:r>
      <w:r w:rsidRPr="00241D3A">
        <w:rPr>
          <w:rFonts w:cs="Times New Roman"/>
          <w:b/>
          <w:szCs w:val="24"/>
          <w:lang w:val="hu-HU"/>
        </w:rPr>
        <w:t>komplex vizsga</w:t>
      </w:r>
      <w:r w:rsidRPr="00241D3A">
        <w:rPr>
          <w:rFonts w:cs="Times New Roman"/>
          <w:szCs w:val="24"/>
          <w:lang w:val="hu-HU"/>
        </w:rPr>
        <w:t xml:space="preserve"> minden év júniusában a doktori iskola által meghatározott időpontban</w:t>
      </w:r>
      <w:r w:rsidR="00FE4401" w:rsidRPr="00241D3A">
        <w:rPr>
          <w:rFonts w:cs="Times New Roman"/>
          <w:szCs w:val="24"/>
          <w:lang w:val="hu-HU"/>
        </w:rPr>
        <w:t>, bizottság előtt</w:t>
      </w:r>
      <w:r w:rsidRPr="00241D3A">
        <w:rPr>
          <w:rFonts w:cs="Times New Roman"/>
          <w:szCs w:val="24"/>
          <w:lang w:val="hu-HU"/>
        </w:rPr>
        <w:t xml:space="preserve"> történik</w:t>
      </w:r>
      <w:r w:rsidR="002C257E" w:rsidRPr="00241D3A">
        <w:rPr>
          <w:rFonts w:cs="Times New Roman"/>
          <w:szCs w:val="24"/>
          <w:lang w:val="hu-HU"/>
        </w:rPr>
        <w:t xml:space="preserve"> és két részből áll: a képzés során megszerzett tantárgyi ismeretek szóbeli vizsga jellegű számonkéréséből (a szóbeli vizsga tételeit a Kézikönyv későbbi fejezete tartalmazza), valamint a hallgató tudományos előmenetelének bemutatásából (ez utóbbi a kutatói fórumon történő részvétellel kiváltható). A komplex vizsga</w:t>
      </w:r>
      <w:r w:rsidRPr="00241D3A">
        <w:rPr>
          <w:rFonts w:cs="Times New Roman"/>
          <w:szCs w:val="24"/>
          <w:lang w:val="hu-HU"/>
        </w:rPr>
        <w:t xml:space="preserve"> értékelése: „</w:t>
      </w:r>
      <w:r w:rsidRPr="00241D3A">
        <w:rPr>
          <w:rFonts w:cs="Times New Roman"/>
          <w:i/>
          <w:szCs w:val="24"/>
          <w:lang w:val="hu-HU"/>
        </w:rPr>
        <w:t>megfelelt</w:t>
      </w:r>
      <w:r w:rsidRPr="00241D3A">
        <w:rPr>
          <w:rFonts w:cs="Times New Roman"/>
          <w:szCs w:val="24"/>
          <w:lang w:val="hu-HU"/>
        </w:rPr>
        <w:t>”, „</w:t>
      </w:r>
      <w:r w:rsidRPr="00241D3A">
        <w:rPr>
          <w:rFonts w:cs="Times New Roman"/>
          <w:i/>
          <w:szCs w:val="24"/>
          <w:lang w:val="hu-HU"/>
        </w:rPr>
        <w:t>nem felelt meg</w:t>
      </w:r>
      <w:r w:rsidRPr="00241D3A">
        <w:rPr>
          <w:rFonts w:cs="Times New Roman"/>
          <w:szCs w:val="24"/>
          <w:lang w:val="hu-HU"/>
        </w:rPr>
        <w:t>”. A sikertelen vizsgát tett hallgató a komplex vizsgát ugyanabban a vizsgaidőszakban egyszer megismételheti.</w:t>
      </w:r>
      <w:r w:rsidR="005522E3" w:rsidRPr="00241D3A">
        <w:rPr>
          <w:rFonts w:cs="Times New Roman"/>
          <w:szCs w:val="24"/>
          <w:lang w:val="hu-HU"/>
        </w:rPr>
        <w:t xml:space="preserve"> </w:t>
      </w:r>
    </w:p>
    <w:p w14:paraId="7A7C3974" w14:textId="77777777" w:rsidR="00A019B9" w:rsidRPr="00A019B9" w:rsidRDefault="00D3182A" w:rsidP="009C566A">
      <w:pPr>
        <w:pStyle w:val="Listaszerbekezds"/>
        <w:numPr>
          <w:ilvl w:val="0"/>
          <w:numId w:val="16"/>
        </w:numPr>
        <w:suppressAutoHyphens w:val="0"/>
        <w:autoSpaceDE w:val="0"/>
        <w:autoSpaceDN w:val="0"/>
        <w:adjustRightInd w:val="0"/>
        <w:spacing w:before="120"/>
        <w:ind w:left="714" w:hanging="357"/>
        <w:rPr>
          <w:rFonts w:cs="Times New Roman"/>
          <w:szCs w:val="24"/>
          <w:lang w:val="hu-HU"/>
        </w:rPr>
      </w:pPr>
      <w:r w:rsidRPr="00D3182A">
        <w:t xml:space="preserve">A </w:t>
      </w:r>
      <w:proofErr w:type="spellStart"/>
      <w:r w:rsidRPr="00D3182A">
        <w:t>komplex</w:t>
      </w:r>
      <w:proofErr w:type="spellEnd"/>
      <w:r w:rsidRPr="00D3182A">
        <w:t xml:space="preserve"> </w:t>
      </w:r>
      <w:proofErr w:type="spellStart"/>
      <w:r w:rsidRPr="00D3182A">
        <w:t>vizsga</w:t>
      </w:r>
      <w:proofErr w:type="spellEnd"/>
      <w:r w:rsidRPr="00D3182A">
        <w:t xml:space="preserve"> </w:t>
      </w:r>
      <w:proofErr w:type="spellStart"/>
      <w:r w:rsidRPr="00D3182A">
        <w:t>sikeres</w:t>
      </w:r>
      <w:proofErr w:type="spellEnd"/>
      <w:r w:rsidRPr="00D3182A">
        <w:t xml:space="preserve"> </w:t>
      </w:r>
      <w:proofErr w:type="spellStart"/>
      <w:r w:rsidRPr="00D3182A">
        <w:t>letétele</w:t>
      </w:r>
      <w:proofErr w:type="spellEnd"/>
      <w:r w:rsidRPr="00D3182A">
        <w:t xml:space="preserve"> </w:t>
      </w:r>
      <w:proofErr w:type="spellStart"/>
      <w:r w:rsidRPr="00D3182A">
        <w:t>után</w:t>
      </w:r>
      <w:proofErr w:type="spellEnd"/>
      <w:r w:rsidRPr="00D3182A">
        <w:t xml:space="preserve"> </w:t>
      </w:r>
      <w:proofErr w:type="spellStart"/>
      <w:r w:rsidRPr="00D3182A">
        <w:t>automatikusan</w:t>
      </w:r>
      <w:proofErr w:type="spellEnd"/>
      <w:r w:rsidRPr="00D3182A">
        <w:t xml:space="preserve"> </w:t>
      </w:r>
      <w:proofErr w:type="spellStart"/>
      <w:r w:rsidRPr="00D3182A">
        <w:t>elindul</w:t>
      </w:r>
      <w:proofErr w:type="spellEnd"/>
      <w:r w:rsidRPr="00D3182A">
        <w:t xml:space="preserve"> a </w:t>
      </w:r>
      <w:proofErr w:type="spellStart"/>
      <w:r w:rsidRPr="00D3182A">
        <w:t>képzés</w:t>
      </w:r>
      <w:proofErr w:type="spellEnd"/>
      <w:r w:rsidRPr="00D3182A">
        <w:t xml:space="preserve"> </w:t>
      </w:r>
      <w:proofErr w:type="spellStart"/>
      <w:r w:rsidRPr="00D3182A">
        <w:t>második</w:t>
      </w:r>
      <w:proofErr w:type="spellEnd"/>
      <w:r w:rsidRPr="00D3182A">
        <w:t xml:space="preserve"> (</w:t>
      </w:r>
      <w:proofErr w:type="spellStart"/>
      <w:r w:rsidRPr="00D3182A">
        <w:t>kutatási</w:t>
      </w:r>
      <w:proofErr w:type="spellEnd"/>
      <w:r w:rsidRPr="00D3182A">
        <w:t xml:space="preserve"> </w:t>
      </w:r>
      <w:proofErr w:type="spellStart"/>
      <w:r w:rsidRPr="00D3182A">
        <w:t>és</w:t>
      </w:r>
      <w:proofErr w:type="spellEnd"/>
      <w:r w:rsidRPr="00D3182A">
        <w:t xml:space="preserve"> </w:t>
      </w:r>
      <w:proofErr w:type="spellStart"/>
      <w:r>
        <w:t>disszertációs</w:t>
      </w:r>
      <w:proofErr w:type="spellEnd"/>
      <w:r>
        <w:t xml:space="preserve">) </w:t>
      </w:r>
      <w:proofErr w:type="spellStart"/>
      <w:r>
        <w:t>szakasza</w:t>
      </w:r>
      <w:proofErr w:type="spellEnd"/>
      <w:r>
        <w:t xml:space="preserve">. A </w:t>
      </w:r>
      <w:proofErr w:type="spellStart"/>
      <w:r>
        <w:t>hallgató</w:t>
      </w:r>
      <w:proofErr w:type="spellEnd"/>
      <w:r>
        <w:t xml:space="preserve"> </w:t>
      </w:r>
      <w:proofErr w:type="spellStart"/>
      <w:r w:rsidRPr="00D3182A">
        <w:rPr>
          <w:b/>
          <w:bCs/>
        </w:rPr>
        <w:t>köteles</w:t>
      </w:r>
      <w:proofErr w:type="spellEnd"/>
      <w:r>
        <w:t xml:space="preserve"> a </w:t>
      </w:r>
      <w:proofErr w:type="spellStart"/>
      <w:r>
        <w:t>Neptun</w:t>
      </w:r>
      <w:proofErr w:type="spellEnd"/>
      <w:r>
        <w:t xml:space="preserve"> </w:t>
      </w:r>
      <w:proofErr w:type="spellStart"/>
      <w:r>
        <w:t>Egységes</w:t>
      </w:r>
      <w:proofErr w:type="spellEnd"/>
      <w:r>
        <w:t xml:space="preserve"> Tanulmányi </w:t>
      </w:r>
      <w:proofErr w:type="spellStart"/>
      <w:r>
        <w:t>Rendszerben</w:t>
      </w:r>
      <w:proofErr w:type="spellEnd"/>
      <w:r>
        <w:t xml:space="preserve"> a </w:t>
      </w:r>
      <w:proofErr w:type="spellStart"/>
      <w:r w:rsidRPr="00D3182A">
        <w:t>valamennyi</w:t>
      </w:r>
      <w:proofErr w:type="spellEnd"/>
      <w:r w:rsidRPr="00D3182A">
        <w:t xml:space="preserve"> </w:t>
      </w:r>
      <w:proofErr w:type="spellStart"/>
      <w:r w:rsidRPr="00D3182A">
        <w:t>félévét</w:t>
      </w:r>
      <w:proofErr w:type="spellEnd"/>
      <w:r w:rsidRPr="00D3182A">
        <w:t xml:space="preserve"> </w:t>
      </w:r>
      <w:proofErr w:type="spellStart"/>
      <w:r w:rsidRPr="00D3182A">
        <w:rPr>
          <w:b/>
          <w:bCs/>
        </w:rPr>
        <w:t>aktiválni</w:t>
      </w:r>
      <w:proofErr w:type="spellEnd"/>
      <w:r w:rsidRPr="00D3182A">
        <w:rPr>
          <w:b/>
          <w:bCs/>
        </w:rPr>
        <w:t>/</w:t>
      </w:r>
      <w:proofErr w:type="spellStart"/>
      <w:r w:rsidRPr="00D3182A">
        <w:rPr>
          <w:b/>
          <w:bCs/>
        </w:rPr>
        <w:t>passziválni</w:t>
      </w:r>
      <w:proofErr w:type="spellEnd"/>
      <w:r w:rsidRPr="00D3182A">
        <w:t xml:space="preserve"> a </w:t>
      </w:r>
      <w:proofErr w:type="spellStart"/>
      <w:r w:rsidRPr="00D3182A">
        <w:t>képzés</w:t>
      </w:r>
      <w:proofErr w:type="spellEnd"/>
      <w:r w:rsidRPr="00D3182A">
        <w:t xml:space="preserve"> </w:t>
      </w:r>
      <w:proofErr w:type="spellStart"/>
      <w:r w:rsidRPr="00D3182A">
        <w:t>második</w:t>
      </w:r>
      <w:proofErr w:type="spellEnd"/>
      <w:r w:rsidRPr="00D3182A">
        <w:t xml:space="preserve"> </w:t>
      </w:r>
      <w:proofErr w:type="spellStart"/>
      <w:r w:rsidRPr="00D3182A">
        <w:t>szakaszában</w:t>
      </w:r>
      <w:proofErr w:type="spellEnd"/>
      <w:r w:rsidRPr="00D3182A">
        <w:t xml:space="preserve"> is! A </w:t>
      </w:r>
      <w:proofErr w:type="spellStart"/>
      <w:r w:rsidRPr="00D3182A">
        <w:t>képzés</w:t>
      </w:r>
      <w:proofErr w:type="spellEnd"/>
      <w:r w:rsidRPr="00D3182A">
        <w:t xml:space="preserve"> </w:t>
      </w:r>
      <w:proofErr w:type="spellStart"/>
      <w:r w:rsidRPr="00D3182A">
        <w:t>második</w:t>
      </w:r>
      <w:proofErr w:type="spellEnd"/>
      <w:r w:rsidRPr="00D3182A">
        <w:t xml:space="preserve"> </w:t>
      </w:r>
      <w:proofErr w:type="spellStart"/>
      <w:r w:rsidRPr="00D3182A">
        <w:t>szakaszának</w:t>
      </w:r>
      <w:proofErr w:type="spellEnd"/>
      <w:r w:rsidRPr="00D3182A">
        <w:t xml:space="preserve"> </w:t>
      </w:r>
      <w:proofErr w:type="spellStart"/>
      <w:r w:rsidRPr="00D3182A">
        <w:t>végén</w:t>
      </w:r>
      <w:proofErr w:type="spellEnd"/>
      <w:r w:rsidRPr="00D3182A">
        <w:t xml:space="preserve"> a </w:t>
      </w:r>
      <w:proofErr w:type="spellStart"/>
      <w:r w:rsidRPr="00D3182A">
        <w:t>hallgatónak</w:t>
      </w:r>
      <w:proofErr w:type="spellEnd"/>
      <w:r w:rsidRPr="00D3182A">
        <w:t xml:space="preserve"> </w:t>
      </w:r>
      <w:proofErr w:type="spellStart"/>
      <w:r w:rsidRPr="00D3182A">
        <w:rPr>
          <w:b/>
          <w:bCs/>
        </w:rPr>
        <w:t>abszolutóriumot</w:t>
      </w:r>
      <w:proofErr w:type="spellEnd"/>
      <w:r w:rsidRPr="00D3182A">
        <w:t xml:space="preserve"> </w:t>
      </w:r>
      <w:proofErr w:type="spellStart"/>
      <w:r w:rsidRPr="00D3182A">
        <w:t>kell</w:t>
      </w:r>
      <w:proofErr w:type="spellEnd"/>
      <w:r w:rsidRPr="00D3182A">
        <w:t xml:space="preserve"> </w:t>
      </w:r>
      <w:proofErr w:type="spellStart"/>
      <w:r w:rsidRPr="00D3182A">
        <w:t>szereznie</w:t>
      </w:r>
      <w:proofErr w:type="spellEnd"/>
      <w:r w:rsidRPr="00D3182A">
        <w:t xml:space="preserve">. </w:t>
      </w:r>
      <w:proofErr w:type="spellStart"/>
      <w:r w:rsidRPr="00D3182A">
        <w:t>Abszolutóriumot</w:t>
      </w:r>
      <w:proofErr w:type="spellEnd"/>
      <w:r w:rsidRPr="00D3182A">
        <w:t xml:space="preserve"> </w:t>
      </w:r>
      <w:proofErr w:type="spellStart"/>
      <w:r w:rsidRPr="00D3182A">
        <w:t>az</w:t>
      </w:r>
      <w:proofErr w:type="spellEnd"/>
      <w:r w:rsidRPr="00D3182A">
        <w:t xml:space="preserve"> a </w:t>
      </w:r>
      <w:proofErr w:type="spellStart"/>
      <w:r w:rsidRPr="00D3182A">
        <w:t>hallgató</w:t>
      </w:r>
      <w:proofErr w:type="spellEnd"/>
      <w:r w:rsidRPr="00D3182A">
        <w:t xml:space="preserve"> </w:t>
      </w:r>
      <w:proofErr w:type="spellStart"/>
      <w:r w:rsidRPr="00D3182A">
        <w:t>kaphat</w:t>
      </w:r>
      <w:proofErr w:type="spellEnd"/>
      <w:r w:rsidRPr="00D3182A">
        <w:t xml:space="preserve">, </w:t>
      </w:r>
      <w:proofErr w:type="spellStart"/>
      <w:r w:rsidRPr="00D3182A">
        <w:t>aki</w:t>
      </w:r>
      <w:proofErr w:type="spellEnd"/>
      <w:r w:rsidRPr="00D3182A">
        <w:t xml:space="preserve"> </w:t>
      </w:r>
      <w:proofErr w:type="spellStart"/>
      <w:r w:rsidRPr="00D3182A">
        <w:t>letette</w:t>
      </w:r>
      <w:proofErr w:type="spellEnd"/>
      <w:r w:rsidRPr="00D3182A">
        <w:t xml:space="preserve"> a </w:t>
      </w:r>
      <w:proofErr w:type="spellStart"/>
      <w:r w:rsidRPr="00D3182A">
        <w:t>komplex</w:t>
      </w:r>
      <w:proofErr w:type="spellEnd"/>
      <w:r w:rsidRPr="00D3182A">
        <w:t xml:space="preserve"> </w:t>
      </w:r>
      <w:proofErr w:type="spellStart"/>
      <w:r w:rsidRPr="00D3182A">
        <w:t>vizsgát</w:t>
      </w:r>
      <w:proofErr w:type="spellEnd"/>
      <w:r w:rsidRPr="00D3182A">
        <w:t xml:space="preserve"> a </w:t>
      </w:r>
      <w:proofErr w:type="spellStart"/>
      <w:r w:rsidRPr="00D3182A">
        <w:t>megfelelő</w:t>
      </w:r>
      <w:proofErr w:type="spellEnd"/>
      <w:r w:rsidRPr="00D3182A">
        <w:t xml:space="preserve"> </w:t>
      </w:r>
      <w:proofErr w:type="spellStart"/>
      <w:r w:rsidRPr="00D3182A">
        <w:t>időben</w:t>
      </w:r>
      <w:proofErr w:type="spellEnd"/>
      <w:r w:rsidRPr="00D3182A">
        <w:t xml:space="preserve">, van 30 </w:t>
      </w:r>
      <w:proofErr w:type="spellStart"/>
      <w:r w:rsidRPr="00D3182A">
        <w:t>pontja</w:t>
      </w:r>
      <w:proofErr w:type="spellEnd"/>
      <w:r w:rsidRPr="00D3182A">
        <w:t xml:space="preserve"> a </w:t>
      </w:r>
      <w:proofErr w:type="spellStart"/>
      <w:r w:rsidRPr="00D3182A">
        <w:t>publikációs</w:t>
      </w:r>
      <w:proofErr w:type="spellEnd"/>
      <w:r w:rsidRPr="00D3182A">
        <w:t xml:space="preserve"> </w:t>
      </w:r>
      <w:proofErr w:type="spellStart"/>
      <w:r w:rsidRPr="00D3182A">
        <w:t>követelményekből</w:t>
      </w:r>
      <w:proofErr w:type="spellEnd"/>
      <w:r w:rsidRPr="00D3182A">
        <w:t xml:space="preserve"> (</w:t>
      </w:r>
      <w:proofErr w:type="spellStart"/>
      <w:r w:rsidRPr="00D3182A">
        <w:t>ami</w:t>
      </w:r>
      <w:proofErr w:type="spellEnd"/>
      <w:r w:rsidRPr="00D3182A">
        <w:t xml:space="preserve"> </w:t>
      </w:r>
      <w:proofErr w:type="spellStart"/>
      <w:r w:rsidRPr="00D3182A">
        <w:t>bármilyen</w:t>
      </w:r>
      <w:proofErr w:type="spellEnd"/>
      <w:r w:rsidRPr="00D3182A">
        <w:t xml:space="preserve"> </w:t>
      </w:r>
      <w:proofErr w:type="spellStart"/>
      <w:r w:rsidRPr="00D3182A">
        <w:t>módon</w:t>
      </w:r>
      <w:proofErr w:type="spellEnd"/>
      <w:r w:rsidRPr="00D3182A">
        <w:t xml:space="preserve"> </w:t>
      </w:r>
      <w:proofErr w:type="spellStart"/>
      <w:r w:rsidRPr="00D3182A">
        <w:t>összejöhet</w:t>
      </w:r>
      <w:proofErr w:type="spellEnd"/>
      <w:r w:rsidRPr="00D3182A">
        <w:t xml:space="preserve">, </w:t>
      </w:r>
      <w:proofErr w:type="spellStart"/>
      <w:r w:rsidRPr="00D3182A">
        <w:t>itt</w:t>
      </w:r>
      <w:proofErr w:type="spellEnd"/>
      <w:r w:rsidRPr="00D3182A">
        <w:t xml:space="preserve"> </w:t>
      </w:r>
      <w:proofErr w:type="spellStart"/>
      <w:r w:rsidRPr="00D3182A">
        <w:t>még</w:t>
      </w:r>
      <w:proofErr w:type="spellEnd"/>
      <w:r w:rsidRPr="00D3182A">
        <w:t xml:space="preserve"> </w:t>
      </w:r>
      <w:proofErr w:type="spellStart"/>
      <w:r w:rsidRPr="00D3182A">
        <w:t>nem</w:t>
      </w:r>
      <w:proofErr w:type="spellEnd"/>
      <w:r w:rsidRPr="00D3182A">
        <w:t xml:space="preserve"> </w:t>
      </w:r>
      <w:proofErr w:type="spellStart"/>
      <w:r w:rsidRPr="00D3182A">
        <w:t>kell</w:t>
      </w:r>
      <w:proofErr w:type="spellEnd"/>
      <w:r w:rsidRPr="00D3182A">
        <w:t xml:space="preserve"> </w:t>
      </w:r>
      <w:proofErr w:type="spellStart"/>
      <w:r w:rsidRPr="00D3182A">
        <w:t>feltétlenül</w:t>
      </w:r>
      <w:proofErr w:type="spellEnd"/>
      <w:r w:rsidRPr="00D3182A">
        <w:t xml:space="preserve"> </w:t>
      </w:r>
      <w:proofErr w:type="spellStart"/>
      <w:r w:rsidRPr="00D3182A">
        <w:t>meglenni</w:t>
      </w:r>
      <w:proofErr w:type="spellEnd"/>
      <w:r w:rsidRPr="00D3182A">
        <w:t xml:space="preserve"> a 4 </w:t>
      </w:r>
      <w:proofErr w:type="spellStart"/>
      <w:r w:rsidRPr="00D3182A">
        <w:t>kötelező</w:t>
      </w:r>
      <w:proofErr w:type="spellEnd"/>
      <w:r w:rsidRPr="00D3182A">
        <w:t xml:space="preserve"> </w:t>
      </w:r>
      <w:proofErr w:type="spellStart"/>
      <w:r w:rsidRPr="00D3182A">
        <w:t>folyóiratcikknek</w:t>
      </w:r>
      <w:proofErr w:type="spellEnd"/>
      <w:r w:rsidRPr="00D3182A">
        <w:t xml:space="preserve">) </w:t>
      </w:r>
      <w:proofErr w:type="spellStart"/>
      <w:r w:rsidRPr="00D3182A">
        <w:t>és</w:t>
      </w:r>
      <w:proofErr w:type="spellEnd"/>
      <w:r w:rsidR="00A019B9">
        <w:t xml:space="preserve"> </w:t>
      </w:r>
      <w:proofErr w:type="spellStart"/>
      <w:r w:rsidR="00A019B9">
        <w:t>előbírálatra</w:t>
      </w:r>
      <w:proofErr w:type="spellEnd"/>
      <w:r w:rsidR="00A019B9">
        <w:t xml:space="preserve"> </w:t>
      </w:r>
      <w:proofErr w:type="spellStart"/>
      <w:r w:rsidR="00A019B9">
        <w:t>benyújtotta</w:t>
      </w:r>
      <w:proofErr w:type="spellEnd"/>
      <w:r w:rsidRPr="00D3182A">
        <w:t xml:space="preserve"> a </w:t>
      </w:r>
      <w:proofErr w:type="spellStart"/>
      <w:r w:rsidRPr="00D3182A">
        <w:t>dolgozat</w:t>
      </w:r>
      <w:r w:rsidR="00A019B9">
        <w:t>-tervezetét</w:t>
      </w:r>
      <w:proofErr w:type="spellEnd"/>
      <w:r w:rsidR="00A019B9">
        <w:t>.</w:t>
      </w:r>
    </w:p>
    <w:p w14:paraId="329B94B6" w14:textId="1D8E57F3" w:rsidR="00EE55EF" w:rsidRPr="009C566A" w:rsidRDefault="00A019B9" w:rsidP="009C566A">
      <w:pPr>
        <w:pStyle w:val="Listaszerbekezds"/>
        <w:numPr>
          <w:ilvl w:val="0"/>
          <w:numId w:val="16"/>
        </w:numPr>
        <w:suppressAutoHyphens w:val="0"/>
        <w:autoSpaceDE w:val="0"/>
        <w:autoSpaceDN w:val="0"/>
        <w:adjustRightInd w:val="0"/>
        <w:spacing w:before="120"/>
        <w:ind w:left="714" w:hanging="357"/>
        <w:rPr>
          <w:rFonts w:cs="Times New Roman"/>
          <w:szCs w:val="24"/>
          <w:lang w:val="hu-HU"/>
        </w:rPr>
      </w:pPr>
      <w:proofErr w:type="spellStart"/>
      <w:r>
        <w:t>Két</w:t>
      </w:r>
      <w:proofErr w:type="spellEnd"/>
      <w:r>
        <w:t xml:space="preserve"> </w:t>
      </w:r>
      <w:proofErr w:type="spellStart"/>
      <w:r>
        <w:t>pozitív</w:t>
      </w:r>
      <w:proofErr w:type="spellEnd"/>
      <w:r>
        <w:t xml:space="preserve"> (</w:t>
      </w:r>
      <w:proofErr w:type="spellStart"/>
      <w:r>
        <w:t>támogató</w:t>
      </w:r>
      <w:proofErr w:type="spellEnd"/>
      <w:r>
        <w:t>)</w:t>
      </w:r>
      <w:r w:rsidR="00D3182A" w:rsidRPr="00D3182A">
        <w:t xml:space="preserve"> </w:t>
      </w:r>
      <w:proofErr w:type="spellStart"/>
      <w:r w:rsidR="00D3182A" w:rsidRPr="00D3182A">
        <w:t>előbírálat</w:t>
      </w:r>
      <w:proofErr w:type="spellEnd"/>
      <w:r w:rsidR="00D3182A" w:rsidRPr="00D3182A">
        <w:t xml:space="preserve"> </w:t>
      </w:r>
      <w:proofErr w:type="spellStart"/>
      <w:r>
        <w:t>és</w:t>
      </w:r>
      <w:proofErr w:type="spellEnd"/>
      <w:r>
        <w:t xml:space="preserve"> a </w:t>
      </w:r>
      <w:proofErr w:type="spellStart"/>
      <w:r>
        <w:t>szükséges</w:t>
      </w:r>
      <w:proofErr w:type="spellEnd"/>
      <w:r>
        <w:t xml:space="preserve"> </w:t>
      </w:r>
      <w:proofErr w:type="spellStart"/>
      <w:r>
        <w:t>átdolgozásokat</w:t>
      </w:r>
      <w:proofErr w:type="spellEnd"/>
      <w:r>
        <w:t xml:space="preserve"> </w:t>
      </w:r>
      <w:proofErr w:type="spellStart"/>
      <w:r>
        <w:t>követően</w:t>
      </w:r>
      <w:proofErr w:type="spellEnd"/>
      <w:r w:rsidR="00D3182A" w:rsidRPr="00D3182A">
        <w:t xml:space="preserve"> </w:t>
      </w:r>
      <w:proofErr w:type="spellStart"/>
      <w:r>
        <w:t>lehet</w:t>
      </w:r>
      <w:proofErr w:type="spellEnd"/>
      <w:r w:rsidR="00D3182A" w:rsidRPr="00D3182A">
        <w:t xml:space="preserve"> </w:t>
      </w:r>
      <w:proofErr w:type="spellStart"/>
      <w:r w:rsidR="00D3182A" w:rsidRPr="00D3182A">
        <w:t>benyújtani</w:t>
      </w:r>
      <w:proofErr w:type="spellEnd"/>
      <w:r w:rsidR="00D3182A" w:rsidRPr="00D3182A">
        <w:t xml:space="preserve"> </w:t>
      </w:r>
      <w:r>
        <w:t xml:space="preserve">a </w:t>
      </w:r>
      <w:proofErr w:type="spellStart"/>
      <w:r>
        <w:t>disszertációt</w:t>
      </w:r>
      <w:proofErr w:type="spellEnd"/>
      <w:r>
        <w:t xml:space="preserve"> </w:t>
      </w:r>
      <w:proofErr w:type="spellStart"/>
      <w:r w:rsidR="00D3182A" w:rsidRPr="00D3182A">
        <w:t>végső</w:t>
      </w:r>
      <w:proofErr w:type="spellEnd"/>
      <w:r w:rsidR="00D3182A" w:rsidRPr="00D3182A">
        <w:t xml:space="preserve"> </w:t>
      </w:r>
      <w:proofErr w:type="spellStart"/>
      <w:r w:rsidR="00D3182A" w:rsidRPr="00D3182A">
        <w:t>opponenciára</w:t>
      </w:r>
      <w:proofErr w:type="spellEnd"/>
      <w:r>
        <w:t xml:space="preserve">. </w:t>
      </w:r>
      <w:r w:rsidR="00D3182A" w:rsidRPr="00D3182A">
        <w:t>A</w:t>
      </w:r>
      <w:r>
        <w:t xml:space="preserve"> </w:t>
      </w:r>
      <w:proofErr w:type="spellStart"/>
      <w:r>
        <w:t>disszertáció</w:t>
      </w:r>
      <w:proofErr w:type="spellEnd"/>
      <w:r w:rsidR="00D3182A" w:rsidRPr="00D3182A">
        <w:t xml:space="preserve"> </w:t>
      </w:r>
      <w:proofErr w:type="spellStart"/>
      <w:r w:rsidR="00D3182A" w:rsidRPr="00D3182A">
        <w:t>végső</w:t>
      </w:r>
      <w:proofErr w:type="spellEnd"/>
      <w:r w:rsidR="00D3182A" w:rsidRPr="00D3182A">
        <w:t xml:space="preserve"> </w:t>
      </w:r>
      <w:proofErr w:type="spellStart"/>
      <w:r w:rsidR="00D3182A" w:rsidRPr="00D3182A">
        <w:t>opponenciára</w:t>
      </w:r>
      <w:proofErr w:type="spellEnd"/>
      <w:r w:rsidR="00D3182A" w:rsidRPr="00D3182A">
        <w:t xml:space="preserve"> </w:t>
      </w:r>
      <w:proofErr w:type="spellStart"/>
      <w:r>
        <w:t>történő</w:t>
      </w:r>
      <w:proofErr w:type="spellEnd"/>
      <w:r w:rsidR="00D3182A" w:rsidRPr="00D3182A">
        <w:t xml:space="preserve"> </w:t>
      </w:r>
      <w:proofErr w:type="spellStart"/>
      <w:r w:rsidR="00D3182A" w:rsidRPr="00D3182A">
        <w:t>beadás</w:t>
      </w:r>
      <w:r>
        <w:t>akor</w:t>
      </w:r>
      <w:proofErr w:type="spellEnd"/>
      <w:r w:rsidR="00D3182A" w:rsidRPr="00D3182A">
        <w:t xml:space="preserve"> </w:t>
      </w:r>
      <w:r>
        <w:t xml:space="preserve">a </w:t>
      </w:r>
      <w:proofErr w:type="spellStart"/>
      <w:r>
        <w:t>Jelöltnek</w:t>
      </w:r>
      <w:proofErr w:type="spellEnd"/>
      <w:r>
        <w:t xml:space="preserve"> </w:t>
      </w:r>
      <w:proofErr w:type="spellStart"/>
      <w:r>
        <w:t>rendelkeznie</w:t>
      </w:r>
      <w:proofErr w:type="spellEnd"/>
      <w:r>
        <w:t xml:space="preserve"> </w:t>
      </w:r>
      <w:proofErr w:type="spellStart"/>
      <w:r>
        <w:t>kell</w:t>
      </w:r>
      <w:proofErr w:type="spellEnd"/>
      <w:r>
        <w:t xml:space="preserve"> </w:t>
      </w:r>
      <w:proofErr w:type="spellStart"/>
      <w:r>
        <w:t>legalább</w:t>
      </w:r>
      <w:proofErr w:type="spellEnd"/>
      <w:r w:rsidR="00D3182A" w:rsidRPr="00D3182A">
        <w:t xml:space="preserve"> </w:t>
      </w:r>
      <w:r w:rsidR="00D3182A" w:rsidRPr="009C566A">
        <w:rPr>
          <w:b/>
        </w:rPr>
        <w:t>4</w:t>
      </w:r>
      <w:r w:rsidR="00D3182A" w:rsidRPr="00D3182A">
        <w:t xml:space="preserve"> </w:t>
      </w:r>
      <w:proofErr w:type="spellStart"/>
      <w:r w:rsidR="00D3182A" w:rsidRPr="00D3182A">
        <w:t>folyóiratcikk</w:t>
      </w:r>
      <w:r>
        <w:t>el</w:t>
      </w:r>
      <w:proofErr w:type="spellEnd"/>
      <w:r>
        <w:t xml:space="preserve">, </w:t>
      </w:r>
      <w:proofErr w:type="spellStart"/>
      <w:r>
        <w:t>m</w:t>
      </w:r>
      <w:r w:rsidR="00D3182A" w:rsidRPr="00D3182A">
        <w:t>elyek</w:t>
      </w:r>
      <w:proofErr w:type="spellEnd"/>
      <w:r w:rsidR="00D3182A" w:rsidRPr="00D3182A">
        <w:t xml:space="preserve"> </w:t>
      </w:r>
      <w:proofErr w:type="spellStart"/>
      <w:r w:rsidR="00D3182A" w:rsidRPr="00D3182A">
        <w:t>közül</w:t>
      </w:r>
      <w:proofErr w:type="spellEnd"/>
      <w:r w:rsidR="00D3182A" w:rsidRPr="00D3182A">
        <w:t xml:space="preserve"> </w:t>
      </w:r>
      <w:proofErr w:type="spellStart"/>
      <w:r w:rsidR="00D3182A" w:rsidRPr="00D3182A">
        <w:t>legalább</w:t>
      </w:r>
      <w:proofErr w:type="spellEnd"/>
      <w:r w:rsidR="00D3182A" w:rsidRPr="00D3182A">
        <w:t xml:space="preserve"> </w:t>
      </w:r>
      <w:r w:rsidR="00D3182A" w:rsidRPr="00D3182A">
        <w:rPr>
          <w:b/>
          <w:bCs/>
        </w:rPr>
        <w:t>1</w:t>
      </w:r>
      <w:r w:rsidR="00D3182A" w:rsidRPr="00D3182A">
        <w:t> </w:t>
      </w:r>
      <w:proofErr w:type="spellStart"/>
      <w:r w:rsidR="00D3182A" w:rsidRPr="00D3182A">
        <w:t>darab</w:t>
      </w:r>
      <w:proofErr w:type="spellEnd"/>
      <w:r w:rsidR="00D3182A" w:rsidRPr="00D3182A">
        <w:t xml:space="preserve"> </w:t>
      </w:r>
      <w:proofErr w:type="spellStart"/>
      <w:r w:rsidR="00D3182A" w:rsidRPr="00D3182A">
        <w:t>magyar</w:t>
      </w:r>
      <w:proofErr w:type="spellEnd"/>
      <w:r w:rsidR="00D3182A" w:rsidRPr="00D3182A">
        <w:t xml:space="preserve"> A-C </w:t>
      </w:r>
      <w:proofErr w:type="spellStart"/>
      <w:r w:rsidR="00D3182A" w:rsidRPr="00D3182A">
        <w:t>besorolású</w:t>
      </w:r>
      <w:proofErr w:type="spellEnd"/>
      <w:r w:rsidR="00D3182A" w:rsidRPr="00D3182A">
        <w:t xml:space="preserve"> </w:t>
      </w:r>
      <w:proofErr w:type="spellStart"/>
      <w:r w:rsidR="00D3182A" w:rsidRPr="00D3182A">
        <w:t>és</w:t>
      </w:r>
      <w:proofErr w:type="spellEnd"/>
      <w:r w:rsidR="00D3182A" w:rsidRPr="00D3182A">
        <w:t xml:space="preserve"> </w:t>
      </w:r>
      <w:proofErr w:type="spellStart"/>
      <w:r w:rsidR="00D3182A" w:rsidRPr="00D3182A">
        <w:t>további</w:t>
      </w:r>
      <w:proofErr w:type="spellEnd"/>
      <w:r w:rsidR="00D3182A" w:rsidRPr="00D3182A">
        <w:t xml:space="preserve"> </w:t>
      </w:r>
      <w:r w:rsidR="00D3182A" w:rsidRPr="00D3182A">
        <w:rPr>
          <w:b/>
          <w:bCs/>
        </w:rPr>
        <w:t>1</w:t>
      </w:r>
      <w:r w:rsidR="00D3182A" w:rsidRPr="00D3182A">
        <w:t xml:space="preserve"> </w:t>
      </w:r>
      <w:proofErr w:type="spellStart"/>
      <w:r w:rsidR="00D3182A" w:rsidRPr="00D3182A">
        <w:t>darab</w:t>
      </w:r>
      <w:proofErr w:type="spellEnd"/>
      <w:r w:rsidR="00D3182A" w:rsidRPr="00D3182A">
        <w:t xml:space="preserve"> </w:t>
      </w:r>
      <w:proofErr w:type="spellStart"/>
      <w:r w:rsidR="00D3182A" w:rsidRPr="00D3182A">
        <w:t>nemzetközi</w:t>
      </w:r>
      <w:proofErr w:type="spellEnd"/>
      <w:r w:rsidR="00D3182A" w:rsidRPr="00D3182A">
        <w:t xml:space="preserve"> </w:t>
      </w:r>
      <w:proofErr w:type="spellStart"/>
      <w:r w:rsidR="00D3182A" w:rsidRPr="00D3182A">
        <w:t>folyóiratban</w:t>
      </w:r>
      <w:proofErr w:type="spellEnd"/>
      <w:r w:rsidR="00D3182A" w:rsidRPr="00D3182A">
        <w:t xml:space="preserve"> </w:t>
      </w:r>
      <w:proofErr w:type="spellStart"/>
      <w:r w:rsidR="00D3182A" w:rsidRPr="00D3182A">
        <w:t>megjelent</w:t>
      </w:r>
      <w:proofErr w:type="spellEnd"/>
      <w:r w:rsidR="00D3182A" w:rsidRPr="00D3182A">
        <w:t xml:space="preserve"> </w:t>
      </w:r>
      <w:proofErr w:type="spellStart"/>
      <w:r w:rsidR="00D3182A" w:rsidRPr="00D3182A">
        <w:t>idegen</w:t>
      </w:r>
      <w:proofErr w:type="spellEnd"/>
      <w:r w:rsidR="00D3182A" w:rsidRPr="00D3182A">
        <w:t xml:space="preserve"> </w:t>
      </w:r>
      <w:proofErr w:type="spellStart"/>
      <w:r w:rsidR="00D3182A" w:rsidRPr="00D3182A">
        <w:t>nyelvű</w:t>
      </w:r>
      <w:proofErr w:type="spellEnd"/>
      <w:r w:rsidR="00D3182A" w:rsidRPr="00D3182A">
        <w:t>.   </w:t>
      </w:r>
      <w:r w:rsidR="00D3182A" w:rsidRPr="00D3182A">
        <w:br/>
        <w:t xml:space="preserve">A </w:t>
      </w:r>
      <w:proofErr w:type="spellStart"/>
      <w:r w:rsidR="00D3182A" w:rsidRPr="00D3182A">
        <w:t>disszertáció</w:t>
      </w:r>
      <w:proofErr w:type="spellEnd"/>
      <w:r w:rsidR="00D3182A" w:rsidRPr="00D3182A">
        <w:t xml:space="preserve"> </w:t>
      </w:r>
      <w:proofErr w:type="spellStart"/>
      <w:r w:rsidR="00D3182A" w:rsidRPr="00D3182A">
        <w:t>benyújtásával</w:t>
      </w:r>
      <w:proofErr w:type="spellEnd"/>
      <w:r w:rsidR="00D3182A" w:rsidRPr="00D3182A">
        <w:t xml:space="preserve"> </w:t>
      </w:r>
      <w:proofErr w:type="spellStart"/>
      <w:r w:rsidR="00D3182A" w:rsidRPr="00D3182A">
        <w:t>egyidőben</w:t>
      </w:r>
      <w:proofErr w:type="spellEnd"/>
      <w:r w:rsidR="00D3182A" w:rsidRPr="00D3182A">
        <w:t xml:space="preserve"> a </w:t>
      </w:r>
      <w:proofErr w:type="spellStart"/>
      <w:r w:rsidR="00D3182A" w:rsidRPr="00D3182A">
        <w:t>hallgatónak</w:t>
      </w:r>
      <w:proofErr w:type="spellEnd"/>
      <w:r w:rsidR="00D3182A" w:rsidRPr="00D3182A">
        <w:t xml:space="preserve"> </w:t>
      </w:r>
      <w:proofErr w:type="spellStart"/>
      <w:r w:rsidR="00D3182A" w:rsidRPr="00D3182A">
        <w:t>igazolnia</w:t>
      </w:r>
      <w:proofErr w:type="spellEnd"/>
      <w:r w:rsidR="00D3182A" w:rsidRPr="00D3182A">
        <w:t xml:space="preserve"> </w:t>
      </w:r>
      <w:proofErr w:type="spellStart"/>
      <w:r w:rsidR="00D3182A" w:rsidRPr="00D3182A">
        <w:t>kell</w:t>
      </w:r>
      <w:proofErr w:type="spellEnd"/>
      <w:r w:rsidR="00D3182A" w:rsidRPr="00D3182A">
        <w:t xml:space="preserve"> a </w:t>
      </w:r>
      <w:proofErr w:type="spellStart"/>
      <w:r w:rsidR="00D3182A" w:rsidRPr="00D3182A">
        <w:t>nyelvi</w:t>
      </w:r>
      <w:proofErr w:type="spellEnd"/>
      <w:r w:rsidR="00D3182A" w:rsidRPr="00D3182A">
        <w:t xml:space="preserve"> </w:t>
      </w:r>
      <w:proofErr w:type="spellStart"/>
      <w:r w:rsidR="00D3182A" w:rsidRPr="00D3182A">
        <w:t>követelmények</w:t>
      </w:r>
      <w:proofErr w:type="spellEnd"/>
      <w:r w:rsidR="00D3182A" w:rsidRPr="00D3182A">
        <w:t xml:space="preserve"> </w:t>
      </w:r>
      <w:proofErr w:type="spellStart"/>
      <w:r w:rsidR="00D3182A" w:rsidRPr="00D3182A">
        <w:t>teljesítését</w:t>
      </w:r>
      <w:proofErr w:type="spellEnd"/>
      <w:r w:rsidR="00D3182A" w:rsidRPr="00D3182A">
        <w:t xml:space="preserve"> is.</w:t>
      </w:r>
      <w:r w:rsidR="009C566A">
        <w:tab/>
      </w:r>
      <w:r w:rsidR="00D3182A" w:rsidRPr="00D3182A">
        <w:t xml:space="preserve">  </w:t>
      </w:r>
      <w:r w:rsidR="00D3182A" w:rsidRPr="00D3182A">
        <w:br/>
        <w:t xml:space="preserve">Ha a </w:t>
      </w:r>
      <w:proofErr w:type="spellStart"/>
      <w:r w:rsidR="00D3182A" w:rsidRPr="00D3182A">
        <w:t>hallgató</w:t>
      </w:r>
      <w:proofErr w:type="spellEnd"/>
      <w:r w:rsidR="00D3182A" w:rsidRPr="00D3182A">
        <w:t xml:space="preserve"> a </w:t>
      </w:r>
      <w:proofErr w:type="spellStart"/>
      <w:r w:rsidR="00D3182A" w:rsidRPr="00D3182A">
        <w:t>második</w:t>
      </w:r>
      <w:proofErr w:type="spellEnd"/>
      <w:r w:rsidR="00D3182A" w:rsidRPr="00D3182A">
        <w:t xml:space="preserve"> </w:t>
      </w:r>
      <w:proofErr w:type="spellStart"/>
      <w:r w:rsidR="00D3182A" w:rsidRPr="00D3182A">
        <w:t>szakasz</w:t>
      </w:r>
      <w:proofErr w:type="spellEnd"/>
      <w:r w:rsidR="00D3182A" w:rsidRPr="00D3182A">
        <w:t xml:space="preserve"> </w:t>
      </w:r>
      <w:proofErr w:type="spellStart"/>
      <w:r w:rsidR="00D3182A" w:rsidRPr="00D3182A">
        <w:t>végén</w:t>
      </w:r>
      <w:proofErr w:type="spellEnd"/>
      <w:r w:rsidR="00D3182A" w:rsidRPr="00D3182A">
        <w:t xml:space="preserve"> (</w:t>
      </w:r>
      <w:proofErr w:type="spellStart"/>
      <w:r w:rsidR="009C566A">
        <w:t>tehát</w:t>
      </w:r>
      <w:proofErr w:type="spellEnd"/>
      <w:r w:rsidR="009C566A">
        <w:t xml:space="preserve"> a </w:t>
      </w:r>
      <w:proofErr w:type="spellStart"/>
      <w:r w:rsidR="009C566A">
        <w:t>komplex</w:t>
      </w:r>
      <w:proofErr w:type="spellEnd"/>
      <w:r w:rsidR="009C566A">
        <w:t xml:space="preserve"> </w:t>
      </w:r>
      <w:proofErr w:type="spellStart"/>
      <w:r w:rsidR="009C566A">
        <w:t>vizsgát</w:t>
      </w:r>
      <w:proofErr w:type="spellEnd"/>
      <w:r w:rsidR="009C566A">
        <w:t xml:space="preserve"> </w:t>
      </w:r>
      <w:proofErr w:type="spellStart"/>
      <w:r w:rsidR="009C566A">
        <w:t>követő</w:t>
      </w:r>
      <w:proofErr w:type="spellEnd"/>
      <w:r w:rsidR="009C566A">
        <w:t xml:space="preserve"> 2 </w:t>
      </w:r>
      <w:proofErr w:type="spellStart"/>
      <w:r w:rsidR="009C566A">
        <w:t>éven</w:t>
      </w:r>
      <w:proofErr w:type="spellEnd"/>
      <w:r w:rsidR="009C566A">
        <w:t xml:space="preserve"> </w:t>
      </w:r>
      <w:proofErr w:type="spellStart"/>
      <w:r w:rsidR="009C566A">
        <w:t>belül</w:t>
      </w:r>
      <w:proofErr w:type="spellEnd"/>
      <w:r w:rsidR="00D3182A" w:rsidRPr="00D3182A">
        <w:t xml:space="preserve">) </w:t>
      </w:r>
      <w:proofErr w:type="spellStart"/>
      <w:r w:rsidR="00D3182A" w:rsidRPr="00D3182A">
        <w:t>nem</w:t>
      </w:r>
      <w:proofErr w:type="spellEnd"/>
      <w:r w:rsidR="00D3182A" w:rsidRPr="00D3182A">
        <w:t xml:space="preserve"> </w:t>
      </w:r>
      <w:proofErr w:type="spellStart"/>
      <w:r w:rsidR="00D3182A" w:rsidRPr="00D3182A">
        <w:t>tudja</w:t>
      </w:r>
      <w:proofErr w:type="spellEnd"/>
      <w:r w:rsidR="00D3182A" w:rsidRPr="00D3182A">
        <w:t xml:space="preserve"> </w:t>
      </w:r>
      <w:proofErr w:type="spellStart"/>
      <w:r w:rsidR="00D3182A" w:rsidRPr="00D3182A">
        <w:t>benyújtani</w:t>
      </w:r>
      <w:proofErr w:type="spellEnd"/>
      <w:r w:rsidR="00D3182A" w:rsidRPr="00D3182A">
        <w:t xml:space="preserve"> a </w:t>
      </w:r>
      <w:proofErr w:type="spellStart"/>
      <w:r>
        <w:t>disszertációját</w:t>
      </w:r>
      <w:proofErr w:type="spellEnd"/>
      <w:r w:rsidR="00D3182A" w:rsidRPr="00D3182A">
        <w:t xml:space="preserve">, </w:t>
      </w:r>
      <w:proofErr w:type="spellStart"/>
      <w:r w:rsidR="00D3182A" w:rsidRPr="00D3182A">
        <w:t>egy</w:t>
      </w:r>
      <w:proofErr w:type="spellEnd"/>
      <w:r w:rsidR="00D3182A" w:rsidRPr="00D3182A">
        <w:t xml:space="preserve"> </w:t>
      </w:r>
      <w:proofErr w:type="spellStart"/>
      <w:r w:rsidR="00D3182A" w:rsidRPr="00D3182A">
        <w:t>év</w:t>
      </w:r>
      <w:proofErr w:type="spellEnd"/>
      <w:r w:rsidR="00D3182A" w:rsidRPr="00D3182A">
        <w:t xml:space="preserve"> </w:t>
      </w:r>
      <w:proofErr w:type="spellStart"/>
      <w:r w:rsidR="00D3182A" w:rsidRPr="00D3182A">
        <w:t>türelmi</w:t>
      </w:r>
      <w:proofErr w:type="spellEnd"/>
      <w:r w:rsidR="00D3182A" w:rsidRPr="00D3182A">
        <w:t xml:space="preserve"> </w:t>
      </w:r>
      <w:proofErr w:type="spellStart"/>
      <w:r w:rsidR="00D3182A" w:rsidRPr="00D3182A">
        <w:t>időt</w:t>
      </w:r>
      <w:proofErr w:type="spellEnd"/>
      <w:r w:rsidR="00D3182A" w:rsidRPr="00D3182A">
        <w:t xml:space="preserve"> </w:t>
      </w:r>
      <w:proofErr w:type="spellStart"/>
      <w:r w:rsidR="00D3182A" w:rsidRPr="00D3182A">
        <w:t>kaphat</w:t>
      </w:r>
      <w:proofErr w:type="spellEnd"/>
      <w:r w:rsidR="00D3182A" w:rsidRPr="00D3182A">
        <w:t xml:space="preserve"> </w:t>
      </w:r>
      <w:proofErr w:type="spellStart"/>
      <w:r>
        <w:t>ennek</w:t>
      </w:r>
      <w:proofErr w:type="spellEnd"/>
      <w:r w:rsidR="00D3182A" w:rsidRPr="00D3182A">
        <w:t xml:space="preserve"> </w:t>
      </w:r>
      <w:proofErr w:type="spellStart"/>
      <w:r w:rsidR="00D3182A" w:rsidRPr="00D3182A">
        <w:t>benyújtására</w:t>
      </w:r>
      <w:proofErr w:type="spellEnd"/>
      <w:r w:rsidR="00D3182A" w:rsidRPr="00D3182A">
        <w:t xml:space="preserve">. Ha a </w:t>
      </w:r>
      <w:proofErr w:type="spellStart"/>
      <w:r w:rsidR="00D3182A" w:rsidRPr="00D3182A">
        <w:t>hallgató</w:t>
      </w:r>
      <w:proofErr w:type="spellEnd"/>
      <w:r w:rsidR="00D3182A" w:rsidRPr="00D3182A">
        <w:t xml:space="preserve"> </w:t>
      </w:r>
      <w:proofErr w:type="spellStart"/>
      <w:r w:rsidR="00D3182A" w:rsidRPr="00D3182A">
        <w:t>önhibáján</w:t>
      </w:r>
      <w:proofErr w:type="spellEnd"/>
      <w:r w:rsidR="00D3182A" w:rsidRPr="00D3182A">
        <w:t xml:space="preserve"> </w:t>
      </w:r>
      <w:proofErr w:type="spellStart"/>
      <w:r w:rsidR="00D3182A" w:rsidRPr="00D3182A">
        <w:t>kívül</w:t>
      </w:r>
      <w:proofErr w:type="spellEnd"/>
      <w:r w:rsidR="00D3182A" w:rsidRPr="00D3182A">
        <w:t xml:space="preserve"> </w:t>
      </w:r>
      <w:proofErr w:type="spellStart"/>
      <w:r w:rsidR="00D3182A" w:rsidRPr="00D3182A">
        <w:t>nem</w:t>
      </w:r>
      <w:proofErr w:type="spellEnd"/>
      <w:r w:rsidR="00D3182A" w:rsidRPr="00D3182A">
        <w:t xml:space="preserve"> </w:t>
      </w:r>
      <w:proofErr w:type="spellStart"/>
      <w:r w:rsidR="00D3182A" w:rsidRPr="00D3182A">
        <w:t>tudja</w:t>
      </w:r>
      <w:proofErr w:type="spellEnd"/>
      <w:r w:rsidR="00D3182A" w:rsidRPr="00D3182A">
        <w:t xml:space="preserve"> </w:t>
      </w:r>
      <w:proofErr w:type="spellStart"/>
      <w:r w:rsidR="00D3182A" w:rsidRPr="00D3182A">
        <w:t>benyújtani</w:t>
      </w:r>
      <w:proofErr w:type="spellEnd"/>
      <w:r w:rsidR="00D3182A" w:rsidRPr="00D3182A">
        <w:t xml:space="preserve"> a </w:t>
      </w:r>
      <w:proofErr w:type="spellStart"/>
      <w:r w:rsidR="00D3182A" w:rsidRPr="00D3182A">
        <w:t>disszertációt</w:t>
      </w:r>
      <w:proofErr w:type="spellEnd"/>
      <w:r w:rsidR="00D3182A" w:rsidRPr="00D3182A">
        <w:t xml:space="preserve"> </w:t>
      </w:r>
      <w:proofErr w:type="spellStart"/>
      <w:r w:rsidR="00D3182A" w:rsidRPr="00D3182A">
        <w:t>ez</w:t>
      </w:r>
      <w:proofErr w:type="spellEnd"/>
      <w:r w:rsidR="00D3182A" w:rsidRPr="00D3182A">
        <w:t xml:space="preserve"> a </w:t>
      </w:r>
      <w:proofErr w:type="spellStart"/>
      <w:r w:rsidR="00D3182A" w:rsidRPr="00D3182A">
        <w:t>határidő</w:t>
      </w:r>
      <w:proofErr w:type="spellEnd"/>
      <w:r w:rsidR="00D3182A" w:rsidRPr="00D3182A">
        <w:t xml:space="preserve"> </w:t>
      </w:r>
      <w:proofErr w:type="spellStart"/>
      <w:r w:rsidR="00D3182A" w:rsidRPr="00D3182A">
        <w:t>legfeljebb</w:t>
      </w:r>
      <w:proofErr w:type="spellEnd"/>
      <w:r w:rsidR="00D3182A" w:rsidRPr="00D3182A">
        <w:t xml:space="preserve"> </w:t>
      </w:r>
      <w:proofErr w:type="spellStart"/>
      <w:r w:rsidR="00D3182A" w:rsidRPr="00D3182A">
        <w:t>egy</w:t>
      </w:r>
      <w:proofErr w:type="spellEnd"/>
      <w:r w:rsidR="00D3182A" w:rsidRPr="00D3182A">
        <w:t xml:space="preserve"> </w:t>
      </w:r>
      <w:proofErr w:type="spellStart"/>
      <w:r w:rsidR="00D3182A" w:rsidRPr="00D3182A">
        <w:t>évvel</w:t>
      </w:r>
      <w:proofErr w:type="spellEnd"/>
      <w:r w:rsidR="00D3182A" w:rsidRPr="00D3182A">
        <w:t xml:space="preserve"> </w:t>
      </w:r>
      <w:proofErr w:type="spellStart"/>
      <w:r w:rsidR="00D3182A" w:rsidRPr="00D3182A">
        <w:t>meghosszabbítható</w:t>
      </w:r>
      <w:proofErr w:type="spellEnd"/>
      <w:r w:rsidR="00D3182A" w:rsidRPr="00D3182A">
        <w:t>.</w:t>
      </w:r>
      <w:r w:rsidR="009C566A">
        <w:t xml:space="preserve"> (</w:t>
      </w:r>
      <w:proofErr w:type="spellStart"/>
      <w:r w:rsidR="009C566A">
        <w:t>Ugyanakkor</w:t>
      </w:r>
      <w:proofErr w:type="spellEnd"/>
      <w:r w:rsidR="009C566A">
        <w:t xml:space="preserve"> </w:t>
      </w:r>
      <w:proofErr w:type="spellStart"/>
      <w:r w:rsidR="009C566A">
        <w:t>fontos</w:t>
      </w:r>
      <w:proofErr w:type="spellEnd"/>
      <w:r w:rsidR="009C566A">
        <w:t xml:space="preserve"> </w:t>
      </w:r>
      <w:proofErr w:type="spellStart"/>
      <w:r w:rsidR="009C566A">
        <w:t>f</w:t>
      </w:r>
      <w:r w:rsidR="00D3182A" w:rsidRPr="00D3182A">
        <w:t>ontos</w:t>
      </w:r>
      <w:proofErr w:type="spellEnd"/>
      <w:r w:rsidR="00D3182A" w:rsidRPr="00D3182A">
        <w:t xml:space="preserve"> </w:t>
      </w:r>
      <w:proofErr w:type="spellStart"/>
      <w:r w:rsidR="00D3182A" w:rsidRPr="00D3182A">
        <w:t>időtényező</w:t>
      </w:r>
      <w:proofErr w:type="spellEnd"/>
      <w:r w:rsidR="00D3182A" w:rsidRPr="00D3182A">
        <w:t xml:space="preserve"> </w:t>
      </w:r>
      <w:proofErr w:type="spellStart"/>
      <w:r w:rsidR="00D3182A" w:rsidRPr="00D3182A">
        <w:t>még</w:t>
      </w:r>
      <w:proofErr w:type="spellEnd"/>
      <w:r w:rsidR="00D3182A" w:rsidRPr="00D3182A">
        <w:t xml:space="preserve">, </w:t>
      </w:r>
      <w:proofErr w:type="spellStart"/>
      <w:r w:rsidR="00D3182A" w:rsidRPr="00D3182A">
        <w:t>hogy</w:t>
      </w:r>
      <w:proofErr w:type="spellEnd"/>
      <w:r w:rsidR="00D3182A" w:rsidRPr="00D3182A">
        <w:t xml:space="preserve"> </w:t>
      </w:r>
      <w:r w:rsidR="00D3182A" w:rsidRPr="009C566A">
        <w:rPr>
          <w:b/>
          <w:bCs/>
        </w:rPr>
        <w:t xml:space="preserve">a </w:t>
      </w:r>
      <w:proofErr w:type="spellStart"/>
      <w:r w:rsidR="00D3182A" w:rsidRPr="009C566A">
        <w:rPr>
          <w:b/>
          <w:bCs/>
        </w:rPr>
        <w:t>komplex</w:t>
      </w:r>
      <w:proofErr w:type="spellEnd"/>
      <w:r w:rsidR="00D3182A" w:rsidRPr="009C566A">
        <w:rPr>
          <w:b/>
          <w:bCs/>
        </w:rPr>
        <w:t xml:space="preserve"> </w:t>
      </w:r>
      <w:proofErr w:type="spellStart"/>
      <w:r w:rsidR="00D3182A" w:rsidRPr="009C566A">
        <w:rPr>
          <w:b/>
          <w:bCs/>
        </w:rPr>
        <w:t>vizsgát</w:t>
      </w:r>
      <w:proofErr w:type="spellEnd"/>
      <w:r w:rsidR="00D3182A" w:rsidRPr="009C566A">
        <w:rPr>
          <w:b/>
          <w:bCs/>
        </w:rPr>
        <w:t xml:space="preserve"> </w:t>
      </w:r>
      <w:proofErr w:type="spellStart"/>
      <w:r w:rsidR="00D3182A" w:rsidRPr="009C566A">
        <w:rPr>
          <w:b/>
          <w:bCs/>
        </w:rPr>
        <w:t>követő</w:t>
      </w:r>
      <w:proofErr w:type="spellEnd"/>
      <w:r w:rsidR="00D3182A" w:rsidRPr="009C566A">
        <w:rPr>
          <w:b/>
          <w:bCs/>
        </w:rPr>
        <w:t xml:space="preserve"> </w:t>
      </w:r>
      <w:proofErr w:type="spellStart"/>
      <w:r w:rsidR="00D3182A" w:rsidRPr="009C566A">
        <w:rPr>
          <w:b/>
          <w:bCs/>
        </w:rPr>
        <w:t>harmadik</w:t>
      </w:r>
      <w:proofErr w:type="spellEnd"/>
      <w:r w:rsidR="00D3182A" w:rsidRPr="009C566A">
        <w:rPr>
          <w:b/>
          <w:bCs/>
        </w:rPr>
        <w:t xml:space="preserve"> </w:t>
      </w:r>
      <w:proofErr w:type="spellStart"/>
      <w:r w:rsidR="00D3182A" w:rsidRPr="009C566A">
        <w:rPr>
          <w:b/>
          <w:bCs/>
        </w:rPr>
        <w:t>naptári</w:t>
      </w:r>
      <w:proofErr w:type="spellEnd"/>
      <w:r w:rsidR="00D3182A" w:rsidRPr="009C566A">
        <w:rPr>
          <w:b/>
          <w:bCs/>
        </w:rPr>
        <w:t xml:space="preserve"> </w:t>
      </w:r>
      <w:proofErr w:type="spellStart"/>
      <w:r w:rsidR="00D3182A" w:rsidRPr="009C566A">
        <w:rPr>
          <w:b/>
          <w:bCs/>
        </w:rPr>
        <w:t>éven</w:t>
      </w:r>
      <w:proofErr w:type="spellEnd"/>
      <w:r w:rsidR="00D3182A" w:rsidRPr="009C566A">
        <w:rPr>
          <w:b/>
          <w:bCs/>
        </w:rPr>
        <w:t xml:space="preserve"> </w:t>
      </w:r>
      <w:proofErr w:type="spellStart"/>
      <w:r w:rsidR="00D3182A" w:rsidRPr="00D3182A">
        <w:t>túl</w:t>
      </w:r>
      <w:proofErr w:type="spellEnd"/>
      <w:r w:rsidR="00D3182A" w:rsidRPr="00D3182A">
        <w:t xml:space="preserve"> </w:t>
      </w:r>
      <w:proofErr w:type="spellStart"/>
      <w:r w:rsidR="00D3182A" w:rsidRPr="00D3182A">
        <w:t>nem</w:t>
      </w:r>
      <w:proofErr w:type="spellEnd"/>
      <w:r w:rsidR="00D3182A" w:rsidRPr="00D3182A">
        <w:t xml:space="preserve"> </w:t>
      </w:r>
      <w:proofErr w:type="spellStart"/>
      <w:r w:rsidR="00D3182A" w:rsidRPr="00D3182A">
        <w:t>hosszabbítható</w:t>
      </w:r>
      <w:proofErr w:type="spellEnd"/>
      <w:r w:rsidR="00D3182A" w:rsidRPr="00D3182A">
        <w:t xml:space="preserve"> meg a </w:t>
      </w:r>
      <w:proofErr w:type="spellStart"/>
      <w:r w:rsidR="00D3182A" w:rsidRPr="00D3182A">
        <w:t>dolgozat</w:t>
      </w:r>
      <w:proofErr w:type="spellEnd"/>
      <w:r w:rsidR="00D3182A" w:rsidRPr="00D3182A">
        <w:t xml:space="preserve"> </w:t>
      </w:r>
      <w:proofErr w:type="spellStart"/>
      <w:r w:rsidR="00D3182A" w:rsidRPr="00D3182A">
        <w:t>végső</w:t>
      </w:r>
      <w:proofErr w:type="spellEnd"/>
      <w:r w:rsidR="00D3182A" w:rsidRPr="00D3182A">
        <w:t xml:space="preserve"> </w:t>
      </w:r>
      <w:proofErr w:type="spellStart"/>
      <w:r w:rsidR="00D3182A" w:rsidRPr="00D3182A">
        <w:t>opponenciára</w:t>
      </w:r>
      <w:proofErr w:type="spellEnd"/>
      <w:r w:rsidR="00D3182A" w:rsidRPr="00D3182A">
        <w:t xml:space="preserve"> </w:t>
      </w:r>
      <w:proofErr w:type="spellStart"/>
      <w:r w:rsidR="00D3182A" w:rsidRPr="00D3182A">
        <w:t>való</w:t>
      </w:r>
      <w:proofErr w:type="spellEnd"/>
      <w:r w:rsidR="00D3182A" w:rsidRPr="00D3182A">
        <w:t xml:space="preserve"> </w:t>
      </w:r>
      <w:proofErr w:type="spellStart"/>
      <w:r w:rsidR="00D3182A" w:rsidRPr="00D3182A">
        <w:t>beadása</w:t>
      </w:r>
      <w:proofErr w:type="spellEnd"/>
      <w:r w:rsidR="00D3182A" w:rsidRPr="009C566A">
        <w:rPr>
          <w:b/>
          <w:bCs/>
        </w:rPr>
        <w:t>.</w:t>
      </w:r>
      <w:r w:rsidR="009C566A" w:rsidRPr="009C566A">
        <w:rPr>
          <w:b/>
          <w:bCs/>
        </w:rPr>
        <w:t>)</w:t>
      </w:r>
      <w:r w:rsidR="00D3182A" w:rsidRPr="009C566A">
        <w:rPr>
          <w:b/>
          <w:bCs/>
        </w:rPr>
        <w:br/>
      </w:r>
      <w:r w:rsidR="00D3182A" w:rsidRPr="00D3182A">
        <w:t xml:space="preserve">A </w:t>
      </w:r>
      <w:r w:rsidR="00D3182A" w:rsidRPr="009C566A">
        <w:rPr>
          <w:b/>
          <w:bCs/>
        </w:rPr>
        <w:t>2020-as Covid</w:t>
      </w:r>
      <w:r w:rsidR="00D3182A" w:rsidRPr="00D3182A">
        <w:t xml:space="preserve"> </w:t>
      </w:r>
      <w:proofErr w:type="spellStart"/>
      <w:r w:rsidR="00D3182A" w:rsidRPr="00D3182A">
        <w:t>helyzetre</w:t>
      </w:r>
      <w:proofErr w:type="spellEnd"/>
      <w:r w:rsidR="00D3182A" w:rsidRPr="00D3182A">
        <w:t xml:space="preserve"> </w:t>
      </w:r>
      <w:proofErr w:type="spellStart"/>
      <w:r w:rsidR="00D3182A" w:rsidRPr="00D3182A">
        <w:t>tekintettel</w:t>
      </w:r>
      <w:proofErr w:type="spellEnd"/>
      <w:r w:rsidR="00D3182A" w:rsidRPr="00D3182A">
        <w:t xml:space="preserve"> a </w:t>
      </w:r>
      <w:proofErr w:type="spellStart"/>
      <w:r w:rsidR="00D3182A" w:rsidRPr="00D3182A">
        <w:t>fenti</w:t>
      </w:r>
      <w:proofErr w:type="spellEnd"/>
      <w:r w:rsidR="00D3182A" w:rsidRPr="00D3182A">
        <w:t xml:space="preserve"> 3 </w:t>
      </w:r>
      <w:proofErr w:type="spellStart"/>
      <w:r w:rsidR="00D3182A" w:rsidRPr="00D3182A">
        <w:t>éves</w:t>
      </w:r>
      <w:proofErr w:type="spellEnd"/>
      <w:r w:rsidR="00D3182A" w:rsidRPr="00D3182A">
        <w:t xml:space="preserve"> </w:t>
      </w:r>
      <w:proofErr w:type="spellStart"/>
      <w:r w:rsidR="00D3182A" w:rsidRPr="00D3182A">
        <w:t>határidő</w:t>
      </w:r>
      <w:proofErr w:type="spellEnd"/>
      <w:r w:rsidR="00D3182A" w:rsidRPr="00D3182A">
        <w:t xml:space="preserve"> </w:t>
      </w:r>
      <w:proofErr w:type="spellStart"/>
      <w:r w:rsidR="00D3182A" w:rsidRPr="00D3182A">
        <w:t>egy</w:t>
      </w:r>
      <w:proofErr w:type="spellEnd"/>
      <w:r w:rsidR="00D3182A" w:rsidRPr="00D3182A">
        <w:t xml:space="preserve"> </w:t>
      </w:r>
      <w:proofErr w:type="spellStart"/>
      <w:r w:rsidR="00D3182A" w:rsidRPr="00D3182A">
        <w:t>félévv</w:t>
      </w:r>
      <w:r>
        <w:t>el</w:t>
      </w:r>
      <w:proofErr w:type="spellEnd"/>
      <w:r>
        <w:t xml:space="preserve"> </w:t>
      </w:r>
      <w:proofErr w:type="spellStart"/>
      <w:r>
        <w:t>kitolható</w:t>
      </w:r>
      <w:proofErr w:type="spellEnd"/>
      <w:r>
        <w:t xml:space="preserve"> (</w:t>
      </w:r>
      <w:proofErr w:type="spellStart"/>
      <w:r>
        <w:t>csak</w:t>
      </w:r>
      <w:proofErr w:type="spellEnd"/>
      <w:r>
        <w:t xml:space="preserve"> </w:t>
      </w:r>
      <w:proofErr w:type="spellStart"/>
      <w:r>
        <w:t>azok</w:t>
      </w:r>
      <w:proofErr w:type="spellEnd"/>
      <w:r>
        <w:t xml:space="preserve"> </w:t>
      </w:r>
      <w:proofErr w:type="spellStart"/>
      <w:r>
        <w:t>számára</w:t>
      </w:r>
      <w:proofErr w:type="spellEnd"/>
      <w:r>
        <w:t>,</w:t>
      </w:r>
      <w:r w:rsidR="00D3182A" w:rsidRPr="00D3182A">
        <w:t xml:space="preserve"> </w:t>
      </w:r>
      <w:proofErr w:type="spellStart"/>
      <w:r w:rsidR="00D3182A" w:rsidRPr="00D3182A">
        <w:t>akik</w:t>
      </w:r>
      <w:proofErr w:type="spellEnd"/>
      <w:r w:rsidR="00D3182A" w:rsidRPr="00D3182A">
        <w:t xml:space="preserve"> a 2020-as </w:t>
      </w:r>
      <w:proofErr w:type="spellStart"/>
      <w:r w:rsidR="00D3182A" w:rsidRPr="00D3182A">
        <w:t>év</w:t>
      </w:r>
      <w:proofErr w:type="spellEnd"/>
      <w:r w:rsidR="00D3182A" w:rsidRPr="00D3182A">
        <w:t xml:space="preserve"> </w:t>
      </w:r>
      <w:proofErr w:type="spellStart"/>
      <w:r w:rsidR="00D3182A" w:rsidRPr="00D3182A">
        <w:t>tavaszi</w:t>
      </w:r>
      <w:proofErr w:type="spellEnd"/>
      <w:r w:rsidR="00D3182A" w:rsidRPr="00D3182A">
        <w:t xml:space="preserve"> </w:t>
      </w:r>
      <w:proofErr w:type="spellStart"/>
      <w:r w:rsidR="00D3182A" w:rsidRPr="00D3182A">
        <w:t>félévében</w:t>
      </w:r>
      <w:proofErr w:type="spellEnd"/>
      <w:r w:rsidR="00D3182A" w:rsidRPr="00D3182A">
        <w:t xml:space="preserve"> </w:t>
      </w:r>
      <w:proofErr w:type="spellStart"/>
      <w:r w:rsidR="00D3182A" w:rsidRPr="00D3182A">
        <w:t>már</w:t>
      </w:r>
      <w:proofErr w:type="spellEnd"/>
      <w:r w:rsidR="00D3182A" w:rsidRPr="00D3182A">
        <w:t xml:space="preserve"> a </w:t>
      </w:r>
      <w:proofErr w:type="spellStart"/>
      <w:r>
        <w:t>kutatási</w:t>
      </w:r>
      <w:proofErr w:type="spellEnd"/>
      <w:r>
        <w:t xml:space="preserve"> </w:t>
      </w:r>
      <w:proofErr w:type="spellStart"/>
      <w:r>
        <w:t>és</w:t>
      </w:r>
      <w:proofErr w:type="spellEnd"/>
      <w:r>
        <w:t xml:space="preserve"> </w:t>
      </w:r>
      <w:proofErr w:type="spellStart"/>
      <w:r w:rsidR="00D3182A" w:rsidRPr="00D3182A">
        <w:t>disszertáció</w:t>
      </w:r>
      <w:r>
        <w:t>s</w:t>
      </w:r>
      <w:proofErr w:type="spellEnd"/>
      <w:r w:rsidR="00D3182A" w:rsidRPr="00D3182A">
        <w:t xml:space="preserve"> </w:t>
      </w:r>
      <w:proofErr w:type="spellStart"/>
      <w:r w:rsidR="00D3182A" w:rsidRPr="00D3182A">
        <w:t>szakaszban</w:t>
      </w:r>
      <w:proofErr w:type="spellEnd"/>
      <w:r w:rsidR="00D3182A" w:rsidRPr="00D3182A">
        <w:t xml:space="preserve"> </w:t>
      </w:r>
      <w:proofErr w:type="spellStart"/>
      <w:r w:rsidR="00D3182A" w:rsidRPr="00D3182A">
        <w:t>voltak</w:t>
      </w:r>
      <w:proofErr w:type="spellEnd"/>
      <w:r w:rsidR="00D3182A" w:rsidRPr="00D3182A">
        <w:t>).</w:t>
      </w:r>
    </w:p>
    <w:p w14:paraId="3E960E6E" w14:textId="77777777" w:rsidR="009C566A" w:rsidRDefault="009C566A">
      <w:pPr>
        <w:suppressAutoHyphens w:val="0"/>
        <w:spacing w:before="0" w:after="160" w:line="259" w:lineRule="auto"/>
        <w:jc w:val="left"/>
        <w:rPr>
          <w:rFonts w:cs="Times New Roman"/>
          <w:szCs w:val="24"/>
          <w:lang w:val="hu-HU"/>
        </w:rPr>
      </w:pPr>
      <w:r>
        <w:rPr>
          <w:rFonts w:cs="Times New Roman"/>
          <w:szCs w:val="24"/>
          <w:lang w:val="hu-HU"/>
        </w:rPr>
        <w:br w:type="page"/>
      </w:r>
    </w:p>
    <w:p w14:paraId="59E9CE71" w14:textId="7B43E1B3" w:rsidR="005522E3" w:rsidRPr="00A019B9" w:rsidRDefault="005522E3" w:rsidP="00AA5065">
      <w:pPr>
        <w:pStyle w:val="Listaszerbekezds"/>
        <w:numPr>
          <w:ilvl w:val="0"/>
          <w:numId w:val="16"/>
        </w:numPr>
        <w:suppressAutoHyphens w:val="0"/>
        <w:autoSpaceDE w:val="0"/>
        <w:autoSpaceDN w:val="0"/>
        <w:adjustRightInd w:val="0"/>
        <w:spacing w:before="120"/>
        <w:rPr>
          <w:rFonts w:cs="Times New Roman"/>
          <w:szCs w:val="24"/>
          <w:lang w:val="hu-HU"/>
        </w:rPr>
      </w:pPr>
      <w:r w:rsidRPr="00A019B9">
        <w:rPr>
          <w:rFonts w:cs="Times New Roman"/>
          <w:szCs w:val="24"/>
          <w:lang w:val="hu-HU"/>
        </w:rPr>
        <w:lastRenderedPageBreak/>
        <w:t xml:space="preserve">A doktori disszertációt benyújtás után két független bíráló </w:t>
      </w:r>
      <w:r w:rsidR="00A019B9" w:rsidRPr="00A019B9">
        <w:rPr>
          <w:rFonts w:cs="Times New Roman"/>
          <w:szCs w:val="24"/>
          <w:lang w:val="hu-HU"/>
        </w:rPr>
        <w:t xml:space="preserve">(végső opponens) </w:t>
      </w:r>
      <w:r w:rsidRPr="00A019B9">
        <w:rPr>
          <w:rFonts w:cs="Times New Roman"/>
          <w:szCs w:val="24"/>
          <w:lang w:val="hu-HU"/>
        </w:rPr>
        <w:t xml:space="preserve">véleményezi. </w:t>
      </w:r>
      <w:r w:rsidR="00A019B9">
        <w:rPr>
          <w:rFonts w:cs="Times New Roman"/>
          <w:szCs w:val="24"/>
          <w:lang w:val="hu-HU"/>
        </w:rPr>
        <w:t xml:space="preserve">(Amennyiben a két opponens ellentmondó véleményt alkot a disszertációról, harmadik bírálót is fel kell kérni.) </w:t>
      </w:r>
      <w:r w:rsidRPr="00A019B9">
        <w:rPr>
          <w:rFonts w:cs="Times New Roman"/>
          <w:szCs w:val="24"/>
          <w:lang w:val="hu-HU"/>
        </w:rPr>
        <w:t>A</w:t>
      </w:r>
      <w:r w:rsidR="00A019B9">
        <w:rPr>
          <w:rFonts w:cs="Times New Roman"/>
          <w:szCs w:val="24"/>
          <w:lang w:val="hu-HU"/>
        </w:rPr>
        <w:t>z opponensi vélemények ismeretében</w:t>
      </w:r>
      <w:r w:rsidRPr="00A019B9">
        <w:rPr>
          <w:rFonts w:cs="Times New Roman"/>
          <w:szCs w:val="24"/>
          <w:lang w:val="hu-HU"/>
        </w:rPr>
        <w:t xml:space="preserve">, ha </w:t>
      </w:r>
      <w:r w:rsidR="00D64637" w:rsidRPr="00A019B9">
        <w:rPr>
          <w:rFonts w:cs="Times New Roman"/>
          <w:szCs w:val="24"/>
          <w:lang w:val="hu-HU"/>
        </w:rPr>
        <w:t>legalább két</w:t>
      </w:r>
      <w:r w:rsidRPr="00A019B9">
        <w:rPr>
          <w:rFonts w:cs="Times New Roman"/>
          <w:szCs w:val="24"/>
          <w:lang w:val="hu-HU"/>
        </w:rPr>
        <w:t xml:space="preserve"> bíráló </w:t>
      </w:r>
      <w:r w:rsidRPr="00A019B9">
        <w:rPr>
          <w:rFonts w:cs="Times New Roman"/>
          <w:b/>
          <w:szCs w:val="24"/>
          <w:lang w:val="hu-HU"/>
        </w:rPr>
        <w:t>pozitív vélemény</w:t>
      </w:r>
      <w:r w:rsidRPr="00A019B9">
        <w:rPr>
          <w:rFonts w:cs="Times New Roman"/>
          <w:szCs w:val="24"/>
          <w:lang w:val="hu-HU"/>
        </w:rPr>
        <w:t>t ad</w:t>
      </w:r>
      <w:r w:rsidR="00D64637" w:rsidRPr="00A019B9">
        <w:rPr>
          <w:rFonts w:cs="Times New Roman"/>
          <w:szCs w:val="24"/>
          <w:lang w:val="hu-HU"/>
        </w:rPr>
        <w:t>ott,</w:t>
      </w:r>
      <w:r w:rsidRPr="00A019B9">
        <w:rPr>
          <w:rFonts w:cs="Times New Roman"/>
          <w:szCs w:val="24"/>
          <w:lang w:val="hu-HU"/>
        </w:rPr>
        <w:t xml:space="preserve"> a hallgató megvédheti a disszertációját.</w:t>
      </w:r>
    </w:p>
    <w:p w14:paraId="3F3E49AE" w14:textId="35E81F17" w:rsidR="005522E3" w:rsidRPr="00241D3A" w:rsidRDefault="005522E3" w:rsidP="00954687">
      <w:pPr>
        <w:pStyle w:val="Listaszerbekezds"/>
        <w:numPr>
          <w:ilvl w:val="0"/>
          <w:numId w:val="16"/>
        </w:numPr>
        <w:suppressAutoHyphens w:val="0"/>
        <w:autoSpaceDE w:val="0"/>
        <w:autoSpaceDN w:val="0"/>
        <w:adjustRightInd w:val="0"/>
        <w:spacing w:before="120"/>
        <w:rPr>
          <w:rFonts w:cs="Times New Roman"/>
          <w:szCs w:val="24"/>
          <w:lang w:val="hu-HU"/>
        </w:rPr>
      </w:pPr>
      <w:r w:rsidRPr="00241D3A">
        <w:rPr>
          <w:rFonts w:cs="Times New Roman"/>
          <w:szCs w:val="24"/>
          <w:lang w:val="hu-HU"/>
        </w:rPr>
        <w:t xml:space="preserve">A disszertáció megvédése </w:t>
      </w:r>
      <w:r w:rsidRPr="00241D3A">
        <w:rPr>
          <w:rFonts w:cs="Times New Roman"/>
          <w:b/>
          <w:szCs w:val="24"/>
          <w:lang w:val="hu-HU"/>
        </w:rPr>
        <w:t>nyilvános vita</w:t>
      </w:r>
      <w:r w:rsidRPr="00241D3A">
        <w:rPr>
          <w:rFonts w:cs="Times New Roman"/>
          <w:szCs w:val="24"/>
          <w:lang w:val="hu-HU"/>
        </w:rPr>
        <w:t xml:space="preserve"> keretében történik. </w:t>
      </w:r>
      <w:r w:rsidR="000E4F20" w:rsidRPr="00241D3A">
        <w:rPr>
          <w:rFonts w:cs="Times New Roman"/>
          <w:szCs w:val="24"/>
          <w:lang w:val="hu-HU"/>
        </w:rPr>
        <w:t>A</w:t>
      </w:r>
      <w:r w:rsidR="000E4F20">
        <w:rPr>
          <w:rFonts w:cs="Times New Roman"/>
          <w:szCs w:val="24"/>
          <w:lang w:val="hu-HU"/>
        </w:rPr>
        <w:t>z</w:t>
      </w:r>
      <w:r w:rsidR="000E4F20" w:rsidRPr="00241D3A">
        <w:rPr>
          <w:rFonts w:cs="Times New Roman"/>
          <w:szCs w:val="24"/>
          <w:lang w:val="hu-HU"/>
        </w:rPr>
        <w:t xml:space="preserve"> </w:t>
      </w:r>
      <w:r w:rsidR="000E4F20">
        <w:rPr>
          <w:rFonts w:cs="Times New Roman"/>
          <w:szCs w:val="24"/>
          <w:lang w:val="hu-HU"/>
        </w:rPr>
        <w:t>5</w:t>
      </w:r>
      <w:r w:rsidR="000E4F20" w:rsidRPr="00241D3A">
        <w:rPr>
          <w:rFonts w:cs="Times New Roman"/>
          <w:szCs w:val="24"/>
          <w:lang w:val="hu-HU"/>
        </w:rPr>
        <w:t xml:space="preserve"> tagú bíráló bizottság</w:t>
      </w:r>
      <w:r w:rsidR="000E4F20">
        <w:rPr>
          <w:rFonts w:cs="Times New Roman"/>
          <w:szCs w:val="24"/>
          <w:lang w:val="hu-HU"/>
        </w:rPr>
        <w:t xml:space="preserve"> </w:t>
      </w:r>
      <w:r w:rsidR="00A019B9">
        <w:rPr>
          <w:rFonts w:cs="Times New Roman"/>
          <w:szCs w:val="24"/>
          <w:lang w:val="hu-HU"/>
        </w:rPr>
        <w:t xml:space="preserve">elnök, titkár, tag és </w:t>
      </w:r>
      <w:r w:rsidR="000E4F20">
        <w:rPr>
          <w:rFonts w:cs="Times New Roman"/>
          <w:szCs w:val="24"/>
          <w:lang w:val="hu-HU"/>
        </w:rPr>
        <w:t>a két végső opponens)</w:t>
      </w:r>
      <w:r w:rsidR="000E4F20" w:rsidRPr="00241D3A">
        <w:rPr>
          <w:rFonts w:cs="Times New Roman"/>
          <w:szCs w:val="24"/>
          <w:lang w:val="hu-HU"/>
        </w:rPr>
        <w:t xml:space="preserve"> </w:t>
      </w:r>
      <w:r w:rsidR="000E4F20">
        <w:rPr>
          <w:rFonts w:cs="Times New Roman"/>
          <w:szCs w:val="24"/>
          <w:lang w:val="hu-HU"/>
        </w:rPr>
        <w:t xml:space="preserve">a </w:t>
      </w:r>
      <w:r w:rsidR="000E4F20" w:rsidRPr="00241D3A">
        <w:rPr>
          <w:rFonts w:cs="Times New Roman"/>
          <w:szCs w:val="24"/>
          <w:lang w:val="hu-HU"/>
        </w:rPr>
        <w:t>jelölt védését zárt ülésen, titkos szavazással értékeli</w:t>
      </w:r>
      <w:r w:rsidRPr="00241D3A">
        <w:rPr>
          <w:rFonts w:cs="Times New Roman"/>
          <w:szCs w:val="24"/>
          <w:lang w:val="hu-HU"/>
        </w:rPr>
        <w:t xml:space="preserve">. Az értékelés menete: a bizottság 1-5 közötti pontozással dönt az értekezés elfogadásáról, amihez a bizottság jelenlévő tagjai által adható pontszámok 60%-a szükséges. Az eredményesen megvédett értekezés minősítése: </w:t>
      </w:r>
      <w:r w:rsidRPr="00241D3A">
        <w:rPr>
          <w:rFonts w:cs="Times New Roman"/>
          <w:i/>
          <w:szCs w:val="24"/>
          <w:lang w:val="hu-HU"/>
        </w:rPr>
        <w:t>summa cum laude</w:t>
      </w:r>
      <w:r w:rsidRPr="00241D3A">
        <w:rPr>
          <w:rFonts w:cs="Times New Roman"/>
          <w:szCs w:val="24"/>
          <w:lang w:val="hu-HU"/>
        </w:rPr>
        <w:t xml:space="preserve"> (85% felett), </w:t>
      </w:r>
      <w:r w:rsidRPr="00241D3A">
        <w:rPr>
          <w:rFonts w:cs="Times New Roman"/>
          <w:i/>
          <w:szCs w:val="24"/>
          <w:lang w:val="hu-HU"/>
        </w:rPr>
        <w:t>cum laude</w:t>
      </w:r>
      <w:r w:rsidRPr="00241D3A">
        <w:rPr>
          <w:rFonts w:cs="Times New Roman"/>
          <w:szCs w:val="24"/>
          <w:lang w:val="hu-HU"/>
        </w:rPr>
        <w:t xml:space="preserve"> (70,1-85 %), </w:t>
      </w:r>
      <w:proofErr w:type="spellStart"/>
      <w:r w:rsidRPr="00241D3A">
        <w:rPr>
          <w:rFonts w:cs="Times New Roman"/>
          <w:i/>
          <w:szCs w:val="24"/>
          <w:lang w:val="hu-HU"/>
        </w:rPr>
        <w:t>rite</w:t>
      </w:r>
      <w:proofErr w:type="spellEnd"/>
      <w:r w:rsidRPr="00241D3A">
        <w:rPr>
          <w:rFonts w:cs="Times New Roman"/>
          <w:szCs w:val="24"/>
          <w:lang w:val="hu-HU"/>
        </w:rPr>
        <w:t xml:space="preserve"> (60-70%). Az értekezés 60 % alatti értékelése esetén az értekezés megvédése eredménytelen. Az elnök a nyilvános vita eredményét a szavazás után nyilvánosan kihirdeti és indokolja. </w:t>
      </w:r>
    </w:p>
    <w:p w14:paraId="72F2FFF2" w14:textId="77777777" w:rsidR="006C0F9C" w:rsidRPr="00241D3A" w:rsidRDefault="006C0F9C" w:rsidP="00944E91">
      <w:pPr>
        <w:suppressAutoHyphens w:val="0"/>
        <w:autoSpaceDE w:val="0"/>
        <w:autoSpaceDN w:val="0"/>
        <w:adjustRightInd w:val="0"/>
        <w:spacing w:line="276" w:lineRule="auto"/>
        <w:contextualSpacing/>
        <w:rPr>
          <w:rFonts w:cs="Times New Roman"/>
          <w:b/>
          <w:szCs w:val="24"/>
          <w:lang w:val="hu-HU"/>
        </w:rPr>
      </w:pPr>
    </w:p>
    <w:p w14:paraId="6F51CC84" w14:textId="693E48F9" w:rsidR="00D3182A" w:rsidRDefault="00D3182A">
      <w:pPr>
        <w:suppressAutoHyphens w:val="0"/>
        <w:spacing w:before="0" w:after="160" w:line="259" w:lineRule="auto"/>
        <w:jc w:val="left"/>
        <w:rPr>
          <w:rFonts w:cs="Times New Roman"/>
          <w:b/>
          <w:szCs w:val="24"/>
          <w:lang w:val="hu-HU"/>
        </w:rPr>
      </w:pPr>
      <w:r>
        <w:rPr>
          <w:rFonts w:cs="Times New Roman"/>
          <w:b/>
          <w:szCs w:val="24"/>
          <w:lang w:val="hu-HU"/>
        </w:rPr>
        <w:br w:type="page"/>
      </w:r>
    </w:p>
    <w:p w14:paraId="1446CA17" w14:textId="464A28EA" w:rsidR="00D1756E" w:rsidRPr="00241D3A" w:rsidRDefault="00D1756E" w:rsidP="00944E91">
      <w:pPr>
        <w:pStyle w:val="Cmsor3"/>
        <w:suppressAutoHyphens w:val="0"/>
        <w:rPr>
          <w:lang w:val="hu-HU"/>
        </w:rPr>
      </w:pPr>
      <w:bookmarkStart w:id="84" w:name="_Toc17894750"/>
      <w:bookmarkStart w:id="85" w:name="_Toc95742433"/>
      <w:bookmarkStart w:id="86" w:name="_Toc324336001"/>
      <w:r w:rsidRPr="00241D3A">
        <w:rPr>
          <w:lang w:val="hu-HU"/>
        </w:rPr>
        <w:lastRenderedPageBreak/>
        <w:t>Publikációs teljesítmény értékelése, elvárások a doktoranduszokkal szemben</w:t>
      </w:r>
      <w:bookmarkEnd w:id="84"/>
      <w:bookmarkEnd w:id="85"/>
    </w:p>
    <w:p w14:paraId="7AC39850" w14:textId="77777777" w:rsidR="00D1756E" w:rsidRPr="00241D3A" w:rsidRDefault="00D1756E" w:rsidP="00944E91">
      <w:pPr>
        <w:suppressAutoHyphens w:val="0"/>
        <w:spacing w:before="120"/>
        <w:rPr>
          <w:szCs w:val="24"/>
          <w:lang w:val="hu-H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268"/>
        <w:gridCol w:w="1517"/>
      </w:tblGrid>
      <w:tr w:rsidR="00D1756E" w:rsidRPr="00241D3A" w14:paraId="7182CF8D" w14:textId="77777777" w:rsidTr="00842CA8">
        <w:trPr>
          <w:jc w:val="center"/>
        </w:trPr>
        <w:tc>
          <w:tcPr>
            <w:tcW w:w="4248" w:type="dxa"/>
            <w:shd w:val="clear" w:color="auto" w:fill="auto"/>
            <w:vAlign w:val="center"/>
          </w:tcPr>
          <w:p w14:paraId="3CB72B99"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Figyelembe vett publikációk</w:t>
            </w:r>
          </w:p>
        </w:tc>
        <w:tc>
          <w:tcPr>
            <w:tcW w:w="1268" w:type="dxa"/>
            <w:vAlign w:val="center"/>
          </w:tcPr>
          <w:p w14:paraId="5A107435"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Besorolás</w:t>
            </w:r>
          </w:p>
        </w:tc>
        <w:tc>
          <w:tcPr>
            <w:tcW w:w="1517" w:type="dxa"/>
            <w:shd w:val="clear" w:color="auto" w:fill="auto"/>
            <w:vAlign w:val="center"/>
          </w:tcPr>
          <w:p w14:paraId="4446F71C"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Pontszám</w:t>
            </w:r>
          </w:p>
        </w:tc>
      </w:tr>
      <w:tr w:rsidR="00D1756E" w:rsidRPr="00241D3A" w14:paraId="28082CC4" w14:textId="77777777" w:rsidTr="00842CA8">
        <w:trPr>
          <w:jc w:val="center"/>
        </w:trPr>
        <w:tc>
          <w:tcPr>
            <w:tcW w:w="7033" w:type="dxa"/>
            <w:gridSpan w:val="3"/>
            <w:shd w:val="clear" w:color="auto" w:fill="auto"/>
          </w:tcPr>
          <w:p w14:paraId="42614105" w14:textId="77777777" w:rsidR="00D1756E" w:rsidRPr="00241D3A" w:rsidRDefault="00D1756E" w:rsidP="00A8065B">
            <w:pPr>
              <w:suppressAutoHyphens w:val="0"/>
              <w:spacing w:before="0"/>
              <w:rPr>
                <w:rFonts w:eastAsia="Times New Roman"/>
                <w:szCs w:val="24"/>
                <w:lang w:val="hu-HU" w:eastAsia="hu-HU"/>
              </w:rPr>
            </w:pPr>
            <w:r w:rsidRPr="00241D3A">
              <w:rPr>
                <w:rFonts w:eastAsia="Times New Roman"/>
                <w:b/>
                <w:i/>
                <w:szCs w:val="24"/>
                <w:lang w:val="hu-HU" w:eastAsia="hu-HU"/>
              </w:rPr>
              <w:t>1. Folyóirat cikkek (db)</w:t>
            </w:r>
          </w:p>
        </w:tc>
      </w:tr>
      <w:tr w:rsidR="00D1756E" w:rsidRPr="00241D3A" w14:paraId="1B177926" w14:textId="77777777" w:rsidTr="00842CA8">
        <w:trPr>
          <w:jc w:val="center"/>
        </w:trPr>
        <w:tc>
          <w:tcPr>
            <w:tcW w:w="4248" w:type="dxa"/>
            <w:vMerge w:val="restart"/>
            <w:shd w:val="clear" w:color="auto" w:fill="auto"/>
          </w:tcPr>
          <w:p w14:paraId="5CAA2DC6" w14:textId="77777777" w:rsidR="00D1756E" w:rsidRPr="00241D3A" w:rsidRDefault="00D1756E" w:rsidP="00A8065B">
            <w:pPr>
              <w:suppressAutoHyphens w:val="0"/>
              <w:spacing w:before="0"/>
              <w:rPr>
                <w:rFonts w:eastAsia="Times New Roman"/>
                <w:szCs w:val="24"/>
                <w:lang w:val="hu-HU" w:eastAsia="hu-HU"/>
              </w:rPr>
            </w:pPr>
            <w:r w:rsidRPr="00241D3A">
              <w:rPr>
                <w:rFonts w:eastAsia="Times New Roman"/>
                <w:i/>
                <w:szCs w:val="24"/>
                <w:lang w:val="hu-HU" w:eastAsia="hu-HU"/>
              </w:rPr>
              <w:tab/>
              <w:t>Magyar nyelvű listás</w:t>
            </w:r>
            <w:r w:rsidRPr="00241D3A">
              <w:rPr>
                <w:rFonts w:eastAsia="Times New Roman"/>
                <w:szCs w:val="24"/>
                <w:lang w:val="hu-HU" w:eastAsia="hu-HU"/>
              </w:rPr>
              <w:t xml:space="preserve"> folyóiratban</w:t>
            </w:r>
          </w:p>
        </w:tc>
        <w:tc>
          <w:tcPr>
            <w:tcW w:w="1268" w:type="dxa"/>
          </w:tcPr>
          <w:p w14:paraId="07AAE537"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A</w:t>
            </w:r>
          </w:p>
        </w:tc>
        <w:tc>
          <w:tcPr>
            <w:tcW w:w="1517" w:type="dxa"/>
            <w:shd w:val="clear" w:color="auto" w:fill="auto"/>
          </w:tcPr>
          <w:p w14:paraId="4228321E"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15</w:t>
            </w:r>
          </w:p>
        </w:tc>
      </w:tr>
      <w:tr w:rsidR="00D1756E" w:rsidRPr="00241D3A" w14:paraId="51D746A3" w14:textId="77777777" w:rsidTr="00842CA8">
        <w:trPr>
          <w:jc w:val="center"/>
        </w:trPr>
        <w:tc>
          <w:tcPr>
            <w:tcW w:w="4248" w:type="dxa"/>
            <w:vMerge/>
            <w:shd w:val="clear" w:color="auto" w:fill="auto"/>
          </w:tcPr>
          <w:p w14:paraId="6E8F6EE2" w14:textId="77777777" w:rsidR="00D1756E" w:rsidRPr="00241D3A" w:rsidRDefault="00D1756E" w:rsidP="00A8065B">
            <w:pPr>
              <w:suppressAutoHyphens w:val="0"/>
              <w:spacing w:before="0"/>
              <w:jc w:val="right"/>
              <w:rPr>
                <w:rFonts w:eastAsia="Times New Roman"/>
                <w:b/>
                <w:szCs w:val="24"/>
                <w:lang w:val="hu-HU" w:eastAsia="hu-HU"/>
              </w:rPr>
            </w:pPr>
          </w:p>
        </w:tc>
        <w:tc>
          <w:tcPr>
            <w:tcW w:w="1268" w:type="dxa"/>
          </w:tcPr>
          <w:p w14:paraId="0F9DCA44"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B</w:t>
            </w:r>
          </w:p>
        </w:tc>
        <w:tc>
          <w:tcPr>
            <w:tcW w:w="1517" w:type="dxa"/>
            <w:shd w:val="clear" w:color="auto" w:fill="auto"/>
          </w:tcPr>
          <w:p w14:paraId="3365576A"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10</w:t>
            </w:r>
          </w:p>
        </w:tc>
      </w:tr>
      <w:tr w:rsidR="00D1756E" w:rsidRPr="00241D3A" w14:paraId="3ECBD226" w14:textId="77777777" w:rsidTr="00842CA8">
        <w:trPr>
          <w:jc w:val="center"/>
        </w:trPr>
        <w:tc>
          <w:tcPr>
            <w:tcW w:w="4248" w:type="dxa"/>
            <w:vMerge/>
            <w:shd w:val="clear" w:color="auto" w:fill="auto"/>
          </w:tcPr>
          <w:p w14:paraId="4ABDBFD8" w14:textId="77777777" w:rsidR="00D1756E" w:rsidRPr="00241D3A" w:rsidRDefault="00D1756E" w:rsidP="00A8065B">
            <w:pPr>
              <w:suppressAutoHyphens w:val="0"/>
              <w:spacing w:before="0"/>
              <w:jc w:val="right"/>
              <w:rPr>
                <w:rFonts w:eastAsia="Times New Roman"/>
                <w:b/>
                <w:szCs w:val="24"/>
                <w:lang w:val="hu-HU" w:eastAsia="hu-HU"/>
              </w:rPr>
            </w:pPr>
          </w:p>
        </w:tc>
        <w:tc>
          <w:tcPr>
            <w:tcW w:w="1268" w:type="dxa"/>
          </w:tcPr>
          <w:p w14:paraId="6C759922"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C</w:t>
            </w:r>
          </w:p>
        </w:tc>
        <w:tc>
          <w:tcPr>
            <w:tcW w:w="1517" w:type="dxa"/>
            <w:shd w:val="clear" w:color="auto" w:fill="auto"/>
          </w:tcPr>
          <w:p w14:paraId="76809B1E"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8</w:t>
            </w:r>
          </w:p>
        </w:tc>
      </w:tr>
      <w:tr w:rsidR="007B196B" w:rsidRPr="00241D3A" w14:paraId="2743CF65" w14:textId="77777777" w:rsidTr="00842CA8">
        <w:trPr>
          <w:jc w:val="center"/>
        </w:trPr>
        <w:tc>
          <w:tcPr>
            <w:tcW w:w="4248" w:type="dxa"/>
            <w:vMerge w:val="restart"/>
            <w:shd w:val="clear" w:color="auto" w:fill="auto"/>
          </w:tcPr>
          <w:p w14:paraId="2C49C636" w14:textId="77777777" w:rsidR="007B196B" w:rsidRPr="00241D3A" w:rsidRDefault="007B196B" w:rsidP="00A8065B">
            <w:pPr>
              <w:suppressAutoHyphens w:val="0"/>
              <w:spacing w:before="0"/>
              <w:rPr>
                <w:rFonts w:eastAsia="Times New Roman"/>
                <w:szCs w:val="24"/>
                <w:lang w:val="hu-HU" w:eastAsia="hu-HU"/>
              </w:rPr>
            </w:pPr>
            <w:r w:rsidRPr="00241D3A">
              <w:rPr>
                <w:rFonts w:eastAsia="Times New Roman"/>
                <w:i/>
                <w:szCs w:val="24"/>
                <w:lang w:val="hu-HU" w:eastAsia="hu-HU"/>
              </w:rPr>
              <w:tab/>
              <w:t>Idegen nyelvű listás</w:t>
            </w:r>
            <w:r w:rsidRPr="00241D3A">
              <w:rPr>
                <w:rFonts w:eastAsia="Times New Roman"/>
                <w:szCs w:val="24"/>
                <w:lang w:val="hu-HU" w:eastAsia="hu-HU"/>
              </w:rPr>
              <w:t xml:space="preserve"> folyóiratban</w:t>
            </w:r>
          </w:p>
          <w:p w14:paraId="5728515A" w14:textId="77777777" w:rsidR="007B196B" w:rsidRPr="00241D3A" w:rsidRDefault="007B196B" w:rsidP="00A8065B">
            <w:pPr>
              <w:suppressAutoHyphens w:val="0"/>
              <w:spacing w:before="0"/>
              <w:jc w:val="right"/>
              <w:rPr>
                <w:rFonts w:eastAsia="Times New Roman"/>
                <w:szCs w:val="24"/>
                <w:lang w:val="hu-HU" w:eastAsia="hu-HU"/>
              </w:rPr>
            </w:pPr>
            <w:r w:rsidRPr="00241D3A">
              <w:rPr>
                <w:rFonts w:eastAsia="Times New Roman"/>
                <w:szCs w:val="24"/>
                <w:lang w:val="hu-HU" w:eastAsia="hu-HU"/>
              </w:rPr>
              <w:t xml:space="preserve">                      </w:t>
            </w:r>
          </w:p>
          <w:p w14:paraId="2545C742" w14:textId="7BF4DFBE" w:rsidR="007B196B" w:rsidRPr="00241D3A" w:rsidRDefault="007B196B" w:rsidP="00A8065B">
            <w:pPr>
              <w:spacing w:before="0"/>
              <w:jc w:val="right"/>
              <w:rPr>
                <w:rFonts w:eastAsia="Times New Roman"/>
                <w:szCs w:val="24"/>
                <w:lang w:val="hu-HU" w:eastAsia="hu-HU"/>
              </w:rPr>
            </w:pPr>
          </w:p>
        </w:tc>
        <w:tc>
          <w:tcPr>
            <w:tcW w:w="1268" w:type="dxa"/>
          </w:tcPr>
          <w:p w14:paraId="00F9E6F4" w14:textId="354649DA" w:rsidR="007B196B" w:rsidRPr="00241D3A" w:rsidRDefault="007B196B" w:rsidP="00A8065B">
            <w:pPr>
              <w:suppressAutoHyphens w:val="0"/>
              <w:spacing w:before="0"/>
              <w:jc w:val="center"/>
              <w:rPr>
                <w:rFonts w:eastAsia="Times New Roman"/>
                <w:b/>
                <w:szCs w:val="24"/>
                <w:lang w:val="hu-HU" w:eastAsia="hu-HU"/>
              </w:rPr>
            </w:pPr>
            <w:r>
              <w:rPr>
                <w:rFonts w:eastAsia="Times New Roman"/>
                <w:b/>
                <w:szCs w:val="24"/>
                <w:lang w:val="hu-HU" w:eastAsia="hu-HU"/>
              </w:rPr>
              <w:t>Q1</w:t>
            </w:r>
          </w:p>
        </w:tc>
        <w:tc>
          <w:tcPr>
            <w:tcW w:w="1517" w:type="dxa"/>
            <w:shd w:val="clear" w:color="auto" w:fill="auto"/>
          </w:tcPr>
          <w:p w14:paraId="0E1DC60E" w14:textId="77777777" w:rsidR="007B196B" w:rsidRPr="00241D3A" w:rsidRDefault="007B196B"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30</w:t>
            </w:r>
          </w:p>
        </w:tc>
      </w:tr>
      <w:tr w:rsidR="007B196B" w:rsidRPr="00241D3A" w14:paraId="759FD5D8" w14:textId="77777777" w:rsidTr="00842CA8">
        <w:trPr>
          <w:jc w:val="center"/>
        </w:trPr>
        <w:tc>
          <w:tcPr>
            <w:tcW w:w="4248" w:type="dxa"/>
            <w:vMerge/>
            <w:shd w:val="clear" w:color="auto" w:fill="auto"/>
          </w:tcPr>
          <w:p w14:paraId="6F781F88" w14:textId="0314DAAE" w:rsidR="007B196B" w:rsidRPr="00241D3A" w:rsidRDefault="007B196B" w:rsidP="00A8065B">
            <w:pPr>
              <w:spacing w:before="0"/>
              <w:jc w:val="right"/>
              <w:rPr>
                <w:rFonts w:eastAsia="Times New Roman"/>
                <w:szCs w:val="24"/>
                <w:lang w:val="hu-HU" w:eastAsia="hu-HU"/>
              </w:rPr>
            </w:pPr>
          </w:p>
        </w:tc>
        <w:tc>
          <w:tcPr>
            <w:tcW w:w="1268" w:type="dxa"/>
          </w:tcPr>
          <w:p w14:paraId="6E5E91B0" w14:textId="3BD3169C" w:rsidR="007B196B" w:rsidRPr="00241D3A" w:rsidRDefault="007B196B" w:rsidP="00A8065B">
            <w:pPr>
              <w:suppressAutoHyphens w:val="0"/>
              <w:spacing w:before="0"/>
              <w:jc w:val="center"/>
              <w:rPr>
                <w:rFonts w:eastAsia="Times New Roman"/>
                <w:b/>
                <w:szCs w:val="24"/>
                <w:lang w:val="hu-HU" w:eastAsia="hu-HU"/>
              </w:rPr>
            </w:pPr>
            <w:r>
              <w:rPr>
                <w:rFonts w:eastAsia="Times New Roman"/>
                <w:b/>
                <w:szCs w:val="24"/>
                <w:lang w:val="hu-HU" w:eastAsia="hu-HU"/>
              </w:rPr>
              <w:t>Q2</w:t>
            </w:r>
          </w:p>
        </w:tc>
        <w:tc>
          <w:tcPr>
            <w:tcW w:w="1517" w:type="dxa"/>
            <w:shd w:val="clear" w:color="auto" w:fill="auto"/>
          </w:tcPr>
          <w:p w14:paraId="3D07F71D" w14:textId="77777777" w:rsidR="007B196B" w:rsidRPr="00241D3A" w:rsidRDefault="007B196B"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20</w:t>
            </w:r>
          </w:p>
        </w:tc>
      </w:tr>
      <w:tr w:rsidR="007B196B" w:rsidRPr="00241D3A" w14:paraId="3B1E905C" w14:textId="77777777" w:rsidTr="00842CA8">
        <w:trPr>
          <w:jc w:val="center"/>
        </w:trPr>
        <w:tc>
          <w:tcPr>
            <w:tcW w:w="4248" w:type="dxa"/>
            <w:vMerge/>
            <w:shd w:val="clear" w:color="auto" w:fill="auto"/>
          </w:tcPr>
          <w:p w14:paraId="0FDBB629" w14:textId="788CD902" w:rsidR="007B196B" w:rsidRPr="00241D3A" w:rsidRDefault="007B196B" w:rsidP="00A8065B">
            <w:pPr>
              <w:spacing w:before="0"/>
              <w:jc w:val="right"/>
              <w:rPr>
                <w:rFonts w:eastAsia="Times New Roman"/>
                <w:b/>
                <w:szCs w:val="24"/>
                <w:lang w:val="hu-HU" w:eastAsia="hu-HU"/>
              </w:rPr>
            </w:pPr>
          </w:p>
        </w:tc>
        <w:tc>
          <w:tcPr>
            <w:tcW w:w="1268" w:type="dxa"/>
          </w:tcPr>
          <w:p w14:paraId="7AE7EB94" w14:textId="405C0022" w:rsidR="007B196B" w:rsidRPr="00241D3A" w:rsidRDefault="007B196B" w:rsidP="00A8065B">
            <w:pPr>
              <w:suppressAutoHyphens w:val="0"/>
              <w:spacing w:before="0"/>
              <w:jc w:val="center"/>
              <w:rPr>
                <w:rFonts w:eastAsia="Times New Roman"/>
                <w:b/>
                <w:szCs w:val="24"/>
                <w:lang w:val="hu-HU" w:eastAsia="hu-HU"/>
              </w:rPr>
            </w:pPr>
            <w:r>
              <w:rPr>
                <w:rFonts w:eastAsia="Times New Roman"/>
                <w:b/>
                <w:szCs w:val="24"/>
                <w:lang w:val="hu-HU" w:eastAsia="hu-HU"/>
              </w:rPr>
              <w:t>Q3</w:t>
            </w:r>
          </w:p>
        </w:tc>
        <w:tc>
          <w:tcPr>
            <w:tcW w:w="1517" w:type="dxa"/>
            <w:shd w:val="clear" w:color="auto" w:fill="auto"/>
          </w:tcPr>
          <w:p w14:paraId="2E457ECF" w14:textId="77777777" w:rsidR="007B196B" w:rsidRPr="00241D3A" w:rsidRDefault="007B196B"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15</w:t>
            </w:r>
          </w:p>
        </w:tc>
      </w:tr>
      <w:tr w:rsidR="007B196B" w:rsidRPr="00241D3A" w14:paraId="73906746" w14:textId="77777777" w:rsidTr="00842CA8">
        <w:trPr>
          <w:jc w:val="center"/>
        </w:trPr>
        <w:tc>
          <w:tcPr>
            <w:tcW w:w="4248" w:type="dxa"/>
            <w:vMerge/>
            <w:shd w:val="clear" w:color="auto" w:fill="auto"/>
          </w:tcPr>
          <w:p w14:paraId="65CC9D26" w14:textId="10B1A953" w:rsidR="007B196B" w:rsidRPr="00241D3A" w:rsidRDefault="007B196B" w:rsidP="00A8065B">
            <w:pPr>
              <w:suppressAutoHyphens w:val="0"/>
              <w:spacing w:before="0"/>
              <w:jc w:val="right"/>
              <w:rPr>
                <w:rFonts w:eastAsia="Times New Roman"/>
                <w:b/>
                <w:szCs w:val="24"/>
                <w:lang w:val="hu-HU" w:eastAsia="hu-HU"/>
              </w:rPr>
            </w:pPr>
          </w:p>
        </w:tc>
        <w:tc>
          <w:tcPr>
            <w:tcW w:w="1268" w:type="dxa"/>
          </w:tcPr>
          <w:p w14:paraId="75B5AD84" w14:textId="789CEA06" w:rsidR="007B196B" w:rsidRPr="00241D3A" w:rsidRDefault="007B196B" w:rsidP="00A8065B">
            <w:pPr>
              <w:suppressAutoHyphens w:val="0"/>
              <w:spacing w:before="0"/>
              <w:jc w:val="center"/>
              <w:rPr>
                <w:rFonts w:eastAsia="Times New Roman"/>
                <w:b/>
                <w:szCs w:val="24"/>
                <w:lang w:val="hu-HU" w:eastAsia="hu-HU"/>
              </w:rPr>
            </w:pPr>
            <w:r>
              <w:rPr>
                <w:rFonts w:eastAsia="Times New Roman"/>
                <w:b/>
                <w:szCs w:val="24"/>
                <w:lang w:val="hu-HU" w:eastAsia="hu-HU"/>
              </w:rPr>
              <w:t>Q4</w:t>
            </w:r>
          </w:p>
        </w:tc>
        <w:tc>
          <w:tcPr>
            <w:tcW w:w="1517" w:type="dxa"/>
            <w:shd w:val="clear" w:color="auto" w:fill="auto"/>
          </w:tcPr>
          <w:p w14:paraId="55CEA4AD" w14:textId="18346047" w:rsidR="007B196B" w:rsidRPr="00241D3A" w:rsidRDefault="007B196B" w:rsidP="00A8065B">
            <w:pPr>
              <w:suppressAutoHyphens w:val="0"/>
              <w:spacing w:before="0"/>
              <w:jc w:val="center"/>
              <w:rPr>
                <w:rFonts w:eastAsia="Times New Roman"/>
                <w:b/>
                <w:szCs w:val="24"/>
                <w:lang w:val="hu-HU" w:eastAsia="hu-HU"/>
              </w:rPr>
            </w:pPr>
            <w:r>
              <w:rPr>
                <w:rFonts w:eastAsia="Times New Roman"/>
                <w:b/>
                <w:szCs w:val="24"/>
                <w:lang w:val="hu-HU" w:eastAsia="hu-HU"/>
              </w:rPr>
              <w:t>10</w:t>
            </w:r>
          </w:p>
        </w:tc>
      </w:tr>
      <w:tr w:rsidR="00D1756E" w:rsidRPr="00241D3A" w14:paraId="5FADCCD5" w14:textId="77777777" w:rsidTr="00842CA8">
        <w:trPr>
          <w:jc w:val="center"/>
        </w:trPr>
        <w:tc>
          <w:tcPr>
            <w:tcW w:w="5516" w:type="dxa"/>
            <w:gridSpan w:val="2"/>
            <w:shd w:val="clear" w:color="auto" w:fill="auto"/>
          </w:tcPr>
          <w:p w14:paraId="1E94E600"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Egyéb</w:t>
            </w:r>
            <w:r w:rsidRPr="00241D3A">
              <w:rPr>
                <w:rFonts w:eastAsia="Times New Roman"/>
                <w:szCs w:val="24"/>
                <w:lang w:val="hu-HU" w:eastAsia="hu-HU"/>
              </w:rPr>
              <w:t xml:space="preserve"> (nem </w:t>
            </w:r>
            <w:proofErr w:type="spellStart"/>
            <w:r w:rsidRPr="00241D3A">
              <w:rPr>
                <w:rFonts w:eastAsia="Times New Roman"/>
                <w:szCs w:val="24"/>
                <w:lang w:val="hu-HU" w:eastAsia="hu-HU"/>
              </w:rPr>
              <w:t>predátor</w:t>
            </w:r>
            <w:proofErr w:type="spellEnd"/>
            <w:r w:rsidRPr="00241D3A">
              <w:rPr>
                <w:rFonts w:eastAsia="Times New Roman"/>
                <w:szCs w:val="24"/>
                <w:lang w:val="hu-HU" w:eastAsia="hu-HU"/>
              </w:rPr>
              <w:t>) folyóiratban</w:t>
            </w:r>
          </w:p>
        </w:tc>
        <w:tc>
          <w:tcPr>
            <w:tcW w:w="1517" w:type="dxa"/>
            <w:shd w:val="clear" w:color="auto" w:fill="auto"/>
          </w:tcPr>
          <w:p w14:paraId="514859E7"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5</w:t>
            </w:r>
          </w:p>
        </w:tc>
      </w:tr>
      <w:tr w:rsidR="00D1756E" w:rsidRPr="00241D3A" w14:paraId="4279F516" w14:textId="77777777" w:rsidTr="00842CA8">
        <w:trPr>
          <w:jc w:val="center"/>
        </w:trPr>
        <w:tc>
          <w:tcPr>
            <w:tcW w:w="7033" w:type="dxa"/>
            <w:gridSpan w:val="3"/>
            <w:shd w:val="clear" w:color="auto" w:fill="auto"/>
          </w:tcPr>
          <w:p w14:paraId="2997E005"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b/>
                <w:i/>
                <w:szCs w:val="24"/>
                <w:lang w:val="hu-HU" w:eastAsia="hu-HU"/>
              </w:rPr>
              <w:t>2. Könyvek, tankönyvek, jegyzetek (ív)</w:t>
            </w:r>
          </w:p>
        </w:tc>
      </w:tr>
      <w:tr w:rsidR="00D1756E" w:rsidRPr="00241D3A" w14:paraId="64C142B5" w14:textId="77777777" w:rsidTr="00842CA8">
        <w:trPr>
          <w:jc w:val="center"/>
        </w:trPr>
        <w:tc>
          <w:tcPr>
            <w:tcW w:w="5516" w:type="dxa"/>
            <w:gridSpan w:val="2"/>
            <w:shd w:val="clear" w:color="auto" w:fill="auto"/>
          </w:tcPr>
          <w:p w14:paraId="5BBC1B97"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Szakkönyv-fejezet</w:t>
            </w:r>
            <w:r w:rsidRPr="00241D3A">
              <w:rPr>
                <w:rFonts w:eastAsia="Times New Roman"/>
                <w:szCs w:val="24"/>
                <w:lang w:val="hu-HU" w:eastAsia="hu-HU"/>
              </w:rPr>
              <w:t xml:space="preserve"> (magyar nyelvű)</w:t>
            </w:r>
          </w:p>
          <w:p w14:paraId="5A7B5E73"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Szakkönyv-fejezet</w:t>
            </w:r>
            <w:r w:rsidRPr="00241D3A">
              <w:rPr>
                <w:rFonts w:eastAsia="Times New Roman"/>
                <w:szCs w:val="24"/>
                <w:lang w:val="hu-HU" w:eastAsia="hu-HU"/>
              </w:rPr>
              <w:t xml:space="preserve"> (idegen nyelvű)</w:t>
            </w:r>
          </w:p>
          <w:p w14:paraId="49E33F83"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Tankönyv</w:t>
            </w:r>
          </w:p>
          <w:p w14:paraId="2E086759"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t xml:space="preserve">Egyetemi </w:t>
            </w:r>
            <w:r w:rsidRPr="00241D3A">
              <w:rPr>
                <w:rFonts w:eastAsia="Times New Roman"/>
                <w:i/>
                <w:szCs w:val="24"/>
                <w:lang w:val="hu-HU" w:eastAsia="hu-HU"/>
              </w:rPr>
              <w:t>jegyzet</w:t>
            </w:r>
          </w:p>
        </w:tc>
        <w:tc>
          <w:tcPr>
            <w:tcW w:w="1517" w:type="dxa"/>
            <w:shd w:val="clear" w:color="auto" w:fill="auto"/>
          </w:tcPr>
          <w:p w14:paraId="1371843F"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8</w:t>
            </w:r>
          </w:p>
          <w:p w14:paraId="04EB203C"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12</w:t>
            </w:r>
          </w:p>
          <w:p w14:paraId="4B404BE1"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5</w:t>
            </w:r>
          </w:p>
          <w:p w14:paraId="7CABC569"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3</w:t>
            </w:r>
          </w:p>
        </w:tc>
      </w:tr>
      <w:tr w:rsidR="00D1756E" w:rsidRPr="00241D3A" w14:paraId="6F102026" w14:textId="77777777" w:rsidTr="00842CA8">
        <w:trPr>
          <w:jc w:val="center"/>
        </w:trPr>
        <w:tc>
          <w:tcPr>
            <w:tcW w:w="7033" w:type="dxa"/>
            <w:gridSpan w:val="3"/>
            <w:shd w:val="clear" w:color="auto" w:fill="auto"/>
          </w:tcPr>
          <w:p w14:paraId="6528F371"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b/>
                <w:i/>
                <w:szCs w:val="24"/>
                <w:lang w:val="hu-HU" w:eastAsia="hu-HU"/>
              </w:rPr>
              <w:t>3. Konferenciák (db)</w:t>
            </w:r>
          </w:p>
        </w:tc>
      </w:tr>
      <w:tr w:rsidR="00D1756E" w:rsidRPr="00241D3A" w14:paraId="49D8AE54" w14:textId="77777777" w:rsidTr="00842CA8">
        <w:trPr>
          <w:jc w:val="center"/>
        </w:trPr>
        <w:tc>
          <w:tcPr>
            <w:tcW w:w="5516" w:type="dxa"/>
            <w:gridSpan w:val="2"/>
            <w:shd w:val="clear" w:color="auto" w:fill="auto"/>
          </w:tcPr>
          <w:p w14:paraId="58AE336F"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Konferencia-kiadványban</w:t>
            </w:r>
            <w:r w:rsidRPr="00241D3A">
              <w:rPr>
                <w:rFonts w:eastAsia="Times New Roman"/>
                <w:szCs w:val="24"/>
                <w:lang w:val="hu-HU" w:eastAsia="hu-HU"/>
              </w:rPr>
              <w:t xml:space="preserve"> megjelent tanulmány</w:t>
            </w:r>
          </w:p>
          <w:p w14:paraId="2DF81D3D"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r>
            <w:r w:rsidRPr="00241D3A">
              <w:rPr>
                <w:rFonts w:eastAsia="Times New Roman"/>
                <w:szCs w:val="24"/>
                <w:lang w:val="hu-HU" w:eastAsia="hu-HU"/>
              </w:rPr>
              <w:tab/>
              <w:t>magyar nyelvű</w:t>
            </w:r>
          </w:p>
          <w:p w14:paraId="228686ED"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r>
            <w:r w:rsidRPr="00241D3A">
              <w:rPr>
                <w:rFonts w:eastAsia="Times New Roman"/>
                <w:szCs w:val="24"/>
                <w:lang w:val="hu-HU" w:eastAsia="hu-HU"/>
              </w:rPr>
              <w:tab/>
              <w:t>idegen nyelvű</w:t>
            </w:r>
          </w:p>
        </w:tc>
        <w:tc>
          <w:tcPr>
            <w:tcW w:w="1517" w:type="dxa"/>
            <w:shd w:val="clear" w:color="auto" w:fill="auto"/>
          </w:tcPr>
          <w:p w14:paraId="1DF2FCCE"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w:t>
            </w:r>
          </w:p>
          <w:p w14:paraId="0DD921FD"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3</w:t>
            </w:r>
          </w:p>
          <w:p w14:paraId="5DF98E65"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5</w:t>
            </w:r>
          </w:p>
        </w:tc>
      </w:tr>
      <w:tr w:rsidR="00D1756E" w:rsidRPr="00241D3A" w14:paraId="79BECE0B" w14:textId="77777777" w:rsidTr="00842CA8">
        <w:trPr>
          <w:jc w:val="center"/>
        </w:trPr>
        <w:tc>
          <w:tcPr>
            <w:tcW w:w="5516" w:type="dxa"/>
            <w:gridSpan w:val="2"/>
            <w:shd w:val="clear" w:color="auto" w:fill="auto"/>
          </w:tcPr>
          <w:p w14:paraId="18A4AD1A"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Konferencia előadás</w:t>
            </w:r>
          </w:p>
          <w:p w14:paraId="00917718"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r>
            <w:r w:rsidRPr="00241D3A">
              <w:rPr>
                <w:rFonts w:eastAsia="Times New Roman"/>
                <w:szCs w:val="24"/>
                <w:lang w:val="hu-HU" w:eastAsia="hu-HU"/>
              </w:rPr>
              <w:tab/>
              <w:t>magyar nyelvű</w:t>
            </w:r>
          </w:p>
          <w:p w14:paraId="6792937B"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r>
            <w:r w:rsidRPr="00241D3A">
              <w:rPr>
                <w:rFonts w:eastAsia="Times New Roman"/>
                <w:szCs w:val="24"/>
                <w:lang w:val="hu-HU" w:eastAsia="hu-HU"/>
              </w:rPr>
              <w:tab/>
              <w:t>idegen nyelvű</w:t>
            </w:r>
          </w:p>
        </w:tc>
        <w:tc>
          <w:tcPr>
            <w:tcW w:w="1517" w:type="dxa"/>
            <w:shd w:val="clear" w:color="auto" w:fill="auto"/>
          </w:tcPr>
          <w:p w14:paraId="7D30C5A0" w14:textId="77777777" w:rsidR="00D1756E" w:rsidRPr="00241D3A" w:rsidRDefault="00D1756E" w:rsidP="00A8065B">
            <w:pPr>
              <w:suppressAutoHyphens w:val="0"/>
              <w:spacing w:before="0"/>
              <w:jc w:val="center"/>
              <w:rPr>
                <w:rFonts w:eastAsia="Times New Roman"/>
                <w:b/>
                <w:szCs w:val="24"/>
                <w:lang w:val="hu-HU" w:eastAsia="hu-HU"/>
              </w:rPr>
            </w:pPr>
          </w:p>
          <w:p w14:paraId="531A7EAA"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1</w:t>
            </w:r>
          </w:p>
          <w:p w14:paraId="3A7A1D32"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2</w:t>
            </w:r>
          </w:p>
        </w:tc>
      </w:tr>
      <w:tr w:rsidR="00D1756E" w:rsidRPr="00241D3A" w14:paraId="01760E98" w14:textId="77777777" w:rsidTr="00842CA8">
        <w:trPr>
          <w:jc w:val="center"/>
        </w:trPr>
        <w:tc>
          <w:tcPr>
            <w:tcW w:w="5516" w:type="dxa"/>
            <w:gridSpan w:val="2"/>
            <w:shd w:val="clear" w:color="auto" w:fill="auto"/>
          </w:tcPr>
          <w:p w14:paraId="27F375C2"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i/>
                <w:szCs w:val="24"/>
                <w:lang w:val="hu-HU" w:eastAsia="hu-HU"/>
              </w:rPr>
              <w:tab/>
              <w:t>Könyvismertetés</w:t>
            </w:r>
          </w:p>
          <w:p w14:paraId="41F94D65"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r>
            <w:r w:rsidRPr="00241D3A">
              <w:rPr>
                <w:rFonts w:eastAsia="Times New Roman"/>
                <w:szCs w:val="24"/>
                <w:lang w:val="hu-HU" w:eastAsia="hu-HU"/>
              </w:rPr>
              <w:tab/>
              <w:t>magyar nyelvű</w:t>
            </w:r>
          </w:p>
          <w:p w14:paraId="141B0532" w14:textId="77777777" w:rsidR="00D1756E" w:rsidRPr="00241D3A" w:rsidRDefault="00D1756E" w:rsidP="00A8065B">
            <w:pPr>
              <w:suppressAutoHyphens w:val="0"/>
              <w:spacing w:before="0"/>
              <w:rPr>
                <w:rFonts w:eastAsia="Times New Roman"/>
                <w:b/>
                <w:szCs w:val="24"/>
                <w:lang w:val="hu-HU" w:eastAsia="hu-HU"/>
              </w:rPr>
            </w:pPr>
            <w:r w:rsidRPr="00241D3A">
              <w:rPr>
                <w:rFonts w:eastAsia="Times New Roman"/>
                <w:szCs w:val="24"/>
                <w:lang w:val="hu-HU" w:eastAsia="hu-HU"/>
              </w:rPr>
              <w:tab/>
            </w:r>
            <w:r w:rsidRPr="00241D3A">
              <w:rPr>
                <w:rFonts w:eastAsia="Times New Roman"/>
                <w:szCs w:val="24"/>
                <w:lang w:val="hu-HU" w:eastAsia="hu-HU"/>
              </w:rPr>
              <w:tab/>
              <w:t>idegen nyelvű</w:t>
            </w:r>
          </w:p>
        </w:tc>
        <w:tc>
          <w:tcPr>
            <w:tcW w:w="1517" w:type="dxa"/>
            <w:shd w:val="clear" w:color="auto" w:fill="auto"/>
          </w:tcPr>
          <w:p w14:paraId="6BA2F90C" w14:textId="77777777" w:rsidR="00D1756E" w:rsidRPr="00241D3A" w:rsidRDefault="00D1756E" w:rsidP="00A8065B">
            <w:pPr>
              <w:suppressAutoHyphens w:val="0"/>
              <w:spacing w:before="0"/>
              <w:jc w:val="center"/>
              <w:rPr>
                <w:rFonts w:eastAsia="Times New Roman"/>
                <w:b/>
                <w:szCs w:val="24"/>
                <w:lang w:val="hu-HU" w:eastAsia="hu-HU"/>
              </w:rPr>
            </w:pPr>
          </w:p>
          <w:p w14:paraId="66392FCD"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1</w:t>
            </w:r>
          </w:p>
          <w:p w14:paraId="3AEBC1C9" w14:textId="77777777" w:rsidR="00D1756E" w:rsidRPr="00241D3A" w:rsidRDefault="00D1756E" w:rsidP="00A8065B">
            <w:pPr>
              <w:suppressAutoHyphens w:val="0"/>
              <w:spacing w:before="0"/>
              <w:jc w:val="center"/>
              <w:rPr>
                <w:rFonts w:eastAsia="Times New Roman"/>
                <w:b/>
                <w:szCs w:val="24"/>
                <w:lang w:val="hu-HU" w:eastAsia="hu-HU"/>
              </w:rPr>
            </w:pPr>
            <w:r w:rsidRPr="00241D3A">
              <w:rPr>
                <w:rFonts w:eastAsia="Times New Roman"/>
                <w:b/>
                <w:szCs w:val="24"/>
                <w:lang w:val="hu-HU" w:eastAsia="hu-HU"/>
              </w:rPr>
              <w:t xml:space="preserve">  2</w:t>
            </w:r>
          </w:p>
        </w:tc>
      </w:tr>
    </w:tbl>
    <w:p w14:paraId="330BE557" w14:textId="77777777" w:rsidR="00A8065B" w:rsidRDefault="00A8065B" w:rsidP="00944E91">
      <w:pPr>
        <w:suppressAutoHyphens w:val="0"/>
        <w:spacing w:before="120"/>
        <w:rPr>
          <w:szCs w:val="24"/>
          <w:lang w:val="hu-HU"/>
        </w:rPr>
      </w:pPr>
    </w:p>
    <w:p w14:paraId="7C250336" w14:textId="55EE53A6" w:rsidR="00D1756E" w:rsidRPr="00241D3A" w:rsidRDefault="00D1756E" w:rsidP="00944E91">
      <w:pPr>
        <w:suppressAutoHyphens w:val="0"/>
        <w:spacing w:before="120"/>
        <w:rPr>
          <w:szCs w:val="24"/>
          <w:lang w:val="hu-HU"/>
        </w:rPr>
      </w:pPr>
      <w:r w:rsidRPr="00241D3A">
        <w:rPr>
          <w:szCs w:val="24"/>
          <w:lang w:val="hu-HU"/>
        </w:rPr>
        <w:t>Értékelési szempontok:</w:t>
      </w:r>
    </w:p>
    <w:p w14:paraId="32F930BB" w14:textId="77D8E525" w:rsidR="00D1756E" w:rsidRPr="007B196B" w:rsidRDefault="00D1756E" w:rsidP="00ED3D99">
      <w:pPr>
        <w:pStyle w:val="Listaszerbekezds"/>
        <w:numPr>
          <w:ilvl w:val="0"/>
          <w:numId w:val="11"/>
        </w:numPr>
        <w:suppressAutoHyphens w:val="0"/>
        <w:spacing w:before="120"/>
        <w:contextualSpacing/>
        <w:rPr>
          <w:szCs w:val="24"/>
          <w:lang w:val="hu-HU"/>
        </w:rPr>
      </w:pPr>
      <w:r w:rsidRPr="007B196B">
        <w:rPr>
          <w:szCs w:val="24"/>
          <w:lang w:val="hu-HU"/>
        </w:rPr>
        <w:t>A</w:t>
      </w:r>
      <w:r w:rsidR="007B196B" w:rsidRPr="007B196B">
        <w:rPr>
          <w:szCs w:val="24"/>
          <w:lang w:val="hu-HU"/>
        </w:rPr>
        <w:t xml:space="preserve"> magyar nyelvű</w:t>
      </w:r>
      <w:r w:rsidRPr="007B196B">
        <w:rPr>
          <w:szCs w:val="24"/>
          <w:lang w:val="hu-HU"/>
        </w:rPr>
        <w:t xml:space="preserve"> folyóiratok besorolásánál az MTA IX. Osztály Gazdaságtudományi Doktori Minősítő Bizottság lap-besorolása az irányadó (lásd </w:t>
      </w:r>
      <w:hyperlink r:id="rId62" w:history="1">
        <w:r w:rsidRPr="007B196B">
          <w:rPr>
            <w:rStyle w:val="Hiperhivatkozs"/>
            <w:szCs w:val="24"/>
            <w:lang w:val="hu-HU"/>
          </w:rPr>
          <w:t>https://mta.hu/doktori-tanacs/a-ix-osztaly-doktori-kovetelmenyrendszere-105380</w:t>
        </w:r>
      </w:hyperlink>
      <w:proofErr w:type="gramStart"/>
      <w:r w:rsidRPr="007B196B">
        <w:rPr>
          <w:szCs w:val="24"/>
          <w:lang w:val="hu-HU"/>
        </w:rPr>
        <w:t>)</w:t>
      </w:r>
      <w:r w:rsidR="007B196B" w:rsidRPr="007B196B">
        <w:rPr>
          <w:szCs w:val="24"/>
          <w:lang w:val="hu-HU"/>
        </w:rPr>
        <w:t xml:space="preserve"> .</w:t>
      </w:r>
      <w:proofErr w:type="gramEnd"/>
      <w:r w:rsidR="007B196B" w:rsidRPr="007B196B">
        <w:rPr>
          <w:szCs w:val="24"/>
          <w:lang w:val="hu-HU"/>
        </w:rPr>
        <w:t xml:space="preserve"> Az idegen nyelvű folyóiratok esetén a </w:t>
      </w:r>
      <w:proofErr w:type="spellStart"/>
      <w:r w:rsidR="007B196B" w:rsidRPr="007B196B">
        <w:rPr>
          <w:szCs w:val="24"/>
          <w:lang w:val="hu-HU"/>
        </w:rPr>
        <w:t>Scimago</w:t>
      </w:r>
      <w:proofErr w:type="spellEnd"/>
      <w:r w:rsidR="007B196B" w:rsidRPr="007B196B">
        <w:rPr>
          <w:szCs w:val="24"/>
          <w:lang w:val="hu-HU"/>
        </w:rPr>
        <w:t xml:space="preserve"> Journal </w:t>
      </w:r>
      <w:proofErr w:type="spellStart"/>
      <w:r w:rsidR="007B196B" w:rsidRPr="007B196B">
        <w:rPr>
          <w:szCs w:val="24"/>
          <w:lang w:val="hu-HU"/>
        </w:rPr>
        <w:t>Ranking</w:t>
      </w:r>
      <w:proofErr w:type="spellEnd"/>
      <w:r w:rsidR="007B196B" w:rsidRPr="007B196B">
        <w:rPr>
          <w:szCs w:val="24"/>
          <w:lang w:val="hu-HU"/>
        </w:rPr>
        <w:t xml:space="preserve"> (</w:t>
      </w:r>
      <w:hyperlink r:id="rId63" w:history="1">
        <w:r w:rsidR="007B196B" w:rsidRPr="007B196B">
          <w:rPr>
            <w:rStyle w:val="Hiperhivatkozs"/>
            <w:szCs w:val="24"/>
            <w:lang w:val="hu-HU"/>
          </w:rPr>
          <w:t>https://www.scimagojr.com/journalrank.php</w:t>
        </w:r>
      </w:hyperlink>
      <w:r w:rsidR="007B196B" w:rsidRPr="007B196B">
        <w:rPr>
          <w:szCs w:val="24"/>
          <w:lang w:val="hu-HU"/>
        </w:rPr>
        <w:t xml:space="preserve">) szakterületi folyóiratainak a besorolása az irányadó. (Automatikusan szakterületinek minősül a Business, Management and Accounting, Decision </w:t>
      </w:r>
      <w:proofErr w:type="spellStart"/>
      <w:r w:rsidR="007B196B" w:rsidRPr="007B196B">
        <w:rPr>
          <w:szCs w:val="24"/>
          <w:lang w:val="hu-HU"/>
        </w:rPr>
        <w:t>Sciences</w:t>
      </w:r>
      <w:proofErr w:type="spellEnd"/>
      <w:r w:rsidR="007B196B" w:rsidRPr="007B196B">
        <w:rPr>
          <w:szCs w:val="24"/>
          <w:lang w:val="hu-HU"/>
        </w:rPr>
        <w:t xml:space="preserve">, </w:t>
      </w:r>
      <w:proofErr w:type="spellStart"/>
      <w:r w:rsidR="007B196B" w:rsidRPr="007B196B">
        <w:rPr>
          <w:szCs w:val="24"/>
          <w:lang w:val="hu-HU"/>
        </w:rPr>
        <w:t>Economics</w:t>
      </w:r>
      <w:proofErr w:type="spellEnd"/>
      <w:r w:rsidR="007B196B" w:rsidRPr="007B196B">
        <w:rPr>
          <w:szCs w:val="24"/>
          <w:lang w:val="hu-HU"/>
        </w:rPr>
        <w:t xml:space="preserve">, </w:t>
      </w:r>
      <w:proofErr w:type="spellStart"/>
      <w:r w:rsidR="007B196B" w:rsidRPr="007B196B">
        <w:rPr>
          <w:szCs w:val="24"/>
          <w:lang w:val="hu-HU"/>
        </w:rPr>
        <w:t>Econometrics</w:t>
      </w:r>
      <w:proofErr w:type="spellEnd"/>
      <w:r w:rsidR="007B196B" w:rsidRPr="007B196B">
        <w:rPr>
          <w:szCs w:val="24"/>
          <w:lang w:val="hu-HU"/>
        </w:rPr>
        <w:t xml:space="preserve"> and </w:t>
      </w:r>
      <w:proofErr w:type="spellStart"/>
      <w:r w:rsidR="007B196B" w:rsidRPr="007B196B">
        <w:rPr>
          <w:szCs w:val="24"/>
          <w:lang w:val="hu-HU"/>
        </w:rPr>
        <w:t>Finance</w:t>
      </w:r>
      <w:proofErr w:type="spellEnd"/>
      <w:r w:rsidR="007B196B" w:rsidRPr="007B196B">
        <w:rPr>
          <w:szCs w:val="24"/>
          <w:lang w:val="hu-HU"/>
        </w:rPr>
        <w:t xml:space="preserve">, </w:t>
      </w:r>
      <w:proofErr w:type="spellStart"/>
      <w:r w:rsidR="007B196B" w:rsidRPr="007B196B">
        <w:rPr>
          <w:szCs w:val="24"/>
          <w:lang w:val="hu-HU"/>
        </w:rPr>
        <w:t>Social</w:t>
      </w:r>
      <w:proofErr w:type="spellEnd"/>
      <w:r w:rsidR="007B196B" w:rsidRPr="007B196B">
        <w:rPr>
          <w:szCs w:val="24"/>
          <w:lang w:val="hu-HU"/>
        </w:rPr>
        <w:t xml:space="preserve"> </w:t>
      </w:r>
      <w:proofErr w:type="spellStart"/>
      <w:r w:rsidR="007B196B" w:rsidRPr="007B196B">
        <w:rPr>
          <w:szCs w:val="24"/>
          <w:lang w:val="hu-HU"/>
        </w:rPr>
        <w:t>Sciences</w:t>
      </w:r>
      <w:proofErr w:type="spellEnd"/>
      <w:r w:rsidR="007B196B" w:rsidRPr="007B196B">
        <w:rPr>
          <w:szCs w:val="24"/>
          <w:lang w:val="hu-HU"/>
        </w:rPr>
        <w:t xml:space="preserve"> területen megjelent publikáció. </w:t>
      </w:r>
      <w:r w:rsidR="007B196B">
        <w:rPr>
          <w:szCs w:val="24"/>
          <w:lang w:val="hu-HU"/>
        </w:rPr>
        <w:t>A</w:t>
      </w:r>
      <w:r w:rsidR="007B196B" w:rsidRPr="007B196B">
        <w:rPr>
          <w:szCs w:val="24"/>
          <w:lang w:val="hu-HU"/>
        </w:rPr>
        <w:t xml:space="preserve"> </w:t>
      </w:r>
      <w:r w:rsidR="007B196B">
        <w:rPr>
          <w:szCs w:val="24"/>
          <w:lang w:val="hu-HU"/>
        </w:rPr>
        <w:t>Jelölt</w:t>
      </w:r>
      <w:r w:rsidR="007B196B" w:rsidRPr="007B196B">
        <w:rPr>
          <w:szCs w:val="24"/>
          <w:lang w:val="hu-HU"/>
        </w:rPr>
        <w:t xml:space="preserve"> kérheti más </w:t>
      </w:r>
      <w:proofErr w:type="spellStart"/>
      <w:r w:rsidR="007B196B" w:rsidRPr="007B196B">
        <w:rPr>
          <w:szCs w:val="24"/>
          <w:lang w:val="hu-HU"/>
        </w:rPr>
        <w:t>Subject</w:t>
      </w:r>
      <w:proofErr w:type="spellEnd"/>
      <w:r w:rsidR="007B196B" w:rsidRPr="007B196B">
        <w:rPr>
          <w:szCs w:val="24"/>
          <w:lang w:val="hu-HU"/>
        </w:rPr>
        <w:t xml:space="preserve"> </w:t>
      </w:r>
      <w:proofErr w:type="spellStart"/>
      <w:r w:rsidR="007B196B" w:rsidRPr="007B196B">
        <w:rPr>
          <w:szCs w:val="24"/>
          <w:lang w:val="hu-HU"/>
        </w:rPr>
        <w:t>area</w:t>
      </w:r>
      <w:proofErr w:type="spellEnd"/>
      <w:r w:rsidR="007B196B" w:rsidRPr="007B196B">
        <w:rPr>
          <w:szCs w:val="24"/>
          <w:lang w:val="hu-HU"/>
        </w:rPr>
        <w:t xml:space="preserve"> alá tartozó közlemény beszámítását is, ha az a pályázatban megnevezett tudományág, az álláspályázat tartalma és a pályázó kutatási szakmai profilja szempontjából releváns</w:t>
      </w:r>
      <w:r w:rsidR="007B196B">
        <w:rPr>
          <w:szCs w:val="24"/>
          <w:lang w:val="hu-HU"/>
        </w:rPr>
        <w:t>.)</w:t>
      </w:r>
    </w:p>
    <w:p w14:paraId="1CCF4CC7" w14:textId="1B9389FA" w:rsidR="00D1756E" w:rsidRDefault="00D1756E" w:rsidP="00A8065B">
      <w:pPr>
        <w:pStyle w:val="Listaszerbekezds"/>
        <w:numPr>
          <w:ilvl w:val="0"/>
          <w:numId w:val="11"/>
        </w:numPr>
        <w:suppressAutoHyphens w:val="0"/>
        <w:spacing w:before="120"/>
        <w:rPr>
          <w:szCs w:val="24"/>
          <w:lang w:val="hu-HU"/>
        </w:rPr>
      </w:pPr>
      <w:r w:rsidRPr="00241D3A">
        <w:rPr>
          <w:szCs w:val="24"/>
          <w:lang w:val="hu-HU"/>
        </w:rPr>
        <w:t>A kétszerzős publikációk esetén a fenti pontszámok 0,6-szerese, három- és többszerzős publikációk esetén a pontszám 0,4-szerese ítélhető meg.</w:t>
      </w:r>
    </w:p>
    <w:p w14:paraId="2DA37BAD" w14:textId="77777777" w:rsidR="007B196B" w:rsidRDefault="007B196B">
      <w:pPr>
        <w:suppressAutoHyphens w:val="0"/>
        <w:spacing w:before="0" w:after="160" w:line="259" w:lineRule="auto"/>
        <w:jc w:val="left"/>
        <w:rPr>
          <w:b/>
          <w:bCs/>
          <w:sz w:val="28"/>
          <w:szCs w:val="28"/>
          <w:lang w:val="hu-HU"/>
        </w:rPr>
      </w:pPr>
      <w:r>
        <w:rPr>
          <w:b/>
          <w:bCs/>
          <w:sz w:val="28"/>
          <w:szCs w:val="28"/>
          <w:lang w:val="hu-HU"/>
        </w:rPr>
        <w:br w:type="page"/>
      </w:r>
    </w:p>
    <w:p w14:paraId="30B79E48" w14:textId="7877F94A" w:rsidR="00A8065B" w:rsidRPr="00A8065B" w:rsidRDefault="00A8065B" w:rsidP="00A8065B">
      <w:pPr>
        <w:suppressAutoHyphens w:val="0"/>
        <w:spacing w:before="120"/>
        <w:rPr>
          <w:sz w:val="28"/>
          <w:szCs w:val="28"/>
          <w:lang w:val="hu-HU"/>
        </w:rPr>
      </w:pPr>
      <w:r w:rsidRPr="00A8065B">
        <w:rPr>
          <w:b/>
          <w:bCs/>
          <w:sz w:val="28"/>
          <w:szCs w:val="28"/>
          <w:lang w:val="hu-HU"/>
        </w:rPr>
        <w:lastRenderedPageBreak/>
        <w:t>Elvárások</w:t>
      </w:r>
      <w:r w:rsidRPr="00A8065B">
        <w:rPr>
          <w:sz w:val="28"/>
          <w:szCs w:val="28"/>
          <w:lang w:val="hu-HU"/>
        </w:rPr>
        <w:t xml:space="preserve">: </w:t>
      </w:r>
    </w:p>
    <w:p w14:paraId="7DDDC93A" w14:textId="77777777" w:rsidR="007B196B" w:rsidRDefault="007B196B" w:rsidP="00A8065B">
      <w:pPr>
        <w:suppressAutoHyphens w:val="0"/>
        <w:spacing w:before="120"/>
        <w:rPr>
          <w:szCs w:val="24"/>
          <w:lang w:val="hu-HU"/>
        </w:rPr>
      </w:pPr>
      <w:r>
        <w:rPr>
          <w:szCs w:val="24"/>
          <w:lang w:val="hu-HU"/>
        </w:rPr>
        <w:t>Az abszolutórium megszerzéséhez (</w:t>
      </w:r>
      <w:r w:rsidR="00A8065B" w:rsidRPr="00A8065B">
        <w:rPr>
          <w:szCs w:val="24"/>
          <w:lang w:val="hu-HU"/>
        </w:rPr>
        <w:t>disszertáció</w:t>
      </w:r>
      <w:r>
        <w:rPr>
          <w:szCs w:val="24"/>
          <w:lang w:val="hu-HU"/>
        </w:rPr>
        <w:t>-tervezet</w:t>
      </w:r>
      <w:r w:rsidR="00A8065B" w:rsidRPr="00A8065B">
        <w:rPr>
          <w:szCs w:val="24"/>
          <w:lang w:val="hu-HU"/>
        </w:rPr>
        <w:t xml:space="preserve"> benyújtásáig</w:t>
      </w:r>
      <w:r>
        <w:rPr>
          <w:szCs w:val="24"/>
          <w:lang w:val="hu-HU"/>
        </w:rPr>
        <w:t>)</w:t>
      </w:r>
      <w:r w:rsidR="00A8065B" w:rsidRPr="00A8065B">
        <w:rPr>
          <w:szCs w:val="24"/>
          <w:lang w:val="hu-HU"/>
        </w:rPr>
        <w:t xml:space="preserve"> legalább 30 </w:t>
      </w:r>
      <w:r>
        <w:rPr>
          <w:szCs w:val="24"/>
          <w:lang w:val="hu-HU"/>
        </w:rPr>
        <w:t xml:space="preserve">publikációs </w:t>
      </w:r>
      <w:r w:rsidR="00A8065B" w:rsidRPr="00A8065B">
        <w:rPr>
          <w:szCs w:val="24"/>
          <w:lang w:val="hu-HU"/>
        </w:rPr>
        <w:t>pont megszerzése</w:t>
      </w:r>
      <w:r>
        <w:rPr>
          <w:szCs w:val="24"/>
          <w:lang w:val="hu-HU"/>
        </w:rPr>
        <w:t>.</w:t>
      </w:r>
    </w:p>
    <w:p w14:paraId="4BBB64C7" w14:textId="0DEC0323" w:rsidR="00A8065B" w:rsidRPr="00A8065B" w:rsidRDefault="007B196B" w:rsidP="00A8065B">
      <w:pPr>
        <w:suppressAutoHyphens w:val="0"/>
        <w:spacing w:before="120"/>
        <w:rPr>
          <w:szCs w:val="24"/>
          <w:lang w:val="hu-HU"/>
        </w:rPr>
      </w:pPr>
      <w:r>
        <w:rPr>
          <w:szCs w:val="24"/>
          <w:lang w:val="hu-HU"/>
        </w:rPr>
        <w:t>A disszertáció (végső dolgozat)</w:t>
      </w:r>
      <w:r w:rsidR="00A8065B" w:rsidRPr="00A8065B">
        <w:rPr>
          <w:szCs w:val="24"/>
          <w:lang w:val="hu-HU"/>
        </w:rPr>
        <w:t xml:space="preserve"> </w:t>
      </w:r>
      <w:r>
        <w:rPr>
          <w:szCs w:val="24"/>
          <w:lang w:val="hu-HU"/>
        </w:rPr>
        <w:t xml:space="preserve">benyújtásáig legalább 30 publikációs pont megszerzése </w:t>
      </w:r>
      <w:r w:rsidR="00A8065B" w:rsidRPr="00A8065B">
        <w:rPr>
          <w:szCs w:val="24"/>
          <w:lang w:val="hu-HU"/>
        </w:rPr>
        <w:t xml:space="preserve">úgy, hogy a publikációk között </w:t>
      </w:r>
      <w:r w:rsidR="00A8065B" w:rsidRPr="00A8065B">
        <w:rPr>
          <w:b/>
          <w:bCs/>
          <w:szCs w:val="24"/>
          <w:lang w:val="hu-HU"/>
        </w:rPr>
        <w:t>legalább 4 darab folyóiratcikk</w:t>
      </w:r>
      <w:r w:rsidR="00A8065B" w:rsidRPr="00A8065B">
        <w:rPr>
          <w:szCs w:val="24"/>
          <w:lang w:val="hu-HU"/>
        </w:rPr>
        <w:t xml:space="preserve"> legyen, </w:t>
      </w:r>
      <w:r w:rsidR="00A8065B" w:rsidRPr="00A8065B">
        <w:rPr>
          <w:b/>
          <w:bCs/>
          <w:szCs w:val="24"/>
          <w:lang w:val="hu-HU"/>
        </w:rPr>
        <w:t>melyek közül legalább 1 darab magyar A-C besorolású és további 1 darab idegen nyelvű.</w:t>
      </w:r>
      <w:r w:rsidR="00A8065B" w:rsidRPr="00A8065B">
        <w:rPr>
          <w:szCs w:val="24"/>
          <w:lang w:val="hu-HU"/>
        </w:rPr>
        <w:t xml:space="preserve"> </w:t>
      </w:r>
    </w:p>
    <w:p w14:paraId="1ED16CAC" w14:textId="77777777" w:rsidR="007B196B" w:rsidRDefault="007B196B">
      <w:pPr>
        <w:suppressAutoHyphens w:val="0"/>
        <w:spacing w:before="0" w:after="160" w:line="259" w:lineRule="auto"/>
        <w:jc w:val="left"/>
        <w:rPr>
          <w:b/>
          <w:bCs/>
          <w:sz w:val="28"/>
          <w:u w:val="single"/>
          <w:lang w:val="hu-HU"/>
        </w:rPr>
      </w:pPr>
      <w:bookmarkStart w:id="87" w:name="_Toc17894751"/>
      <w:r>
        <w:rPr>
          <w:u w:val="single"/>
          <w:lang w:val="hu-HU"/>
        </w:rPr>
        <w:br w:type="page"/>
      </w:r>
    </w:p>
    <w:p w14:paraId="6AB18318" w14:textId="378E1E2B" w:rsidR="00951156" w:rsidRPr="00D92106" w:rsidRDefault="00D3182A" w:rsidP="00D92106">
      <w:pPr>
        <w:pStyle w:val="Cmsor3"/>
        <w:suppressAutoHyphens w:val="0"/>
        <w:spacing w:after="480"/>
        <w:jc w:val="center"/>
        <w:rPr>
          <w:rFonts w:ascii="Times New Roman" w:hAnsi="Times New Roman" w:cs="Times New Roman"/>
          <w:b w:val="0"/>
          <w:bCs w:val="0"/>
          <w:i/>
          <w:sz w:val="24"/>
          <w:szCs w:val="24"/>
          <w:lang w:val="hu-HU"/>
        </w:rPr>
      </w:pPr>
      <w:bookmarkStart w:id="88" w:name="_Toc95742434"/>
      <w:proofErr w:type="spellStart"/>
      <w:r w:rsidRPr="007F567F">
        <w:rPr>
          <w:rStyle w:val="Cmsor2Char"/>
        </w:rPr>
        <w:lastRenderedPageBreak/>
        <w:t>Komplex</w:t>
      </w:r>
      <w:proofErr w:type="spellEnd"/>
      <w:r w:rsidRPr="007F567F">
        <w:rPr>
          <w:rStyle w:val="Cmsor2Char"/>
        </w:rPr>
        <w:t xml:space="preserve"> </w:t>
      </w:r>
      <w:proofErr w:type="spellStart"/>
      <w:r w:rsidRPr="007F567F">
        <w:rPr>
          <w:rStyle w:val="Cmsor2Char"/>
        </w:rPr>
        <w:t>vizsga</w:t>
      </w:r>
      <w:proofErr w:type="spellEnd"/>
      <w:r w:rsidRPr="007F567F">
        <w:rPr>
          <w:rStyle w:val="Cmsor2Char"/>
        </w:rPr>
        <w:t xml:space="preserve"> </w:t>
      </w:r>
      <w:proofErr w:type="spellStart"/>
      <w:r w:rsidRPr="007F567F">
        <w:rPr>
          <w:rStyle w:val="Cmsor2Char"/>
        </w:rPr>
        <w:t>témakörei</w:t>
      </w:r>
      <w:proofErr w:type="spellEnd"/>
      <w:r w:rsidRPr="007F567F">
        <w:rPr>
          <w:rStyle w:val="Cmsor2Char"/>
        </w:rPr>
        <w:t xml:space="preserve"> - 202</w:t>
      </w:r>
      <w:r w:rsidR="007F567F" w:rsidRPr="007F567F">
        <w:rPr>
          <w:rStyle w:val="Cmsor2Char"/>
        </w:rPr>
        <w:t>2</w:t>
      </w:r>
      <w:r w:rsidRPr="007F567F">
        <w:rPr>
          <w:rStyle w:val="Cmsor2Char"/>
        </w:rPr>
        <w:t xml:space="preserve"> </w:t>
      </w:r>
      <w:proofErr w:type="spellStart"/>
      <w:r w:rsidRPr="007F567F">
        <w:rPr>
          <w:rStyle w:val="Cmsor2Char"/>
        </w:rPr>
        <w:t>június</w:t>
      </w:r>
      <w:bookmarkEnd w:id="87"/>
      <w:proofErr w:type="spellEnd"/>
      <w:r w:rsidR="00D92106" w:rsidRPr="007F567F">
        <w:rPr>
          <w:rStyle w:val="Cmsor2Char"/>
        </w:rPr>
        <w:br/>
      </w:r>
      <w:r w:rsidR="00D92106" w:rsidRPr="00D92106">
        <w:rPr>
          <w:rFonts w:ascii="Times New Roman" w:hAnsi="Times New Roman" w:cs="Times New Roman"/>
          <w:b w:val="0"/>
          <w:bCs w:val="0"/>
          <w:i/>
          <w:sz w:val="24"/>
          <w:szCs w:val="24"/>
          <w:lang w:val="hu-HU"/>
        </w:rPr>
        <w:t>F</w:t>
      </w:r>
      <w:r w:rsidR="00CE4DB8" w:rsidRPr="00D92106">
        <w:rPr>
          <w:rFonts w:ascii="Times New Roman" w:hAnsi="Times New Roman" w:cs="Times New Roman"/>
          <w:b w:val="0"/>
          <w:bCs w:val="0"/>
          <w:i/>
          <w:sz w:val="24"/>
          <w:szCs w:val="24"/>
          <w:lang w:val="hu-HU"/>
        </w:rPr>
        <w:t>rissít</w:t>
      </w:r>
      <w:r w:rsidR="00D92106" w:rsidRPr="00D92106">
        <w:rPr>
          <w:rFonts w:ascii="Times New Roman" w:hAnsi="Times New Roman" w:cs="Times New Roman"/>
          <w:b w:val="0"/>
          <w:bCs w:val="0"/>
          <w:i/>
          <w:sz w:val="24"/>
          <w:szCs w:val="24"/>
          <w:lang w:val="hu-HU"/>
        </w:rPr>
        <w:t>ve</w:t>
      </w:r>
      <w:r w:rsidR="00CE4DB8" w:rsidRPr="00D92106">
        <w:rPr>
          <w:rFonts w:ascii="Times New Roman" w:hAnsi="Times New Roman" w:cs="Times New Roman"/>
          <w:b w:val="0"/>
          <w:bCs w:val="0"/>
          <w:i/>
          <w:sz w:val="24"/>
          <w:szCs w:val="24"/>
          <w:lang w:val="hu-HU"/>
        </w:rPr>
        <w:t xml:space="preserve"> </w:t>
      </w:r>
      <w:r w:rsidR="007F567F">
        <w:rPr>
          <w:rFonts w:ascii="Times New Roman" w:hAnsi="Times New Roman" w:cs="Times New Roman"/>
          <w:b w:val="0"/>
          <w:bCs w:val="0"/>
          <w:i/>
          <w:sz w:val="24"/>
          <w:szCs w:val="24"/>
          <w:lang w:val="hu-HU"/>
        </w:rPr>
        <w:t>2021. szeptember</w:t>
      </w:r>
      <w:bookmarkEnd w:id="88"/>
    </w:p>
    <w:p w14:paraId="75B34FDA" w14:textId="77777777" w:rsidR="00951156" w:rsidRPr="00614F76" w:rsidRDefault="00951156" w:rsidP="00D92106">
      <w:pPr>
        <w:spacing w:after="480"/>
        <w:ind w:left="357"/>
        <w:rPr>
          <w:rFonts w:ascii="Times New Roman" w:hAnsi="Times New Roman" w:cs="Times New Roman"/>
          <w:b/>
          <w:i/>
          <w:szCs w:val="24"/>
        </w:rPr>
      </w:pPr>
      <w:proofErr w:type="spellStart"/>
      <w:r w:rsidRPr="00614F76">
        <w:rPr>
          <w:rFonts w:ascii="Times New Roman" w:hAnsi="Times New Roman" w:cs="Times New Roman"/>
          <w:b/>
          <w:i/>
          <w:szCs w:val="24"/>
        </w:rPr>
        <w:t>Vállalati</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pénzügyek</w:t>
      </w:r>
      <w:proofErr w:type="spellEnd"/>
    </w:p>
    <w:p w14:paraId="7B0B648A" w14:textId="77777777" w:rsidR="00951156" w:rsidRPr="00614F76" w:rsidRDefault="00951156" w:rsidP="00951156">
      <w:pPr>
        <w:pStyle w:val="Listaszerbekezds"/>
        <w:numPr>
          <w:ilvl w:val="0"/>
          <w:numId w:val="17"/>
        </w:numPr>
        <w:spacing w:before="0"/>
        <w:ind w:left="425" w:hanging="426"/>
        <w:rPr>
          <w:rFonts w:ascii="Times New Roman" w:hAnsi="Times New Roman" w:cs="Times New Roman"/>
          <w:szCs w:val="24"/>
          <w:lang w:val="hu-HU"/>
        </w:rPr>
      </w:pPr>
      <w:r w:rsidRPr="00614F76">
        <w:rPr>
          <w:rFonts w:ascii="Times New Roman" w:hAnsi="Times New Roman" w:cs="Times New Roman"/>
          <w:szCs w:val="24"/>
          <w:lang w:val="hu-HU"/>
        </w:rPr>
        <w:t>Kockázati attitűd és hasznosság.</w:t>
      </w:r>
    </w:p>
    <w:p w14:paraId="7F1CF631" w14:textId="77777777" w:rsidR="00951156" w:rsidRPr="00614F76" w:rsidRDefault="00951156" w:rsidP="00951156">
      <w:pPr>
        <w:pStyle w:val="Listaszerbekezds"/>
        <w:numPr>
          <w:ilvl w:val="0"/>
          <w:numId w:val="17"/>
        </w:numPr>
        <w:spacing w:before="0"/>
        <w:ind w:left="425" w:hanging="426"/>
        <w:rPr>
          <w:rFonts w:ascii="Times New Roman" w:hAnsi="Times New Roman" w:cs="Times New Roman"/>
          <w:szCs w:val="24"/>
          <w:lang w:val="hu-HU"/>
        </w:rPr>
      </w:pPr>
      <w:r w:rsidRPr="00614F76">
        <w:rPr>
          <w:rFonts w:ascii="Times New Roman" w:hAnsi="Times New Roman" w:cs="Times New Roman"/>
          <w:szCs w:val="24"/>
          <w:lang w:val="hu-HU"/>
        </w:rPr>
        <w:t xml:space="preserve">Hagyományos és újszerű tőkeköltségvetési eljárások. </w:t>
      </w:r>
    </w:p>
    <w:p w14:paraId="151DC3F1" w14:textId="77777777" w:rsidR="00951156" w:rsidRPr="00614F76" w:rsidRDefault="00951156" w:rsidP="00951156">
      <w:pPr>
        <w:pStyle w:val="Listaszerbekezds"/>
        <w:numPr>
          <w:ilvl w:val="0"/>
          <w:numId w:val="17"/>
        </w:numPr>
        <w:suppressAutoHyphens w:val="0"/>
        <w:spacing w:before="0"/>
        <w:ind w:left="425" w:hanging="425"/>
        <w:rPr>
          <w:rFonts w:ascii="Times New Roman" w:hAnsi="Times New Roman" w:cs="Times New Roman"/>
          <w:szCs w:val="24"/>
          <w:lang w:val="hu-HU"/>
        </w:rPr>
      </w:pPr>
      <w:r w:rsidRPr="00614F76">
        <w:rPr>
          <w:rFonts w:ascii="Times New Roman" w:hAnsi="Times New Roman" w:cs="Times New Roman"/>
          <w:szCs w:val="24"/>
          <w:lang w:val="hu-HU"/>
        </w:rPr>
        <w:t xml:space="preserve">Kockázatészlelés, –szegmentálás és –mérés. </w:t>
      </w:r>
    </w:p>
    <w:p w14:paraId="31F2BE0E" w14:textId="77777777" w:rsidR="00951156" w:rsidRPr="00614F76" w:rsidRDefault="00951156" w:rsidP="00951156">
      <w:pPr>
        <w:pStyle w:val="Listaszerbekezds"/>
        <w:numPr>
          <w:ilvl w:val="0"/>
          <w:numId w:val="17"/>
        </w:numPr>
        <w:suppressAutoHyphens w:val="0"/>
        <w:spacing w:before="0"/>
        <w:ind w:left="425" w:hanging="425"/>
        <w:rPr>
          <w:rFonts w:ascii="Times New Roman" w:hAnsi="Times New Roman" w:cs="Times New Roman"/>
          <w:b/>
          <w:i/>
          <w:szCs w:val="24"/>
        </w:rPr>
      </w:pPr>
      <w:r w:rsidRPr="00614F76">
        <w:rPr>
          <w:rFonts w:ascii="Times New Roman" w:hAnsi="Times New Roman" w:cs="Times New Roman"/>
          <w:szCs w:val="24"/>
          <w:lang w:val="hu-HU"/>
        </w:rPr>
        <w:t>Tőkestruktúra és vállalati finanszírozási döntések.</w:t>
      </w:r>
    </w:p>
    <w:p w14:paraId="587E4139" w14:textId="77777777" w:rsidR="00951156" w:rsidRPr="00614F76" w:rsidRDefault="00951156" w:rsidP="00951156">
      <w:pPr>
        <w:ind w:left="425"/>
        <w:rPr>
          <w:rFonts w:ascii="Times New Roman" w:hAnsi="Times New Roman" w:cs="Times New Roman"/>
          <w:b/>
          <w:i/>
          <w:szCs w:val="24"/>
        </w:rPr>
      </w:pPr>
      <w:proofErr w:type="spellStart"/>
      <w:r w:rsidRPr="00614F76">
        <w:rPr>
          <w:rFonts w:ascii="Times New Roman" w:hAnsi="Times New Roman" w:cs="Times New Roman"/>
          <w:b/>
          <w:i/>
          <w:szCs w:val="24"/>
        </w:rPr>
        <w:t>Kötelező</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irodalom</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az</w:t>
      </w:r>
      <w:proofErr w:type="spellEnd"/>
      <w:r w:rsidRPr="00614F76">
        <w:rPr>
          <w:rFonts w:ascii="Times New Roman" w:hAnsi="Times New Roman" w:cs="Times New Roman"/>
          <w:b/>
          <w:i/>
          <w:szCs w:val="24"/>
        </w:rPr>
        <w:t xml:space="preserve"> 1-4. </w:t>
      </w:r>
      <w:proofErr w:type="spellStart"/>
      <w:r w:rsidRPr="00614F76">
        <w:rPr>
          <w:rFonts w:ascii="Times New Roman" w:hAnsi="Times New Roman" w:cs="Times New Roman"/>
          <w:b/>
          <w:i/>
          <w:szCs w:val="24"/>
        </w:rPr>
        <w:t>kérdésekhez</w:t>
      </w:r>
      <w:proofErr w:type="spellEnd"/>
    </w:p>
    <w:p w14:paraId="7E991759" w14:textId="77777777" w:rsidR="00951156" w:rsidRPr="00614F76" w:rsidRDefault="00951156" w:rsidP="00951156">
      <w:pPr>
        <w:ind w:left="425"/>
        <w:rPr>
          <w:rFonts w:ascii="Times New Roman" w:hAnsi="Times New Roman" w:cs="Times New Roman"/>
          <w:i/>
          <w:szCs w:val="24"/>
          <w:u w:val="single"/>
        </w:rPr>
      </w:pPr>
      <w:proofErr w:type="spellStart"/>
      <w:r w:rsidRPr="00614F76">
        <w:rPr>
          <w:rFonts w:ascii="Times New Roman" w:hAnsi="Times New Roman" w:cs="Times New Roman"/>
          <w:i/>
          <w:szCs w:val="24"/>
          <w:u w:val="single"/>
        </w:rPr>
        <w:t>Angol</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nyelvű</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irodalom</w:t>
      </w:r>
      <w:proofErr w:type="spellEnd"/>
      <w:r w:rsidRPr="00614F76">
        <w:rPr>
          <w:rFonts w:ascii="Times New Roman" w:hAnsi="Times New Roman" w:cs="Times New Roman"/>
          <w:i/>
          <w:szCs w:val="24"/>
          <w:u w:val="single"/>
        </w:rPr>
        <w:t>:</w:t>
      </w:r>
    </w:p>
    <w:p w14:paraId="5221A3E6"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lang w:val="en-US"/>
        </w:rPr>
        <w:t>Damodaran, A. (2012): Investment valuation, 3rd edition, John Wiley &amp; Sons</w:t>
      </w:r>
    </w:p>
    <w:p w14:paraId="6F997E0D" w14:textId="77777777" w:rsidR="00951156" w:rsidRPr="00614F76" w:rsidRDefault="00951156" w:rsidP="00D92106">
      <w:pPr>
        <w:spacing w:before="60" w:after="60"/>
        <w:ind w:left="425"/>
        <w:rPr>
          <w:rFonts w:ascii="Times New Roman" w:hAnsi="Times New Roman" w:cs="Times New Roman"/>
          <w:szCs w:val="24"/>
          <w:lang w:val="en-US"/>
        </w:rPr>
      </w:pPr>
      <w:r w:rsidRPr="00614F76">
        <w:rPr>
          <w:rFonts w:ascii="Times New Roman" w:hAnsi="Times New Roman" w:cs="Times New Roman"/>
          <w:szCs w:val="24"/>
          <w:lang w:val="en-US"/>
        </w:rPr>
        <w:t>Brealey, R. A., Myers, S. C., Allen, F., Mohanty, P. (2018): Principles of corporate finance, 12th Edition, McGraw-Hill Education, 2018</w:t>
      </w:r>
    </w:p>
    <w:p w14:paraId="6E85AE35"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Berk, J., </w:t>
      </w:r>
      <w:proofErr w:type="spellStart"/>
      <w:r w:rsidRPr="00614F76">
        <w:rPr>
          <w:rFonts w:ascii="Times New Roman" w:hAnsi="Times New Roman" w:cs="Times New Roman"/>
          <w:szCs w:val="24"/>
        </w:rPr>
        <w:t>DeMarzo</w:t>
      </w:r>
      <w:proofErr w:type="spellEnd"/>
      <w:r w:rsidRPr="00614F76">
        <w:rPr>
          <w:rFonts w:ascii="Times New Roman" w:hAnsi="Times New Roman" w:cs="Times New Roman"/>
          <w:szCs w:val="24"/>
        </w:rPr>
        <w:t xml:space="preserve">, P., </w:t>
      </w:r>
      <w:proofErr w:type="spellStart"/>
      <w:r w:rsidRPr="00614F76">
        <w:rPr>
          <w:rFonts w:ascii="Times New Roman" w:hAnsi="Times New Roman" w:cs="Times New Roman"/>
          <w:szCs w:val="24"/>
        </w:rPr>
        <w:t>Harford</w:t>
      </w:r>
      <w:proofErr w:type="spellEnd"/>
      <w:r w:rsidRPr="00614F76">
        <w:rPr>
          <w:rFonts w:ascii="Times New Roman" w:hAnsi="Times New Roman" w:cs="Times New Roman"/>
          <w:szCs w:val="24"/>
        </w:rPr>
        <w:t>, J. (2015): Fundamentals of Corporate Finance, 3rd Edition, Pearson</w:t>
      </w:r>
    </w:p>
    <w:p w14:paraId="19792044"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Mishkin, F. S. (2016): The Economics of Money, Banking, and Financial Markets, 11th Edition, Pearson</w:t>
      </w:r>
    </w:p>
    <w:p w14:paraId="56D791AA" w14:textId="77777777" w:rsidR="00951156" w:rsidRPr="00614F76" w:rsidRDefault="00951156" w:rsidP="00D92106">
      <w:pPr>
        <w:spacing w:before="60" w:after="60"/>
        <w:ind w:left="425"/>
        <w:rPr>
          <w:rFonts w:ascii="Times New Roman" w:hAnsi="Times New Roman" w:cs="Times New Roman"/>
          <w:szCs w:val="24"/>
        </w:rPr>
      </w:pPr>
      <w:proofErr w:type="spellStart"/>
      <w:r w:rsidRPr="00614F76">
        <w:rPr>
          <w:rFonts w:ascii="Times New Roman" w:hAnsi="Times New Roman" w:cs="Times New Roman"/>
          <w:szCs w:val="24"/>
        </w:rPr>
        <w:t>Gitman</w:t>
      </w:r>
      <w:proofErr w:type="spellEnd"/>
      <w:r w:rsidRPr="00614F76">
        <w:rPr>
          <w:rFonts w:ascii="Times New Roman" w:hAnsi="Times New Roman" w:cs="Times New Roman"/>
          <w:szCs w:val="24"/>
        </w:rPr>
        <w:t xml:space="preserve">, L. J., </w:t>
      </w:r>
      <w:proofErr w:type="spellStart"/>
      <w:r w:rsidRPr="00614F76">
        <w:rPr>
          <w:rFonts w:ascii="Times New Roman" w:hAnsi="Times New Roman" w:cs="Times New Roman"/>
          <w:szCs w:val="24"/>
        </w:rPr>
        <w:t>Joehnk</w:t>
      </w:r>
      <w:proofErr w:type="spellEnd"/>
      <w:r w:rsidRPr="00614F76">
        <w:rPr>
          <w:rFonts w:ascii="Times New Roman" w:hAnsi="Times New Roman" w:cs="Times New Roman"/>
          <w:szCs w:val="24"/>
        </w:rPr>
        <w:t>, M. D., Smart, S. B., Smart, S. B. (2011): Fundamentals of Investing, Pearson</w:t>
      </w:r>
    </w:p>
    <w:p w14:paraId="26FC131B" w14:textId="77777777" w:rsidR="00951156" w:rsidRPr="00614F76" w:rsidRDefault="00951156" w:rsidP="00D92106">
      <w:pPr>
        <w:spacing w:before="60" w:after="60"/>
        <w:ind w:left="425"/>
        <w:rPr>
          <w:rFonts w:ascii="Times New Roman" w:hAnsi="Times New Roman" w:cs="Times New Roman"/>
          <w:i/>
          <w:szCs w:val="24"/>
          <w:u w:val="single"/>
        </w:rPr>
      </w:pPr>
      <w:r w:rsidRPr="00614F76">
        <w:rPr>
          <w:rFonts w:ascii="Times New Roman" w:hAnsi="Times New Roman" w:cs="Times New Roman"/>
          <w:i/>
          <w:szCs w:val="24"/>
          <w:u w:val="single"/>
        </w:rPr>
        <w:t xml:space="preserve">Magyar </w:t>
      </w:r>
      <w:proofErr w:type="spellStart"/>
      <w:r w:rsidRPr="00614F76">
        <w:rPr>
          <w:rFonts w:ascii="Times New Roman" w:hAnsi="Times New Roman" w:cs="Times New Roman"/>
          <w:i/>
          <w:szCs w:val="24"/>
          <w:u w:val="single"/>
        </w:rPr>
        <w:t>nyelvű</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irodalom</w:t>
      </w:r>
      <w:proofErr w:type="spellEnd"/>
      <w:r w:rsidRPr="00614F76">
        <w:rPr>
          <w:rFonts w:ascii="Times New Roman" w:hAnsi="Times New Roman" w:cs="Times New Roman"/>
          <w:i/>
          <w:szCs w:val="24"/>
          <w:u w:val="single"/>
        </w:rPr>
        <w:t>:</w:t>
      </w:r>
    </w:p>
    <w:p w14:paraId="2F75BF50"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Damodaran, A. (2006): A </w:t>
      </w:r>
      <w:proofErr w:type="spellStart"/>
      <w:r w:rsidRPr="00614F76">
        <w:rPr>
          <w:rFonts w:ascii="Times New Roman" w:hAnsi="Times New Roman" w:cs="Times New Roman"/>
          <w:szCs w:val="24"/>
        </w:rPr>
        <w:t>befektetések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értékelése</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Panem</w:t>
      </w:r>
      <w:proofErr w:type="spellEnd"/>
      <w:r w:rsidRPr="00614F76">
        <w:rPr>
          <w:rFonts w:ascii="Times New Roman" w:hAnsi="Times New Roman" w:cs="Times New Roman"/>
          <w:szCs w:val="24"/>
        </w:rPr>
        <w:t>, Bp.</w:t>
      </w:r>
    </w:p>
    <w:p w14:paraId="533924FF"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Brealey-Myers (2011): Modern </w:t>
      </w:r>
      <w:proofErr w:type="spellStart"/>
      <w:r w:rsidRPr="00614F76">
        <w:rPr>
          <w:rFonts w:ascii="Times New Roman" w:hAnsi="Times New Roman" w:cs="Times New Roman"/>
          <w:szCs w:val="24"/>
        </w:rPr>
        <w:t>vállalati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pénzügyek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Panem</w:t>
      </w:r>
      <w:proofErr w:type="spellEnd"/>
      <w:r w:rsidRPr="00614F76">
        <w:rPr>
          <w:rFonts w:ascii="Times New Roman" w:hAnsi="Times New Roman" w:cs="Times New Roman"/>
          <w:szCs w:val="24"/>
        </w:rPr>
        <w:t xml:space="preserve"> Bp.</w:t>
      </w:r>
    </w:p>
    <w:p w14:paraId="524D28AC" w14:textId="77777777" w:rsidR="00951156" w:rsidRPr="00614F76" w:rsidRDefault="00951156" w:rsidP="00D92106">
      <w:pPr>
        <w:spacing w:before="60" w:after="60"/>
        <w:ind w:left="425"/>
        <w:rPr>
          <w:rFonts w:ascii="Times New Roman" w:hAnsi="Times New Roman" w:cs="Times New Roman"/>
          <w:szCs w:val="24"/>
        </w:rPr>
      </w:pPr>
      <w:proofErr w:type="spellStart"/>
      <w:r w:rsidRPr="00614F76">
        <w:rPr>
          <w:rFonts w:ascii="Times New Roman" w:hAnsi="Times New Roman" w:cs="Times New Roman"/>
          <w:szCs w:val="24"/>
        </w:rPr>
        <w:t>Zoltayné</w:t>
      </w:r>
      <w:proofErr w:type="spellEnd"/>
      <w:r w:rsidRPr="00614F76">
        <w:rPr>
          <w:rFonts w:ascii="Times New Roman" w:hAnsi="Times New Roman" w:cs="Times New Roman"/>
          <w:szCs w:val="24"/>
        </w:rPr>
        <w:t xml:space="preserve"> Paprika Z. (2005): </w:t>
      </w:r>
      <w:proofErr w:type="spellStart"/>
      <w:r w:rsidRPr="00614F76">
        <w:rPr>
          <w:rFonts w:ascii="Times New Roman" w:hAnsi="Times New Roman" w:cs="Times New Roman"/>
          <w:szCs w:val="24"/>
        </w:rPr>
        <w:t>Döntéselmélet</w:t>
      </w:r>
      <w:proofErr w:type="spellEnd"/>
      <w:r w:rsidRPr="00614F76">
        <w:rPr>
          <w:rFonts w:ascii="Times New Roman" w:hAnsi="Times New Roman" w:cs="Times New Roman"/>
          <w:szCs w:val="24"/>
        </w:rPr>
        <w:t>, Alinea Bp.</w:t>
      </w:r>
    </w:p>
    <w:p w14:paraId="751E26BF"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Bélyácz I. (2009): </w:t>
      </w:r>
      <w:proofErr w:type="spellStart"/>
      <w:r w:rsidRPr="00614F76">
        <w:rPr>
          <w:rFonts w:ascii="Times New Roman" w:hAnsi="Times New Roman" w:cs="Times New Roman"/>
          <w:szCs w:val="24"/>
        </w:rPr>
        <w:t>Befektetési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döntések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megalapozása</w:t>
      </w:r>
      <w:proofErr w:type="spellEnd"/>
      <w:r w:rsidRPr="00614F76">
        <w:rPr>
          <w:rFonts w:ascii="Times New Roman" w:hAnsi="Times New Roman" w:cs="Times New Roman"/>
          <w:szCs w:val="24"/>
        </w:rPr>
        <w:t>, Aula, Bp.</w:t>
      </w:r>
    </w:p>
    <w:p w14:paraId="20C16C8B" w14:textId="77777777" w:rsidR="00951156" w:rsidRPr="00614F76" w:rsidRDefault="00951156" w:rsidP="00951156">
      <w:pPr>
        <w:pStyle w:val="Listaszerbekezds"/>
        <w:suppressAutoHyphens w:val="0"/>
        <w:spacing w:before="0"/>
        <w:ind w:left="425"/>
        <w:rPr>
          <w:rFonts w:ascii="Times New Roman" w:hAnsi="Times New Roman" w:cs="Times New Roman"/>
          <w:szCs w:val="24"/>
          <w:lang w:val="hu-HU"/>
        </w:rPr>
      </w:pPr>
    </w:p>
    <w:p w14:paraId="376DCD6A" w14:textId="77777777" w:rsidR="00951156" w:rsidRPr="00614F76" w:rsidRDefault="00951156" w:rsidP="00951156">
      <w:pPr>
        <w:pStyle w:val="Listaszerbekezds"/>
        <w:numPr>
          <w:ilvl w:val="0"/>
          <w:numId w:val="17"/>
        </w:numPr>
        <w:suppressAutoHyphens w:val="0"/>
        <w:spacing w:before="0"/>
        <w:ind w:left="425" w:hanging="425"/>
        <w:rPr>
          <w:rFonts w:ascii="Times New Roman" w:hAnsi="Times New Roman" w:cs="Times New Roman"/>
          <w:szCs w:val="24"/>
          <w:lang w:val="hu-HU"/>
        </w:rPr>
      </w:pPr>
      <w:r w:rsidRPr="00614F76">
        <w:rPr>
          <w:rFonts w:ascii="Times New Roman" w:hAnsi="Times New Roman" w:cs="Times New Roman"/>
          <w:szCs w:val="24"/>
          <w:lang w:val="hu-HU"/>
        </w:rPr>
        <w:t xml:space="preserve">Vállalatértékelési módszerek csoportosítása a szakirodalomban és a nemzetközi értékelési standardokban. </w:t>
      </w:r>
    </w:p>
    <w:p w14:paraId="0A6E28D6" w14:textId="77777777" w:rsidR="00951156" w:rsidRPr="00614F76" w:rsidRDefault="00951156" w:rsidP="00951156">
      <w:pPr>
        <w:pStyle w:val="Listaszerbekezds"/>
        <w:numPr>
          <w:ilvl w:val="0"/>
          <w:numId w:val="17"/>
        </w:numPr>
        <w:suppressAutoHyphens w:val="0"/>
        <w:spacing w:before="0"/>
        <w:ind w:left="425" w:hanging="425"/>
        <w:rPr>
          <w:rFonts w:ascii="Times New Roman" w:hAnsi="Times New Roman" w:cs="Times New Roman"/>
          <w:szCs w:val="24"/>
          <w:lang w:val="hu-HU"/>
        </w:rPr>
      </w:pPr>
      <w:r w:rsidRPr="00614F76">
        <w:rPr>
          <w:rFonts w:ascii="Times New Roman" w:hAnsi="Times New Roman" w:cs="Times New Roman"/>
          <w:szCs w:val="24"/>
          <w:lang w:val="hu-HU"/>
        </w:rPr>
        <w:t>A két fő DCF modell (Free Cash Flow, Equity Cash Flow) összehasonlítása.</w:t>
      </w:r>
    </w:p>
    <w:p w14:paraId="3F215E9A" w14:textId="77777777" w:rsidR="00951156" w:rsidRPr="00614F76" w:rsidRDefault="00951156" w:rsidP="00951156">
      <w:pPr>
        <w:pStyle w:val="Listaszerbekezds"/>
        <w:numPr>
          <w:ilvl w:val="0"/>
          <w:numId w:val="17"/>
        </w:numPr>
        <w:suppressAutoHyphens w:val="0"/>
        <w:spacing w:before="0"/>
        <w:ind w:left="425" w:hanging="425"/>
        <w:rPr>
          <w:rFonts w:ascii="Times New Roman" w:hAnsi="Times New Roman" w:cs="Times New Roman"/>
          <w:szCs w:val="24"/>
          <w:lang w:val="hu-HU"/>
        </w:rPr>
      </w:pPr>
      <w:r w:rsidRPr="00614F76">
        <w:rPr>
          <w:rFonts w:ascii="Times New Roman" w:hAnsi="Times New Roman" w:cs="Times New Roman"/>
          <w:szCs w:val="24"/>
          <w:lang w:val="hu-HU"/>
        </w:rPr>
        <w:t xml:space="preserve">A vagyonalapú és a relatív értékelés jellemzői, szerepük az értékelési </w:t>
      </w:r>
      <w:proofErr w:type="gramStart"/>
      <w:r w:rsidRPr="00614F76">
        <w:rPr>
          <w:rFonts w:ascii="Times New Roman" w:hAnsi="Times New Roman" w:cs="Times New Roman"/>
          <w:szCs w:val="24"/>
          <w:lang w:val="hu-HU"/>
        </w:rPr>
        <w:t>folyamatban..</w:t>
      </w:r>
      <w:proofErr w:type="gramEnd"/>
    </w:p>
    <w:p w14:paraId="7E371102" w14:textId="77777777" w:rsidR="00951156" w:rsidRPr="00614F76" w:rsidRDefault="00951156" w:rsidP="00951156">
      <w:pPr>
        <w:pStyle w:val="Listaszerbekezds"/>
        <w:numPr>
          <w:ilvl w:val="0"/>
          <w:numId w:val="17"/>
        </w:numPr>
        <w:suppressAutoHyphens w:val="0"/>
        <w:spacing w:before="0"/>
        <w:ind w:left="425" w:hanging="425"/>
        <w:rPr>
          <w:rFonts w:ascii="Times New Roman" w:hAnsi="Times New Roman" w:cs="Times New Roman"/>
          <w:szCs w:val="24"/>
          <w:lang w:val="hu-HU"/>
        </w:rPr>
      </w:pPr>
      <w:r w:rsidRPr="00614F76">
        <w:rPr>
          <w:rFonts w:ascii="Times New Roman" w:hAnsi="Times New Roman" w:cs="Times New Roman"/>
          <w:szCs w:val="24"/>
          <w:lang w:val="hu-HU"/>
        </w:rPr>
        <w:t xml:space="preserve">Újszerű vállalatértékelési megközelítések és módszerek (hozzáadott érték alapú értékelés, reálopciós értékelés, fordított DCF modell). </w:t>
      </w:r>
    </w:p>
    <w:p w14:paraId="21947C7B" w14:textId="77777777" w:rsidR="00951156" w:rsidRPr="00614F76" w:rsidRDefault="00951156" w:rsidP="00951156">
      <w:pPr>
        <w:pStyle w:val="Listaszerbekezds"/>
        <w:suppressAutoHyphens w:val="0"/>
        <w:spacing w:before="0"/>
        <w:ind w:left="425"/>
        <w:rPr>
          <w:rFonts w:ascii="Times New Roman" w:hAnsi="Times New Roman" w:cs="Times New Roman"/>
          <w:szCs w:val="24"/>
          <w:lang w:val="hu-HU"/>
        </w:rPr>
      </w:pPr>
    </w:p>
    <w:p w14:paraId="58782CCF" w14:textId="77777777" w:rsidR="00951156" w:rsidRPr="00614F76" w:rsidRDefault="00951156" w:rsidP="00951156">
      <w:pPr>
        <w:ind w:left="425"/>
        <w:rPr>
          <w:rFonts w:ascii="Times New Roman" w:hAnsi="Times New Roman" w:cs="Times New Roman"/>
          <w:b/>
          <w:i/>
          <w:szCs w:val="24"/>
        </w:rPr>
      </w:pPr>
      <w:proofErr w:type="spellStart"/>
      <w:r w:rsidRPr="00614F76">
        <w:rPr>
          <w:rFonts w:ascii="Times New Roman" w:hAnsi="Times New Roman" w:cs="Times New Roman"/>
          <w:b/>
          <w:i/>
          <w:szCs w:val="24"/>
        </w:rPr>
        <w:t>Kötelező</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irodalom</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az</w:t>
      </w:r>
      <w:proofErr w:type="spellEnd"/>
      <w:r w:rsidRPr="00614F76">
        <w:rPr>
          <w:rFonts w:ascii="Times New Roman" w:hAnsi="Times New Roman" w:cs="Times New Roman"/>
          <w:b/>
          <w:i/>
          <w:szCs w:val="24"/>
        </w:rPr>
        <w:t xml:space="preserve"> 5-8. </w:t>
      </w:r>
      <w:proofErr w:type="spellStart"/>
      <w:r w:rsidRPr="00614F76">
        <w:rPr>
          <w:rFonts w:ascii="Times New Roman" w:hAnsi="Times New Roman" w:cs="Times New Roman"/>
          <w:b/>
          <w:i/>
          <w:szCs w:val="24"/>
        </w:rPr>
        <w:t>kérdésekhez</w:t>
      </w:r>
      <w:proofErr w:type="spellEnd"/>
      <w:r w:rsidRPr="00614F76">
        <w:rPr>
          <w:rFonts w:ascii="Times New Roman" w:hAnsi="Times New Roman" w:cs="Times New Roman"/>
          <w:b/>
          <w:i/>
          <w:szCs w:val="24"/>
        </w:rPr>
        <w:t xml:space="preserve"> </w:t>
      </w:r>
    </w:p>
    <w:p w14:paraId="155BEEE6" w14:textId="77777777" w:rsidR="00951156" w:rsidRPr="00614F76" w:rsidRDefault="00951156" w:rsidP="00951156">
      <w:pPr>
        <w:ind w:left="425"/>
        <w:rPr>
          <w:rFonts w:ascii="Times New Roman" w:hAnsi="Times New Roman" w:cs="Times New Roman"/>
          <w:i/>
          <w:szCs w:val="24"/>
          <w:u w:val="single"/>
        </w:rPr>
      </w:pPr>
      <w:proofErr w:type="spellStart"/>
      <w:r w:rsidRPr="00614F76">
        <w:rPr>
          <w:rFonts w:ascii="Times New Roman" w:hAnsi="Times New Roman" w:cs="Times New Roman"/>
          <w:i/>
          <w:szCs w:val="24"/>
          <w:u w:val="single"/>
        </w:rPr>
        <w:t>Angol</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nyelvű</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irodalom</w:t>
      </w:r>
      <w:proofErr w:type="spellEnd"/>
      <w:r w:rsidRPr="00614F76">
        <w:rPr>
          <w:rFonts w:ascii="Times New Roman" w:hAnsi="Times New Roman" w:cs="Times New Roman"/>
          <w:i/>
          <w:szCs w:val="24"/>
          <w:u w:val="single"/>
        </w:rPr>
        <w:t>:</w:t>
      </w:r>
    </w:p>
    <w:p w14:paraId="02E89E0A" w14:textId="77777777" w:rsidR="00951156" w:rsidRPr="00614F76" w:rsidRDefault="00951156" w:rsidP="00D92106">
      <w:pPr>
        <w:spacing w:before="60" w:after="60"/>
        <w:ind w:left="425"/>
        <w:rPr>
          <w:rFonts w:ascii="Times New Roman" w:hAnsi="Times New Roman" w:cs="Times New Roman"/>
          <w:iCs/>
          <w:szCs w:val="24"/>
        </w:rPr>
      </w:pPr>
      <w:r w:rsidRPr="00614F76">
        <w:rPr>
          <w:rFonts w:ascii="Times New Roman" w:hAnsi="Times New Roman" w:cs="Times New Roman"/>
          <w:iCs/>
          <w:szCs w:val="24"/>
          <w:lang w:val="en-US"/>
        </w:rPr>
        <w:t>Damodaran, A. (2012): Investment valuation, 3rd edition, John Wiley &amp; Sons</w:t>
      </w:r>
    </w:p>
    <w:p w14:paraId="310386C1"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iCs/>
          <w:szCs w:val="24"/>
        </w:rPr>
        <w:lastRenderedPageBreak/>
        <w:t xml:space="preserve">Koller, T., </w:t>
      </w:r>
      <w:proofErr w:type="spellStart"/>
      <w:r w:rsidRPr="00614F76">
        <w:rPr>
          <w:rFonts w:ascii="Times New Roman" w:hAnsi="Times New Roman" w:cs="Times New Roman"/>
          <w:iCs/>
          <w:szCs w:val="24"/>
        </w:rPr>
        <w:t>Goedhardt</w:t>
      </w:r>
      <w:proofErr w:type="spellEnd"/>
      <w:r w:rsidRPr="00614F76">
        <w:rPr>
          <w:rFonts w:ascii="Times New Roman" w:hAnsi="Times New Roman" w:cs="Times New Roman"/>
          <w:iCs/>
          <w:szCs w:val="24"/>
        </w:rPr>
        <w:t>, M, Wessels, D.</w:t>
      </w:r>
      <w:r w:rsidRPr="00614F76">
        <w:rPr>
          <w:rFonts w:ascii="Times New Roman" w:hAnsi="Times New Roman" w:cs="Times New Roman"/>
          <w:iCs/>
          <w:szCs w:val="24"/>
          <w:lang w:val="en-US"/>
        </w:rPr>
        <w:t xml:space="preserve"> (20</w:t>
      </w:r>
      <w:r w:rsidRPr="00614F76">
        <w:rPr>
          <w:rFonts w:ascii="Times New Roman" w:hAnsi="Times New Roman" w:cs="Times New Roman"/>
          <w:iCs/>
          <w:szCs w:val="24"/>
        </w:rPr>
        <w:t>05</w:t>
      </w:r>
      <w:r w:rsidRPr="00614F76">
        <w:rPr>
          <w:rFonts w:ascii="Times New Roman" w:hAnsi="Times New Roman" w:cs="Times New Roman"/>
          <w:iCs/>
          <w:szCs w:val="24"/>
          <w:lang w:val="en-US"/>
        </w:rPr>
        <w:t xml:space="preserve">): </w:t>
      </w:r>
      <w:r w:rsidRPr="00614F76">
        <w:rPr>
          <w:rFonts w:ascii="Times New Roman" w:hAnsi="Times New Roman" w:cs="Times New Roman"/>
          <w:iCs/>
          <w:szCs w:val="24"/>
        </w:rPr>
        <w:t xml:space="preserve">Valuation – Measuring and </w:t>
      </w:r>
      <w:proofErr w:type="spellStart"/>
      <w:r w:rsidRPr="00614F76">
        <w:rPr>
          <w:rFonts w:ascii="Times New Roman" w:hAnsi="Times New Roman" w:cs="Times New Roman"/>
          <w:iCs/>
          <w:szCs w:val="24"/>
        </w:rPr>
        <w:t>managind</w:t>
      </w:r>
      <w:proofErr w:type="spellEnd"/>
      <w:r w:rsidRPr="00614F76">
        <w:rPr>
          <w:rFonts w:ascii="Times New Roman" w:hAnsi="Times New Roman" w:cs="Times New Roman"/>
          <w:iCs/>
          <w:szCs w:val="24"/>
        </w:rPr>
        <w:t xml:space="preserve"> the value of companies</w:t>
      </w:r>
      <w:r w:rsidRPr="00614F76">
        <w:rPr>
          <w:rFonts w:ascii="Times New Roman" w:hAnsi="Times New Roman" w:cs="Times New Roman"/>
          <w:iCs/>
          <w:szCs w:val="24"/>
          <w:lang w:val="en-US"/>
        </w:rPr>
        <w:t xml:space="preserve">, </w:t>
      </w:r>
      <w:r w:rsidRPr="00614F76">
        <w:rPr>
          <w:rFonts w:ascii="Times New Roman" w:hAnsi="Times New Roman" w:cs="Times New Roman"/>
          <w:iCs/>
          <w:szCs w:val="24"/>
        </w:rPr>
        <w:t xml:space="preserve">4th </w:t>
      </w:r>
      <w:r w:rsidRPr="00614F76">
        <w:rPr>
          <w:rFonts w:ascii="Times New Roman" w:hAnsi="Times New Roman" w:cs="Times New Roman"/>
          <w:iCs/>
          <w:szCs w:val="24"/>
          <w:lang w:val="en-US"/>
        </w:rPr>
        <w:t>edition, John Wiley &amp; Sons</w:t>
      </w:r>
    </w:p>
    <w:p w14:paraId="6F555887"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iCs/>
          <w:szCs w:val="24"/>
        </w:rPr>
        <w:t>Fernandez, P.</w:t>
      </w:r>
      <w:r w:rsidRPr="00614F76">
        <w:rPr>
          <w:rFonts w:ascii="Times New Roman" w:hAnsi="Times New Roman" w:cs="Times New Roman"/>
          <w:iCs/>
          <w:szCs w:val="24"/>
          <w:lang w:val="en-US"/>
        </w:rPr>
        <w:t xml:space="preserve"> (20</w:t>
      </w:r>
      <w:r w:rsidRPr="00614F76">
        <w:rPr>
          <w:rFonts w:ascii="Times New Roman" w:hAnsi="Times New Roman" w:cs="Times New Roman"/>
          <w:iCs/>
          <w:szCs w:val="24"/>
        </w:rPr>
        <w:t>02</w:t>
      </w:r>
      <w:r w:rsidRPr="00614F76">
        <w:rPr>
          <w:rFonts w:ascii="Times New Roman" w:hAnsi="Times New Roman" w:cs="Times New Roman"/>
          <w:iCs/>
          <w:szCs w:val="24"/>
          <w:lang w:val="en-US"/>
        </w:rPr>
        <w:t xml:space="preserve">): </w:t>
      </w:r>
      <w:r w:rsidRPr="00614F76">
        <w:rPr>
          <w:rFonts w:ascii="Times New Roman" w:hAnsi="Times New Roman" w:cs="Times New Roman"/>
          <w:iCs/>
          <w:szCs w:val="24"/>
        </w:rPr>
        <w:t>Company valuation methods. The most common errors in valuation, Research Paper No. 449, IESE University of Navarra</w:t>
      </w:r>
    </w:p>
    <w:p w14:paraId="38322FA6"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Takács, A., Ulbert, J., Fodor. A. Have investors learned from the crisis? An analysis of post- crisis pricing errors and market corrections in US stock markets based on the reverse DCF model, Applied Economics, 2019 November, </w:t>
      </w:r>
      <w:hyperlink r:id="rId64" w:history="1">
        <w:r w:rsidRPr="00614F76">
          <w:rPr>
            <w:rStyle w:val="Hiperhivatkozs"/>
            <w:rFonts w:ascii="Times New Roman" w:hAnsi="Times New Roman" w:cs="Times New Roman"/>
            <w:szCs w:val="24"/>
          </w:rPr>
          <w:t>https://www.tandfonline.com/doi/full/10.1080/00036846.2019.1686114</w:t>
        </w:r>
      </w:hyperlink>
      <w:r w:rsidRPr="00614F76">
        <w:rPr>
          <w:rFonts w:ascii="Times New Roman" w:hAnsi="Times New Roman" w:cs="Times New Roman"/>
          <w:szCs w:val="24"/>
        </w:rPr>
        <w:t xml:space="preserve"> </w:t>
      </w:r>
    </w:p>
    <w:p w14:paraId="785ACFD7"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International Valuation Standards (2017), </w:t>
      </w:r>
      <w:hyperlink r:id="rId65" w:history="1">
        <w:r w:rsidRPr="00614F76">
          <w:rPr>
            <w:rStyle w:val="Hiperhivatkozs"/>
            <w:rFonts w:ascii="Times New Roman" w:hAnsi="Times New Roman" w:cs="Times New Roman"/>
            <w:szCs w:val="24"/>
          </w:rPr>
          <w:t>https://www.ivsc.org/standards/international-valuation-standards</w:t>
        </w:r>
      </w:hyperlink>
      <w:r w:rsidRPr="00614F76">
        <w:rPr>
          <w:rFonts w:ascii="Times New Roman" w:hAnsi="Times New Roman" w:cs="Times New Roman"/>
          <w:szCs w:val="24"/>
        </w:rPr>
        <w:t xml:space="preserve"> </w:t>
      </w:r>
    </w:p>
    <w:p w14:paraId="4EE45175" w14:textId="77777777" w:rsidR="00951156" w:rsidRPr="00614F76" w:rsidRDefault="00951156" w:rsidP="00D92106">
      <w:pPr>
        <w:spacing w:before="60" w:after="60"/>
        <w:ind w:left="425"/>
        <w:rPr>
          <w:rFonts w:ascii="Times New Roman" w:hAnsi="Times New Roman" w:cs="Times New Roman"/>
          <w:i/>
          <w:szCs w:val="24"/>
          <w:u w:val="single"/>
        </w:rPr>
      </w:pPr>
      <w:r w:rsidRPr="00614F76">
        <w:rPr>
          <w:rFonts w:ascii="Times New Roman" w:hAnsi="Times New Roman" w:cs="Times New Roman"/>
          <w:i/>
          <w:szCs w:val="24"/>
          <w:u w:val="single"/>
        </w:rPr>
        <w:t xml:space="preserve">Magyar </w:t>
      </w:r>
      <w:proofErr w:type="spellStart"/>
      <w:r w:rsidRPr="00614F76">
        <w:rPr>
          <w:rFonts w:ascii="Times New Roman" w:hAnsi="Times New Roman" w:cs="Times New Roman"/>
          <w:i/>
          <w:szCs w:val="24"/>
          <w:u w:val="single"/>
        </w:rPr>
        <w:t>nyelvű</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irodalom</w:t>
      </w:r>
      <w:proofErr w:type="spellEnd"/>
      <w:r w:rsidRPr="00614F76">
        <w:rPr>
          <w:rFonts w:ascii="Times New Roman" w:hAnsi="Times New Roman" w:cs="Times New Roman"/>
          <w:i/>
          <w:szCs w:val="24"/>
          <w:u w:val="single"/>
        </w:rPr>
        <w:t>:</w:t>
      </w:r>
    </w:p>
    <w:p w14:paraId="2815D424" w14:textId="77777777" w:rsidR="00951156" w:rsidRPr="00614F76" w:rsidRDefault="00951156" w:rsidP="00D92106">
      <w:pPr>
        <w:spacing w:before="60" w:after="60"/>
        <w:ind w:left="425"/>
        <w:rPr>
          <w:rFonts w:ascii="Times New Roman" w:hAnsi="Times New Roman" w:cs="Times New Roman"/>
          <w:szCs w:val="24"/>
        </w:rPr>
      </w:pPr>
      <w:r w:rsidRPr="00614F76">
        <w:rPr>
          <w:rFonts w:ascii="Times New Roman" w:hAnsi="Times New Roman" w:cs="Times New Roman"/>
          <w:szCs w:val="24"/>
        </w:rPr>
        <w:t xml:space="preserve">Takács A. (2015): </w:t>
      </w:r>
      <w:proofErr w:type="spellStart"/>
      <w:r w:rsidRPr="00614F76">
        <w:rPr>
          <w:rFonts w:ascii="Times New Roman" w:hAnsi="Times New Roman" w:cs="Times New Roman"/>
          <w:szCs w:val="24"/>
        </w:rPr>
        <w:t>Vállalatértékelés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magyar</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számviteli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környezetben</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második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bővített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kiadás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Perfekt</w:t>
      </w:r>
      <w:proofErr w:type="spellEnd"/>
    </w:p>
    <w:p w14:paraId="68782C5D" w14:textId="77777777" w:rsidR="00951156" w:rsidRPr="00614F76" w:rsidRDefault="00951156" w:rsidP="00D92106">
      <w:pPr>
        <w:spacing w:before="60" w:after="60"/>
        <w:ind w:left="425"/>
        <w:rPr>
          <w:rFonts w:ascii="Times New Roman" w:hAnsi="Times New Roman" w:cs="Times New Roman"/>
          <w:szCs w:val="24"/>
        </w:rPr>
      </w:pPr>
    </w:p>
    <w:p w14:paraId="654AC9F8" w14:textId="77777777" w:rsidR="00951156" w:rsidRPr="00614F76" w:rsidRDefault="00951156" w:rsidP="00951156">
      <w:pPr>
        <w:pStyle w:val="Listaszerbekezds"/>
        <w:numPr>
          <w:ilvl w:val="0"/>
          <w:numId w:val="17"/>
        </w:numPr>
        <w:ind w:left="928"/>
        <w:rPr>
          <w:rFonts w:ascii="Times New Roman" w:hAnsi="Times New Roman" w:cs="Times New Roman"/>
          <w:szCs w:val="24"/>
        </w:rPr>
      </w:pPr>
      <w:r w:rsidRPr="00614F76">
        <w:rPr>
          <w:rFonts w:ascii="Times New Roman" w:hAnsi="Times New Roman" w:cs="Times New Roman"/>
          <w:szCs w:val="24"/>
        </w:rPr>
        <w:t xml:space="preserve">A </w:t>
      </w:r>
      <w:proofErr w:type="spellStart"/>
      <w:r w:rsidRPr="00614F76">
        <w:rPr>
          <w:rFonts w:ascii="Times New Roman" w:hAnsi="Times New Roman" w:cs="Times New Roman"/>
          <w:szCs w:val="24"/>
        </w:rPr>
        <w:t>devizaárfolyamok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jelentősége</w:t>
      </w:r>
      <w:proofErr w:type="spellEnd"/>
      <w:r w:rsidRPr="00614F76">
        <w:rPr>
          <w:rFonts w:ascii="Times New Roman" w:hAnsi="Times New Roman" w:cs="Times New Roman"/>
          <w:szCs w:val="24"/>
        </w:rPr>
        <w:t xml:space="preserve"> a </w:t>
      </w:r>
      <w:proofErr w:type="spellStart"/>
      <w:r w:rsidRPr="00614F76">
        <w:rPr>
          <w:rFonts w:ascii="Times New Roman" w:hAnsi="Times New Roman" w:cs="Times New Roman"/>
          <w:szCs w:val="24"/>
        </w:rPr>
        <w:t>vállalatok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gazdálkodásában</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a </w:t>
      </w:r>
      <w:proofErr w:type="spellStart"/>
      <w:proofErr w:type="gramStart"/>
      <w:r w:rsidRPr="00614F76">
        <w:rPr>
          <w:rFonts w:ascii="Times New Roman" w:hAnsi="Times New Roman" w:cs="Times New Roman"/>
          <w:szCs w:val="24"/>
        </w:rPr>
        <w:t>nemzetgazdaságban</w:t>
      </w:r>
      <w:proofErr w:type="spellEnd"/>
      <w:r w:rsidRPr="00614F76">
        <w:rPr>
          <w:rFonts w:ascii="Times New Roman" w:hAnsi="Times New Roman" w:cs="Times New Roman"/>
          <w:szCs w:val="24"/>
        </w:rPr>
        <w:t>.</w:t>
      </w:r>
      <w:r w:rsidRPr="00614F76">
        <w:rPr>
          <w:rFonts w:ascii="Times New Roman" w:eastAsia="Times New Roman" w:hAnsi="Times New Roman" w:cs="Times New Roman"/>
          <w:szCs w:val="24"/>
        </w:rPr>
        <w:t>.</w:t>
      </w:r>
      <w:proofErr w:type="gramEnd"/>
    </w:p>
    <w:p w14:paraId="0133154D" w14:textId="77777777" w:rsidR="00951156" w:rsidRPr="00614F76" w:rsidRDefault="00951156" w:rsidP="00951156">
      <w:pPr>
        <w:pStyle w:val="Listaszerbekezds"/>
        <w:numPr>
          <w:ilvl w:val="0"/>
          <w:numId w:val="17"/>
        </w:numPr>
        <w:suppressAutoHyphens w:val="0"/>
        <w:spacing w:before="0"/>
        <w:ind w:left="928"/>
        <w:rPr>
          <w:rFonts w:ascii="Times New Roman" w:hAnsi="Times New Roman" w:cs="Times New Roman"/>
          <w:noProof/>
          <w:szCs w:val="24"/>
          <w:lang w:val="hu-HU"/>
        </w:rPr>
      </w:pPr>
      <w:r w:rsidRPr="00614F76">
        <w:rPr>
          <w:rFonts w:ascii="Times New Roman" w:hAnsi="Times New Roman" w:cs="Times New Roman"/>
          <w:szCs w:val="24"/>
          <w:lang w:val="hu-HU"/>
        </w:rPr>
        <w:t xml:space="preserve">A devizaárfolyamok modellezése és előrejelzése. </w:t>
      </w:r>
    </w:p>
    <w:p w14:paraId="1FC4D529" w14:textId="77777777" w:rsidR="00951156" w:rsidRPr="00614F76" w:rsidRDefault="00951156" w:rsidP="00951156">
      <w:pPr>
        <w:pStyle w:val="Listaszerbekezds"/>
        <w:suppressAutoHyphens w:val="0"/>
        <w:spacing w:before="0"/>
        <w:ind w:left="425"/>
        <w:rPr>
          <w:rFonts w:ascii="Times New Roman" w:hAnsi="Times New Roman" w:cs="Times New Roman"/>
          <w:noProof/>
          <w:szCs w:val="24"/>
          <w:lang w:val="hu-HU"/>
        </w:rPr>
      </w:pPr>
    </w:p>
    <w:p w14:paraId="5D32437C" w14:textId="77777777" w:rsidR="00951156" w:rsidRPr="00614F76" w:rsidRDefault="00951156" w:rsidP="00951156">
      <w:pPr>
        <w:ind w:left="425"/>
        <w:rPr>
          <w:rFonts w:ascii="Times New Roman" w:hAnsi="Times New Roman" w:cs="Times New Roman"/>
          <w:b/>
          <w:i/>
          <w:szCs w:val="24"/>
        </w:rPr>
      </w:pPr>
      <w:proofErr w:type="spellStart"/>
      <w:r w:rsidRPr="00614F76">
        <w:rPr>
          <w:rFonts w:ascii="Times New Roman" w:hAnsi="Times New Roman" w:cs="Times New Roman"/>
          <w:b/>
          <w:i/>
          <w:szCs w:val="24"/>
        </w:rPr>
        <w:t>Kötelező</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irodalom</w:t>
      </w:r>
      <w:proofErr w:type="spellEnd"/>
      <w:r w:rsidRPr="00614F76">
        <w:rPr>
          <w:rFonts w:ascii="Times New Roman" w:hAnsi="Times New Roman" w:cs="Times New Roman"/>
          <w:b/>
          <w:i/>
          <w:szCs w:val="24"/>
        </w:rPr>
        <w:t xml:space="preserve"> a 9-10. </w:t>
      </w:r>
      <w:proofErr w:type="spellStart"/>
      <w:r w:rsidRPr="00614F76">
        <w:rPr>
          <w:rFonts w:ascii="Times New Roman" w:hAnsi="Times New Roman" w:cs="Times New Roman"/>
          <w:b/>
          <w:i/>
          <w:szCs w:val="24"/>
        </w:rPr>
        <w:t>kérdésekhez</w:t>
      </w:r>
      <w:proofErr w:type="spellEnd"/>
      <w:r w:rsidRPr="00614F76">
        <w:rPr>
          <w:rFonts w:ascii="Times New Roman" w:hAnsi="Times New Roman" w:cs="Times New Roman"/>
          <w:b/>
          <w:i/>
          <w:szCs w:val="24"/>
        </w:rPr>
        <w:t xml:space="preserve"> </w:t>
      </w:r>
    </w:p>
    <w:p w14:paraId="6C53DD39" w14:textId="77777777" w:rsidR="00951156" w:rsidRPr="00614F76" w:rsidRDefault="00951156" w:rsidP="00951156">
      <w:pPr>
        <w:ind w:left="425"/>
        <w:rPr>
          <w:rFonts w:ascii="Times New Roman" w:hAnsi="Times New Roman" w:cs="Times New Roman"/>
          <w:i/>
          <w:szCs w:val="24"/>
          <w:u w:val="single"/>
        </w:rPr>
      </w:pPr>
      <w:proofErr w:type="spellStart"/>
      <w:r w:rsidRPr="00614F76">
        <w:rPr>
          <w:rFonts w:ascii="Times New Roman" w:hAnsi="Times New Roman" w:cs="Times New Roman"/>
          <w:i/>
          <w:szCs w:val="24"/>
          <w:u w:val="single"/>
        </w:rPr>
        <w:t>Angol</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nyelvű</w:t>
      </w:r>
      <w:proofErr w:type="spellEnd"/>
      <w:r w:rsidRPr="00614F76">
        <w:rPr>
          <w:rFonts w:ascii="Times New Roman" w:hAnsi="Times New Roman" w:cs="Times New Roman"/>
          <w:i/>
          <w:szCs w:val="24"/>
          <w:u w:val="single"/>
        </w:rPr>
        <w:t xml:space="preserve"> </w:t>
      </w:r>
      <w:proofErr w:type="spellStart"/>
      <w:r w:rsidRPr="00614F76">
        <w:rPr>
          <w:rFonts w:ascii="Times New Roman" w:hAnsi="Times New Roman" w:cs="Times New Roman"/>
          <w:i/>
          <w:szCs w:val="24"/>
          <w:u w:val="single"/>
        </w:rPr>
        <w:t>irodalom</w:t>
      </w:r>
      <w:proofErr w:type="spellEnd"/>
      <w:r w:rsidRPr="00614F76">
        <w:rPr>
          <w:rFonts w:ascii="Times New Roman" w:hAnsi="Times New Roman" w:cs="Times New Roman"/>
          <w:i/>
          <w:szCs w:val="24"/>
          <w:u w:val="single"/>
        </w:rPr>
        <w:t>:</w:t>
      </w:r>
    </w:p>
    <w:p w14:paraId="685ACEE3" w14:textId="77777777" w:rsidR="00951156" w:rsidRPr="00614F76" w:rsidRDefault="00951156" w:rsidP="00951156">
      <w:pPr>
        <w:ind w:left="425"/>
        <w:rPr>
          <w:rFonts w:ascii="Times New Roman" w:eastAsia="Times New Roman" w:hAnsi="Times New Roman" w:cs="Times New Roman"/>
          <w:szCs w:val="24"/>
        </w:rPr>
      </w:pPr>
      <w:r w:rsidRPr="00614F76">
        <w:rPr>
          <w:rFonts w:ascii="Times New Roman" w:eastAsia="Times New Roman" w:hAnsi="Times New Roman" w:cs="Times New Roman"/>
          <w:szCs w:val="24"/>
        </w:rPr>
        <w:t xml:space="preserve">Bekaert, G., </w:t>
      </w:r>
      <w:proofErr w:type="spellStart"/>
      <w:r w:rsidRPr="00614F76">
        <w:rPr>
          <w:rFonts w:ascii="Times New Roman" w:eastAsia="Times New Roman" w:hAnsi="Times New Roman" w:cs="Times New Roman"/>
          <w:szCs w:val="24"/>
        </w:rPr>
        <w:t>Hodrick</w:t>
      </w:r>
      <w:proofErr w:type="spellEnd"/>
      <w:r w:rsidRPr="00614F76">
        <w:rPr>
          <w:rFonts w:ascii="Times New Roman" w:eastAsia="Times New Roman" w:hAnsi="Times New Roman" w:cs="Times New Roman"/>
          <w:szCs w:val="24"/>
        </w:rPr>
        <w:t>, R. J. (2009): International Financial management, Pearson</w:t>
      </w:r>
      <w:r w:rsidRPr="00614F76">
        <w:rPr>
          <w:rFonts w:ascii="Times New Roman" w:eastAsia="Times New Roman" w:hAnsi="Times New Roman" w:cs="Times New Roman"/>
          <w:szCs w:val="24"/>
        </w:rPr>
        <w:br/>
        <w:t>Sarno, L., Taylor, M.P. (2002): The Economics of Exchange Rates, Cambridge UP</w:t>
      </w:r>
    </w:p>
    <w:p w14:paraId="7EBFCBFA" w14:textId="77777777" w:rsidR="00951156" w:rsidRPr="00614F76" w:rsidRDefault="00951156" w:rsidP="00951156">
      <w:pPr>
        <w:rPr>
          <w:rFonts w:ascii="Times New Roman" w:hAnsi="Times New Roman" w:cs="Times New Roman"/>
          <w:noProof/>
          <w:szCs w:val="24"/>
        </w:rPr>
      </w:pPr>
    </w:p>
    <w:p w14:paraId="1F013D25" w14:textId="77777777" w:rsidR="00951156" w:rsidRPr="00614F76" w:rsidRDefault="00951156" w:rsidP="00951156">
      <w:pPr>
        <w:rPr>
          <w:rFonts w:ascii="Times New Roman" w:hAnsi="Times New Roman" w:cs="Times New Roman"/>
          <w:noProof/>
          <w:szCs w:val="24"/>
        </w:rPr>
      </w:pPr>
      <w:r w:rsidRPr="00614F76">
        <w:rPr>
          <w:rFonts w:ascii="Times New Roman" w:hAnsi="Times New Roman" w:cs="Times New Roman"/>
          <w:noProof/>
          <w:szCs w:val="24"/>
        </w:rPr>
        <w:br w:type="page"/>
      </w:r>
    </w:p>
    <w:p w14:paraId="0D9369B8" w14:textId="77777777" w:rsidR="00951156" w:rsidRPr="00614F76" w:rsidRDefault="00951156" w:rsidP="00951156">
      <w:pPr>
        <w:ind w:left="357"/>
        <w:rPr>
          <w:rFonts w:ascii="Times New Roman" w:hAnsi="Times New Roman" w:cs="Times New Roman"/>
          <w:b/>
          <w:i/>
          <w:szCs w:val="24"/>
        </w:rPr>
      </w:pPr>
      <w:r w:rsidRPr="00614F76">
        <w:rPr>
          <w:rFonts w:ascii="Times New Roman" w:hAnsi="Times New Roman" w:cs="Times New Roman"/>
          <w:b/>
          <w:i/>
          <w:szCs w:val="24"/>
        </w:rPr>
        <w:lastRenderedPageBreak/>
        <w:t>Marketing</w:t>
      </w:r>
    </w:p>
    <w:p w14:paraId="6B4B70F0" w14:textId="77777777" w:rsidR="00951156" w:rsidRPr="00614F76" w:rsidRDefault="00951156" w:rsidP="00951156">
      <w:pPr>
        <w:rPr>
          <w:rFonts w:ascii="Times New Roman" w:hAnsi="Times New Roman" w:cs="Times New Roman"/>
          <w:szCs w:val="24"/>
        </w:rPr>
      </w:pPr>
    </w:p>
    <w:p w14:paraId="483890C3" w14:textId="77777777" w:rsidR="00951156" w:rsidRPr="00CE7856" w:rsidRDefault="00951156" w:rsidP="00D42769">
      <w:pPr>
        <w:numPr>
          <w:ilvl w:val="0"/>
          <w:numId w:val="18"/>
        </w:numPr>
        <w:suppressAutoHyphens w:val="0"/>
        <w:spacing w:before="60" w:after="120"/>
        <w:ind w:left="1134" w:hanging="425"/>
        <w:jc w:val="left"/>
        <w:rPr>
          <w:rFonts w:ascii="Times New Roman" w:eastAsia="Times New Roman" w:hAnsi="Times New Roman" w:cs="Times New Roman"/>
          <w:b/>
          <w:szCs w:val="28"/>
        </w:rPr>
      </w:pPr>
      <w:r w:rsidRPr="00CE7856">
        <w:rPr>
          <w:rFonts w:ascii="Times New Roman" w:eastAsia="Times New Roman" w:hAnsi="Times New Roman" w:cs="Times New Roman"/>
          <w:b/>
          <w:szCs w:val="28"/>
        </w:rPr>
        <w:t xml:space="preserve">A </w:t>
      </w:r>
      <w:proofErr w:type="spellStart"/>
      <w:r w:rsidRPr="00CE7856">
        <w:rPr>
          <w:rFonts w:ascii="Times New Roman" w:eastAsia="Times New Roman" w:hAnsi="Times New Roman" w:cs="Times New Roman"/>
          <w:b/>
          <w:szCs w:val="28"/>
        </w:rPr>
        <w:t>fogyasztás</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és</w:t>
      </w:r>
      <w:proofErr w:type="spellEnd"/>
      <w:r w:rsidRPr="00CE7856">
        <w:rPr>
          <w:rFonts w:ascii="Times New Roman" w:eastAsia="Times New Roman" w:hAnsi="Times New Roman" w:cs="Times New Roman"/>
          <w:b/>
          <w:szCs w:val="28"/>
        </w:rPr>
        <w:t xml:space="preserve"> a </w:t>
      </w:r>
      <w:proofErr w:type="spellStart"/>
      <w:r w:rsidRPr="00CE7856">
        <w:rPr>
          <w:rFonts w:ascii="Times New Roman" w:eastAsia="Times New Roman" w:hAnsi="Times New Roman" w:cs="Times New Roman"/>
          <w:b/>
          <w:szCs w:val="28"/>
        </w:rPr>
        <w:t>nemfogyasztás</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motivációi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kategorizálási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lehetőségei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következményei</w:t>
      </w:r>
      <w:proofErr w:type="spellEnd"/>
    </w:p>
    <w:p w14:paraId="3D166022" w14:textId="77777777" w:rsidR="00951156" w:rsidRPr="00CE7856" w:rsidRDefault="00951156" w:rsidP="00D92106">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CE7856">
        <w:rPr>
          <w:rFonts w:ascii="Times New Roman" w:hAnsi="Times New Roman" w:cs="Times New Roman"/>
          <w:szCs w:val="24"/>
        </w:rPr>
        <w:t>Simányi</w:t>
      </w:r>
      <w:proofErr w:type="spellEnd"/>
      <w:r w:rsidRPr="00CE7856">
        <w:rPr>
          <w:rFonts w:ascii="Times New Roman" w:hAnsi="Times New Roman" w:cs="Times New Roman"/>
          <w:szCs w:val="24"/>
        </w:rPr>
        <w:t xml:space="preserve">, L. (2005): </w:t>
      </w:r>
      <w:proofErr w:type="spellStart"/>
      <w:r w:rsidRPr="00CE7856">
        <w:rPr>
          <w:rFonts w:ascii="Times New Roman" w:hAnsi="Times New Roman" w:cs="Times New Roman"/>
          <w:szCs w:val="24"/>
        </w:rPr>
        <w:t>Bevezetés</w:t>
      </w:r>
      <w:proofErr w:type="spellEnd"/>
      <w:r w:rsidRPr="00CE7856">
        <w:rPr>
          <w:rFonts w:ascii="Times New Roman" w:hAnsi="Times New Roman" w:cs="Times New Roman"/>
          <w:szCs w:val="24"/>
        </w:rPr>
        <w:t xml:space="preserve"> a </w:t>
      </w:r>
      <w:proofErr w:type="spellStart"/>
      <w:r w:rsidRPr="00CE7856">
        <w:rPr>
          <w:rFonts w:ascii="Times New Roman" w:hAnsi="Times New Roman" w:cs="Times New Roman"/>
          <w:szCs w:val="24"/>
        </w:rPr>
        <w:t>fogyasztói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társadalom</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elméletébe</w:t>
      </w:r>
      <w:proofErr w:type="spellEnd"/>
      <w:r w:rsidRPr="00CE7856">
        <w:rPr>
          <w:rFonts w:ascii="Times New Roman" w:hAnsi="Times New Roman" w:cs="Times New Roman"/>
          <w:szCs w:val="24"/>
        </w:rPr>
        <w:t xml:space="preserve">. </w:t>
      </w:r>
      <w:r w:rsidRPr="00CF505D">
        <w:rPr>
          <w:rFonts w:ascii="Times New Roman" w:hAnsi="Times New Roman" w:cs="Times New Roman"/>
          <w:i/>
          <w:iCs/>
          <w:szCs w:val="24"/>
        </w:rPr>
        <w:t>REPLIKA</w:t>
      </w:r>
      <w:r w:rsidRPr="00CE7856">
        <w:rPr>
          <w:rFonts w:ascii="Times New Roman" w:hAnsi="Times New Roman" w:cs="Times New Roman"/>
          <w:szCs w:val="24"/>
        </w:rPr>
        <w:t>, 51-52:(3) pp. 165-195.</w:t>
      </w:r>
    </w:p>
    <w:p w14:paraId="1E72C348" w14:textId="77777777" w:rsidR="00951156" w:rsidRPr="00CE7856" w:rsidRDefault="00951156" w:rsidP="00D92106">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CE7856">
        <w:rPr>
          <w:rFonts w:ascii="Times New Roman" w:hAnsi="Times New Roman" w:cs="Times New Roman"/>
          <w:szCs w:val="24"/>
        </w:rPr>
        <w:t>Kozák</w:t>
      </w:r>
      <w:proofErr w:type="spellEnd"/>
      <w:r w:rsidRPr="00CE7856">
        <w:rPr>
          <w:rFonts w:ascii="Times New Roman" w:hAnsi="Times New Roman" w:cs="Times New Roman"/>
          <w:szCs w:val="24"/>
        </w:rPr>
        <w:t xml:space="preserve">, Ákos (2019) A </w:t>
      </w:r>
      <w:proofErr w:type="spellStart"/>
      <w:r w:rsidRPr="00CE7856">
        <w:rPr>
          <w:rFonts w:ascii="Times New Roman" w:hAnsi="Times New Roman" w:cs="Times New Roman"/>
          <w:szCs w:val="24"/>
        </w:rPr>
        <w:t>fogyasztói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kutatások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története</w:t>
      </w:r>
      <w:proofErr w:type="spellEnd"/>
      <w:r w:rsidRPr="00CE7856">
        <w:rPr>
          <w:rFonts w:ascii="Times New Roman" w:hAnsi="Times New Roman" w:cs="Times New Roman"/>
          <w:szCs w:val="24"/>
        </w:rPr>
        <w:t xml:space="preserve">, </w:t>
      </w:r>
      <w:r w:rsidRPr="00CF505D">
        <w:rPr>
          <w:rFonts w:ascii="Times New Roman" w:hAnsi="Times New Roman" w:cs="Times New Roman"/>
          <w:i/>
          <w:iCs/>
          <w:szCs w:val="24"/>
        </w:rPr>
        <w:t xml:space="preserve">Marketing &amp; </w:t>
      </w:r>
      <w:proofErr w:type="spellStart"/>
      <w:r w:rsidRPr="00CF505D">
        <w:rPr>
          <w:rFonts w:ascii="Times New Roman" w:hAnsi="Times New Roman" w:cs="Times New Roman"/>
          <w:i/>
          <w:iCs/>
          <w:szCs w:val="24"/>
        </w:rPr>
        <w:t>Menedzsment</w:t>
      </w:r>
      <w:proofErr w:type="spellEnd"/>
      <w:r w:rsidRPr="00CF505D">
        <w:rPr>
          <w:rFonts w:ascii="Times New Roman" w:hAnsi="Times New Roman" w:cs="Times New Roman"/>
          <w:i/>
          <w:iCs/>
          <w:szCs w:val="24"/>
        </w:rPr>
        <w:t>,</w:t>
      </w:r>
      <w:r w:rsidRPr="00CE7856">
        <w:rPr>
          <w:rFonts w:ascii="Times New Roman" w:hAnsi="Times New Roman" w:cs="Times New Roman"/>
          <w:szCs w:val="24"/>
        </w:rPr>
        <w:t xml:space="preserve"> 53(2), o. 5-16. </w:t>
      </w:r>
      <w:proofErr w:type="spellStart"/>
      <w:r w:rsidRPr="00CE7856">
        <w:rPr>
          <w:rFonts w:ascii="Times New Roman" w:hAnsi="Times New Roman" w:cs="Times New Roman"/>
          <w:szCs w:val="24"/>
        </w:rPr>
        <w:t>doi</w:t>
      </w:r>
      <w:proofErr w:type="spellEnd"/>
      <w:r w:rsidRPr="00CE7856">
        <w:rPr>
          <w:rFonts w:ascii="Times New Roman" w:hAnsi="Times New Roman" w:cs="Times New Roman"/>
          <w:szCs w:val="24"/>
        </w:rPr>
        <w:t>: 10.15170/MM.2019.53.02.01.</w:t>
      </w:r>
      <w:r w:rsidRPr="00CF505D">
        <w:t xml:space="preserve"> </w:t>
      </w:r>
      <w:hyperlink r:id="rId66" w:history="1">
        <w:r w:rsidRPr="00CE7856">
          <w:rPr>
            <w:rFonts w:ascii="Times New Roman" w:hAnsi="Times New Roman" w:cs="Times New Roman"/>
            <w:szCs w:val="24"/>
          </w:rPr>
          <w:t>https://journals.lib.pte.hu/index.php/mm/article/view/3171/2978</w:t>
        </w:r>
      </w:hyperlink>
    </w:p>
    <w:p w14:paraId="33BA6D36" w14:textId="77777777" w:rsidR="00951156" w:rsidRPr="00CF505D" w:rsidRDefault="00951156" w:rsidP="00D92106">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F505D">
        <w:rPr>
          <w:rFonts w:ascii="Times New Roman" w:hAnsi="Times New Roman" w:cs="Times New Roman"/>
          <w:szCs w:val="24"/>
        </w:rPr>
        <w:t xml:space="preserve">Törőcsik, M. - Csapó, J. (2021): A </w:t>
      </w:r>
      <w:proofErr w:type="spellStart"/>
      <w:r w:rsidRPr="00CF505D">
        <w:rPr>
          <w:rFonts w:ascii="Times New Roman" w:hAnsi="Times New Roman" w:cs="Times New Roman"/>
          <w:szCs w:val="24"/>
        </w:rPr>
        <w:t>nemfogyasztás</w:t>
      </w:r>
      <w:proofErr w:type="spellEnd"/>
      <w:r w:rsidRPr="00CF505D">
        <w:rPr>
          <w:rFonts w:ascii="Times New Roman" w:hAnsi="Times New Roman" w:cs="Times New Roman"/>
          <w:szCs w:val="24"/>
        </w:rPr>
        <w:t>/</w:t>
      </w:r>
      <w:proofErr w:type="spellStart"/>
      <w:r w:rsidRPr="00CF505D">
        <w:rPr>
          <w:rFonts w:ascii="Times New Roman" w:hAnsi="Times New Roman" w:cs="Times New Roman"/>
          <w:szCs w:val="24"/>
        </w:rPr>
        <w:t>nemvásárlás</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motivációi</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értelmezése</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turizmusban</w:t>
      </w:r>
      <w:proofErr w:type="spellEnd"/>
      <w:r w:rsidRPr="00CF505D">
        <w:rPr>
          <w:rFonts w:ascii="Times New Roman" w:hAnsi="Times New Roman" w:cs="Times New Roman"/>
          <w:szCs w:val="24"/>
        </w:rPr>
        <w:t xml:space="preserve">. </w:t>
      </w:r>
      <w:r w:rsidRPr="00CF505D">
        <w:rPr>
          <w:rFonts w:ascii="Times New Roman" w:hAnsi="Times New Roman" w:cs="Times New Roman"/>
          <w:i/>
          <w:iCs/>
          <w:szCs w:val="24"/>
        </w:rPr>
        <w:t>VEZETÉSTUDOMÁNY</w:t>
      </w:r>
      <w:r w:rsidRPr="00CF505D">
        <w:rPr>
          <w:rFonts w:ascii="Times New Roman" w:hAnsi="Times New Roman" w:cs="Times New Roman"/>
          <w:szCs w:val="24"/>
        </w:rPr>
        <w:t xml:space="preserve"> 52: 1 pp. 42-55., 14 p. </w:t>
      </w:r>
    </w:p>
    <w:p w14:paraId="11FC721C" w14:textId="77777777" w:rsidR="00951156" w:rsidRPr="00CF505D" w:rsidRDefault="00951156" w:rsidP="00D92106">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F505D">
        <w:rPr>
          <w:rFonts w:ascii="Times New Roman" w:hAnsi="Times New Roman" w:cs="Times New Roman"/>
          <w:szCs w:val="24"/>
        </w:rPr>
        <w:t>Törőcsik, M; Szűcs, K</w:t>
      </w:r>
      <w:r>
        <w:rPr>
          <w:rFonts w:ascii="Times New Roman" w:hAnsi="Times New Roman" w:cs="Times New Roman"/>
          <w:szCs w:val="24"/>
        </w:rPr>
        <w:t>r</w:t>
      </w:r>
      <w:r w:rsidRPr="00CF505D">
        <w:rPr>
          <w:rFonts w:ascii="Times New Roman" w:hAnsi="Times New Roman" w:cs="Times New Roman"/>
          <w:szCs w:val="24"/>
        </w:rPr>
        <w:t xml:space="preserve">; Nagy, Á.; Lázár, E. (2019): </w:t>
      </w:r>
      <w:proofErr w:type="spellStart"/>
      <w:r w:rsidRPr="00CF505D">
        <w:rPr>
          <w:rFonts w:ascii="Times New Roman" w:hAnsi="Times New Roman" w:cs="Times New Roman"/>
          <w:szCs w:val="24"/>
        </w:rPr>
        <w:t>Életstílus</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kutatások</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és</w:t>
      </w:r>
      <w:proofErr w:type="spellEnd"/>
      <w:r w:rsidRPr="00CF505D">
        <w:rPr>
          <w:rFonts w:ascii="Times New Roman" w:hAnsi="Times New Roman" w:cs="Times New Roman"/>
          <w:szCs w:val="24"/>
        </w:rPr>
        <w:t xml:space="preserve"> a marketing. </w:t>
      </w:r>
      <w:proofErr w:type="spellStart"/>
      <w:r w:rsidRPr="00CF505D">
        <w:rPr>
          <w:rFonts w:ascii="Times New Roman" w:hAnsi="Times New Roman" w:cs="Times New Roman"/>
          <w:szCs w:val="24"/>
        </w:rPr>
        <w:t>Életstílus-csoportok</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Magyarországon</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digitalizáció</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korában</w:t>
      </w:r>
      <w:proofErr w:type="spellEnd"/>
      <w:r w:rsidRPr="00CF505D">
        <w:rPr>
          <w:rFonts w:ascii="Times New Roman" w:hAnsi="Times New Roman" w:cs="Times New Roman"/>
          <w:szCs w:val="24"/>
        </w:rPr>
        <w:t xml:space="preserve">. </w:t>
      </w:r>
      <w:r w:rsidRPr="00CF505D">
        <w:rPr>
          <w:rFonts w:ascii="Times New Roman" w:hAnsi="Times New Roman" w:cs="Times New Roman"/>
          <w:i/>
          <w:iCs/>
          <w:szCs w:val="24"/>
        </w:rPr>
        <w:t>REPLIKA</w:t>
      </w:r>
      <w:r w:rsidRPr="00CF505D">
        <w:rPr>
          <w:rFonts w:ascii="Times New Roman" w:hAnsi="Times New Roman" w:cs="Times New Roman"/>
          <w:szCs w:val="24"/>
        </w:rPr>
        <w:t xml:space="preserve">: 111 pp. 63-86., 24 p. </w:t>
      </w:r>
    </w:p>
    <w:p w14:paraId="7E3C3545" w14:textId="3DBAC684" w:rsidR="00951156" w:rsidRPr="00D92106" w:rsidRDefault="00951156" w:rsidP="00D92106">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92106">
        <w:rPr>
          <w:rFonts w:ascii="Times New Roman" w:hAnsi="Times New Roman" w:cs="Times New Roman"/>
          <w:szCs w:val="24"/>
        </w:rPr>
        <w:t xml:space="preserve">Törőcsik, M. - Szűcs, Kr. (2019): A </w:t>
      </w:r>
      <w:proofErr w:type="spellStart"/>
      <w:r w:rsidRPr="00D92106">
        <w:rPr>
          <w:rFonts w:ascii="Times New Roman" w:hAnsi="Times New Roman" w:cs="Times New Roman"/>
          <w:szCs w:val="24"/>
        </w:rPr>
        <w:t>hazai</w:t>
      </w:r>
      <w:proofErr w:type="spellEnd"/>
      <w:r w:rsidRPr="00D92106">
        <w:rPr>
          <w:rFonts w:ascii="Times New Roman" w:hAnsi="Times New Roman" w:cs="Times New Roman"/>
          <w:szCs w:val="24"/>
        </w:rPr>
        <w:t xml:space="preserve"> </w:t>
      </w:r>
      <w:proofErr w:type="spellStart"/>
      <w:r w:rsidRPr="00D92106">
        <w:rPr>
          <w:rFonts w:ascii="Times New Roman" w:hAnsi="Times New Roman" w:cs="Times New Roman"/>
          <w:szCs w:val="24"/>
        </w:rPr>
        <w:t>életstílus-kutatások</w:t>
      </w:r>
      <w:proofErr w:type="spellEnd"/>
      <w:r w:rsidRPr="00D92106">
        <w:rPr>
          <w:rFonts w:ascii="Times New Roman" w:hAnsi="Times New Roman" w:cs="Times New Roman"/>
          <w:szCs w:val="24"/>
        </w:rPr>
        <w:t xml:space="preserve"> </w:t>
      </w:r>
      <w:proofErr w:type="spellStart"/>
      <w:r w:rsidRPr="00D92106">
        <w:rPr>
          <w:rFonts w:ascii="Times New Roman" w:hAnsi="Times New Roman" w:cs="Times New Roman"/>
          <w:szCs w:val="24"/>
        </w:rPr>
        <w:t>történeti</w:t>
      </w:r>
      <w:proofErr w:type="spellEnd"/>
      <w:r w:rsidRPr="00D92106">
        <w:rPr>
          <w:rFonts w:ascii="Times New Roman" w:hAnsi="Times New Roman" w:cs="Times New Roman"/>
          <w:szCs w:val="24"/>
        </w:rPr>
        <w:t xml:space="preserve"> </w:t>
      </w:r>
      <w:proofErr w:type="spellStart"/>
      <w:r w:rsidRPr="00D92106">
        <w:rPr>
          <w:rFonts w:ascii="Times New Roman" w:hAnsi="Times New Roman" w:cs="Times New Roman"/>
          <w:szCs w:val="24"/>
        </w:rPr>
        <w:t>áttekintése</w:t>
      </w:r>
      <w:proofErr w:type="spellEnd"/>
      <w:r w:rsidR="00D92106">
        <w:rPr>
          <w:rFonts w:ascii="Times New Roman" w:hAnsi="Times New Roman" w:cs="Times New Roman"/>
          <w:szCs w:val="24"/>
        </w:rPr>
        <w:br/>
      </w:r>
      <w:r w:rsidRPr="00D92106">
        <w:rPr>
          <w:rFonts w:ascii="Times New Roman" w:hAnsi="Times New Roman" w:cs="Times New Roman"/>
          <w:i/>
          <w:iCs/>
          <w:szCs w:val="24"/>
        </w:rPr>
        <w:t>VEZETÉSTUDOMÁNY</w:t>
      </w:r>
      <w:r w:rsidRPr="00D92106">
        <w:rPr>
          <w:rFonts w:ascii="Times New Roman" w:hAnsi="Times New Roman" w:cs="Times New Roman"/>
          <w:szCs w:val="24"/>
        </w:rPr>
        <w:t xml:space="preserve"> 50: 12 pp. 99-111., 13 p. </w:t>
      </w:r>
    </w:p>
    <w:p w14:paraId="66D485FC" w14:textId="77777777" w:rsidR="00951156" w:rsidRDefault="00951156" w:rsidP="00D42769">
      <w:pPr>
        <w:spacing w:before="60"/>
        <w:ind w:left="720"/>
        <w:jc w:val="left"/>
        <w:rPr>
          <w:rFonts w:ascii="Times New Roman" w:eastAsia="Times New Roman" w:hAnsi="Times New Roman" w:cs="Times New Roman"/>
          <w:b/>
          <w:szCs w:val="28"/>
        </w:rPr>
      </w:pPr>
    </w:p>
    <w:p w14:paraId="0225005F" w14:textId="77777777" w:rsidR="00951156" w:rsidRPr="00CE7856" w:rsidRDefault="00951156" w:rsidP="00D42769">
      <w:pPr>
        <w:numPr>
          <w:ilvl w:val="0"/>
          <w:numId w:val="18"/>
        </w:numPr>
        <w:suppressAutoHyphens w:val="0"/>
        <w:spacing w:before="60" w:after="120"/>
        <w:ind w:left="1134" w:hanging="425"/>
        <w:jc w:val="left"/>
        <w:rPr>
          <w:rFonts w:ascii="Times New Roman" w:eastAsia="Times New Roman" w:hAnsi="Times New Roman" w:cs="Times New Roman"/>
          <w:b/>
          <w:szCs w:val="28"/>
        </w:rPr>
      </w:pPr>
      <w:r w:rsidRPr="00CE7856">
        <w:rPr>
          <w:rFonts w:ascii="Times New Roman" w:eastAsia="Times New Roman" w:hAnsi="Times New Roman" w:cs="Times New Roman"/>
          <w:b/>
          <w:szCs w:val="28"/>
        </w:rPr>
        <w:t xml:space="preserve">A </w:t>
      </w:r>
      <w:proofErr w:type="spellStart"/>
      <w:r w:rsidRPr="00CE7856">
        <w:rPr>
          <w:rFonts w:ascii="Times New Roman" w:eastAsia="Times New Roman" w:hAnsi="Times New Roman" w:cs="Times New Roman"/>
          <w:b/>
          <w:szCs w:val="28"/>
        </w:rPr>
        <w:t>mai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fogyasztói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elvárások</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magatartások</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és</w:t>
      </w:r>
      <w:proofErr w:type="spellEnd"/>
      <w:r w:rsidRPr="00CE7856">
        <w:rPr>
          <w:rFonts w:ascii="Times New Roman" w:eastAsia="Times New Roman" w:hAnsi="Times New Roman" w:cs="Times New Roman"/>
          <w:b/>
          <w:szCs w:val="28"/>
        </w:rPr>
        <w:t xml:space="preserve"> a </w:t>
      </w:r>
      <w:proofErr w:type="spellStart"/>
      <w:r w:rsidRPr="00CE7856">
        <w:rPr>
          <w:rFonts w:ascii="Times New Roman" w:eastAsia="Times New Roman" w:hAnsi="Times New Roman" w:cs="Times New Roman"/>
          <w:b/>
          <w:szCs w:val="28"/>
        </w:rPr>
        <w:t>marketingreakciók</w:t>
      </w:r>
      <w:proofErr w:type="spellEnd"/>
      <w:r w:rsidRPr="00CE7856">
        <w:rPr>
          <w:rFonts w:ascii="Times New Roman" w:eastAsia="Times New Roman" w:hAnsi="Times New Roman" w:cs="Times New Roman"/>
          <w:b/>
          <w:szCs w:val="28"/>
        </w:rPr>
        <w:t xml:space="preserve"> </w:t>
      </w:r>
    </w:p>
    <w:p w14:paraId="608BFE99"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CF505D">
        <w:rPr>
          <w:rFonts w:ascii="Times New Roman" w:hAnsi="Times New Roman" w:cs="Times New Roman"/>
          <w:szCs w:val="24"/>
        </w:rPr>
        <w:t>Kozák</w:t>
      </w:r>
      <w:proofErr w:type="spellEnd"/>
      <w:r w:rsidRPr="00CF505D">
        <w:rPr>
          <w:rFonts w:ascii="Times New Roman" w:hAnsi="Times New Roman" w:cs="Times New Roman"/>
          <w:szCs w:val="24"/>
        </w:rPr>
        <w:t xml:space="preserve">, Á. A </w:t>
      </w:r>
      <w:proofErr w:type="spellStart"/>
      <w:r w:rsidRPr="00CF505D">
        <w:rPr>
          <w:rFonts w:ascii="Times New Roman" w:hAnsi="Times New Roman" w:cs="Times New Roman"/>
          <w:szCs w:val="24"/>
        </w:rPr>
        <w:t>mindennapok</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rituáléja</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avagy</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hétköznapi</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élet</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szociológiája</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fogyasztás</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tükrében</w:t>
      </w:r>
      <w:proofErr w:type="spellEnd"/>
      <w:r w:rsidRPr="00CF505D">
        <w:rPr>
          <w:rFonts w:ascii="Times New Roman" w:hAnsi="Times New Roman" w:cs="Times New Roman"/>
          <w:szCs w:val="24"/>
        </w:rPr>
        <w:t xml:space="preserve"> </w:t>
      </w:r>
      <w:proofErr w:type="gramStart"/>
      <w:r w:rsidRPr="00CF505D">
        <w:rPr>
          <w:rFonts w:ascii="Times New Roman" w:hAnsi="Times New Roman" w:cs="Times New Roman"/>
          <w:szCs w:val="24"/>
        </w:rPr>
        <w:t>In</w:t>
      </w:r>
      <w:proofErr w:type="gramEnd"/>
      <w:r w:rsidRPr="00CF505D">
        <w:rPr>
          <w:rFonts w:ascii="Times New Roman" w:hAnsi="Times New Roman" w:cs="Times New Roman"/>
          <w:szCs w:val="24"/>
        </w:rPr>
        <w:t xml:space="preserve">: Fehér, András; Kiss, Virág Ágnes; Soós, Mihály; </w:t>
      </w:r>
      <w:proofErr w:type="spellStart"/>
      <w:r w:rsidRPr="00CF505D">
        <w:rPr>
          <w:rFonts w:ascii="Times New Roman" w:hAnsi="Times New Roman" w:cs="Times New Roman"/>
          <w:szCs w:val="24"/>
        </w:rPr>
        <w:t>Szakály</w:t>
      </w:r>
      <w:proofErr w:type="spellEnd"/>
      <w:r w:rsidRPr="00CF505D">
        <w:rPr>
          <w:rFonts w:ascii="Times New Roman" w:hAnsi="Times New Roman" w:cs="Times New Roman"/>
          <w:szCs w:val="24"/>
        </w:rPr>
        <w:t>, Zoltán (</w:t>
      </w:r>
      <w:proofErr w:type="spellStart"/>
      <w:r w:rsidRPr="00CF505D">
        <w:rPr>
          <w:rFonts w:ascii="Times New Roman" w:hAnsi="Times New Roman" w:cs="Times New Roman"/>
          <w:szCs w:val="24"/>
        </w:rPr>
        <w:t>szerk</w:t>
      </w:r>
      <w:proofErr w:type="spellEnd"/>
      <w:r w:rsidRPr="00CF505D">
        <w:rPr>
          <w:rFonts w:ascii="Times New Roman" w:hAnsi="Times New Roman" w:cs="Times New Roman"/>
          <w:szCs w:val="24"/>
        </w:rPr>
        <w:t xml:space="preserve">.) EMOK XXII. </w:t>
      </w:r>
      <w:proofErr w:type="spellStart"/>
      <w:r w:rsidRPr="00CF505D">
        <w:rPr>
          <w:rFonts w:ascii="Times New Roman" w:hAnsi="Times New Roman" w:cs="Times New Roman"/>
          <w:szCs w:val="24"/>
        </w:rPr>
        <w:t>Országos</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konferencia</w:t>
      </w:r>
      <w:proofErr w:type="spellEnd"/>
      <w:r w:rsidRPr="00CF505D">
        <w:rPr>
          <w:rFonts w:ascii="Times New Roman" w:hAnsi="Times New Roman" w:cs="Times New Roman"/>
          <w:szCs w:val="24"/>
        </w:rPr>
        <w:t xml:space="preserve"> 2016 </w:t>
      </w:r>
      <w:proofErr w:type="spellStart"/>
      <w:r w:rsidRPr="00CF505D">
        <w:rPr>
          <w:rFonts w:ascii="Times New Roman" w:hAnsi="Times New Roman" w:cs="Times New Roman"/>
          <w:szCs w:val="24"/>
        </w:rPr>
        <w:t>Tanulmánykötet</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Hitelesség</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és</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értékorientáció</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marketingben</w:t>
      </w:r>
      <w:proofErr w:type="spellEnd"/>
      <w:r w:rsidRPr="00CF505D">
        <w:rPr>
          <w:rFonts w:ascii="Times New Roman" w:hAnsi="Times New Roman" w:cs="Times New Roman"/>
          <w:szCs w:val="24"/>
        </w:rPr>
        <w:t xml:space="preserve"> Debrecen, </w:t>
      </w:r>
      <w:proofErr w:type="spellStart"/>
      <w:r w:rsidRPr="00CF505D">
        <w:rPr>
          <w:rFonts w:ascii="Times New Roman" w:hAnsi="Times New Roman" w:cs="Times New Roman"/>
          <w:szCs w:val="24"/>
        </w:rPr>
        <w:t>Magyarország</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Debreceni</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Egyetem</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Gazdaságtudományi</w:t>
      </w:r>
      <w:proofErr w:type="spellEnd"/>
      <w:r w:rsidRPr="00CF505D">
        <w:rPr>
          <w:rFonts w:ascii="Times New Roman" w:hAnsi="Times New Roman" w:cs="Times New Roman"/>
          <w:szCs w:val="24"/>
        </w:rPr>
        <w:t xml:space="preserve"> Kar, pp. 26-41., 16 p.</w:t>
      </w:r>
    </w:p>
    <w:p w14:paraId="75B3155D"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E7856">
        <w:rPr>
          <w:rFonts w:ascii="Times New Roman" w:hAnsi="Times New Roman" w:cs="Times New Roman"/>
          <w:szCs w:val="24"/>
        </w:rPr>
        <w:t xml:space="preserve">Törőcsik, M. (2016): A </w:t>
      </w:r>
      <w:proofErr w:type="spellStart"/>
      <w:r w:rsidRPr="00CE7856">
        <w:rPr>
          <w:rFonts w:ascii="Times New Roman" w:hAnsi="Times New Roman" w:cs="Times New Roman"/>
          <w:szCs w:val="24"/>
        </w:rPr>
        <w:t>fogyasztói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magatartás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új</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tendenciái</w:t>
      </w:r>
      <w:proofErr w:type="spellEnd"/>
      <w:r w:rsidRPr="00CE7856">
        <w:rPr>
          <w:rFonts w:ascii="Times New Roman" w:hAnsi="Times New Roman" w:cs="Times New Roman"/>
          <w:szCs w:val="24"/>
        </w:rPr>
        <w:t>. VEZETÉSTUDOMÁNY 47:(4) pp. 19-25.</w:t>
      </w:r>
    </w:p>
    <w:p w14:paraId="72478333" w14:textId="77777777" w:rsidR="009511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E7856">
        <w:rPr>
          <w:rFonts w:ascii="Times New Roman" w:hAnsi="Times New Roman" w:cs="Times New Roman"/>
          <w:szCs w:val="24"/>
        </w:rPr>
        <w:t xml:space="preserve">Balsa-Budai, N. - </w:t>
      </w:r>
      <w:proofErr w:type="spellStart"/>
      <w:r w:rsidRPr="00CE7856">
        <w:rPr>
          <w:rFonts w:ascii="Times New Roman" w:hAnsi="Times New Roman" w:cs="Times New Roman"/>
          <w:szCs w:val="24"/>
        </w:rPr>
        <w:t>Szakály</w:t>
      </w:r>
      <w:proofErr w:type="spellEnd"/>
      <w:r w:rsidRPr="00CE7856">
        <w:rPr>
          <w:rFonts w:ascii="Times New Roman" w:hAnsi="Times New Roman" w:cs="Times New Roman"/>
          <w:szCs w:val="24"/>
        </w:rPr>
        <w:t xml:space="preserve">, Z. (2018): Az </w:t>
      </w:r>
      <w:proofErr w:type="spellStart"/>
      <w:r w:rsidRPr="00CE7856">
        <w:rPr>
          <w:rFonts w:ascii="Times New Roman" w:hAnsi="Times New Roman" w:cs="Times New Roman"/>
          <w:szCs w:val="24"/>
        </w:rPr>
        <w:t>önkéntes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egyszerűsítők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fogyasztói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magatartásának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vizsgálata</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debreceni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egyetemisták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körében</w:t>
      </w:r>
      <w:proofErr w:type="spellEnd"/>
      <w:r w:rsidRPr="00CE7856">
        <w:rPr>
          <w:rFonts w:ascii="Times New Roman" w:hAnsi="Times New Roman" w:cs="Times New Roman"/>
          <w:szCs w:val="24"/>
        </w:rPr>
        <w:t xml:space="preserve">.: EMOK XXIV. </w:t>
      </w:r>
      <w:proofErr w:type="spellStart"/>
      <w:r w:rsidRPr="00CE7856">
        <w:rPr>
          <w:rFonts w:ascii="Times New Roman" w:hAnsi="Times New Roman" w:cs="Times New Roman"/>
          <w:szCs w:val="24"/>
        </w:rPr>
        <w:t>Országos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Konferenciája</w:t>
      </w:r>
      <w:proofErr w:type="spellEnd"/>
      <w:r w:rsidRPr="00CE7856">
        <w:rPr>
          <w:rFonts w:ascii="Times New Roman" w:hAnsi="Times New Roman" w:cs="Times New Roman"/>
          <w:szCs w:val="24"/>
        </w:rPr>
        <w:t xml:space="preserve">, Selye János </w:t>
      </w:r>
      <w:proofErr w:type="spellStart"/>
      <w:r w:rsidRPr="00CE7856">
        <w:rPr>
          <w:rFonts w:ascii="Times New Roman" w:hAnsi="Times New Roman" w:cs="Times New Roman"/>
          <w:szCs w:val="24"/>
        </w:rPr>
        <w:t>Egyetem</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Komárom</w:t>
      </w:r>
      <w:proofErr w:type="spellEnd"/>
      <w:r w:rsidRPr="00CE7856">
        <w:rPr>
          <w:rFonts w:ascii="Times New Roman" w:hAnsi="Times New Roman" w:cs="Times New Roman"/>
          <w:szCs w:val="24"/>
        </w:rPr>
        <w:t xml:space="preserve">, 2018 In: </w:t>
      </w:r>
      <w:proofErr w:type="spellStart"/>
      <w:r w:rsidRPr="00CE7856">
        <w:rPr>
          <w:rFonts w:ascii="Times New Roman" w:hAnsi="Times New Roman" w:cs="Times New Roman"/>
          <w:szCs w:val="24"/>
        </w:rPr>
        <w:t>Józsa</w:t>
      </w:r>
      <w:proofErr w:type="spellEnd"/>
      <w:r w:rsidRPr="00CE7856">
        <w:rPr>
          <w:rFonts w:ascii="Times New Roman" w:hAnsi="Times New Roman" w:cs="Times New Roman"/>
          <w:szCs w:val="24"/>
        </w:rPr>
        <w:t xml:space="preserve">, László; </w:t>
      </w:r>
      <w:proofErr w:type="spellStart"/>
      <w:r w:rsidRPr="00CE7856">
        <w:rPr>
          <w:rFonts w:ascii="Times New Roman" w:hAnsi="Times New Roman" w:cs="Times New Roman"/>
          <w:szCs w:val="24"/>
        </w:rPr>
        <w:t>Korcsmáros</w:t>
      </w:r>
      <w:proofErr w:type="spellEnd"/>
      <w:r w:rsidRPr="00CE7856">
        <w:rPr>
          <w:rFonts w:ascii="Times New Roman" w:hAnsi="Times New Roman" w:cs="Times New Roman"/>
          <w:szCs w:val="24"/>
        </w:rPr>
        <w:t xml:space="preserve">, Enikő; Seres, </w:t>
      </w:r>
      <w:proofErr w:type="spellStart"/>
      <w:r w:rsidRPr="00CE7856">
        <w:rPr>
          <w:rFonts w:ascii="Times New Roman" w:hAnsi="Times New Roman" w:cs="Times New Roman"/>
          <w:szCs w:val="24"/>
        </w:rPr>
        <w:t>Huszárik</w:t>
      </w:r>
      <w:proofErr w:type="spellEnd"/>
      <w:r w:rsidRPr="00CE7856">
        <w:rPr>
          <w:rFonts w:ascii="Times New Roman" w:hAnsi="Times New Roman" w:cs="Times New Roman"/>
          <w:szCs w:val="24"/>
        </w:rPr>
        <w:t xml:space="preserve"> Erika (</w:t>
      </w:r>
      <w:proofErr w:type="spellStart"/>
      <w:r w:rsidRPr="00CE7856">
        <w:rPr>
          <w:rFonts w:ascii="Times New Roman" w:hAnsi="Times New Roman" w:cs="Times New Roman"/>
          <w:szCs w:val="24"/>
        </w:rPr>
        <w:t>szerk</w:t>
      </w:r>
      <w:proofErr w:type="spellEnd"/>
      <w:r w:rsidRPr="00CE7856">
        <w:rPr>
          <w:rFonts w:ascii="Times New Roman" w:hAnsi="Times New Roman" w:cs="Times New Roman"/>
          <w:szCs w:val="24"/>
        </w:rPr>
        <w:t xml:space="preserve">.) A </w:t>
      </w:r>
      <w:proofErr w:type="spellStart"/>
      <w:r w:rsidRPr="00CE7856">
        <w:rPr>
          <w:rFonts w:ascii="Times New Roman" w:hAnsi="Times New Roman" w:cs="Times New Roman"/>
          <w:szCs w:val="24"/>
        </w:rPr>
        <w:t>hatékony</w:t>
      </w:r>
      <w:proofErr w:type="spellEnd"/>
      <w:r w:rsidRPr="00CE7856">
        <w:rPr>
          <w:rFonts w:ascii="Times New Roman" w:hAnsi="Times New Roman" w:cs="Times New Roman"/>
          <w:szCs w:val="24"/>
        </w:rPr>
        <w:t xml:space="preserve"> marketing: EMOK 2018 </w:t>
      </w:r>
      <w:proofErr w:type="spellStart"/>
      <w:r w:rsidRPr="00CE7856">
        <w:rPr>
          <w:rFonts w:ascii="Times New Roman" w:hAnsi="Times New Roman" w:cs="Times New Roman"/>
          <w:szCs w:val="24"/>
        </w:rPr>
        <w:t>Nemzetközi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Tudományos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Konferencia</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konferenciakötete</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Komárno</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Szlovákia</w:t>
      </w:r>
      <w:proofErr w:type="spellEnd"/>
      <w:r w:rsidRPr="00CE7856">
        <w:rPr>
          <w:rFonts w:ascii="Times New Roman" w:hAnsi="Times New Roman" w:cs="Times New Roman"/>
          <w:szCs w:val="24"/>
        </w:rPr>
        <w:t xml:space="preserve">: Selye János </w:t>
      </w:r>
      <w:proofErr w:type="spellStart"/>
      <w:r w:rsidRPr="00CE7856">
        <w:rPr>
          <w:rFonts w:ascii="Times New Roman" w:hAnsi="Times New Roman" w:cs="Times New Roman"/>
          <w:szCs w:val="24"/>
        </w:rPr>
        <w:t>Egyetem</w:t>
      </w:r>
      <w:proofErr w:type="spellEnd"/>
      <w:r w:rsidRPr="00CE7856">
        <w:rPr>
          <w:rFonts w:ascii="Times New Roman" w:hAnsi="Times New Roman" w:cs="Times New Roman"/>
          <w:szCs w:val="24"/>
        </w:rPr>
        <w:t>, pp. 106-116, 11 p.</w:t>
      </w:r>
    </w:p>
    <w:p w14:paraId="3C812374" w14:textId="77777777" w:rsidR="00951156" w:rsidRPr="00CE7856" w:rsidRDefault="00951156" w:rsidP="00D92106">
      <w:pPr>
        <w:autoSpaceDE w:val="0"/>
        <w:autoSpaceDN w:val="0"/>
        <w:ind w:left="1068"/>
        <w:jc w:val="left"/>
        <w:rPr>
          <w:rFonts w:ascii="Times New Roman" w:hAnsi="Times New Roman" w:cs="Times New Roman"/>
          <w:szCs w:val="24"/>
        </w:rPr>
      </w:pPr>
    </w:p>
    <w:p w14:paraId="4139F095" w14:textId="77777777" w:rsidR="00951156" w:rsidRPr="00CE7856" w:rsidRDefault="00951156" w:rsidP="00D42769">
      <w:pPr>
        <w:numPr>
          <w:ilvl w:val="0"/>
          <w:numId w:val="18"/>
        </w:numPr>
        <w:suppressAutoHyphens w:val="0"/>
        <w:spacing w:before="60" w:after="120"/>
        <w:ind w:left="1134" w:hanging="425"/>
        <w:jc w:val="left"/>
        <w:rPr>
          <w:rFonts w:ascii="Times New Roman" w:eastAsia="Times New Roman" w:hAnsi="Times New Roman" w:cs="Times New Roman"/>
          <w:b/>
          <w:szCs w:val="28"/>
        </w:rPr>
      </w:pPr>
      <w:r w:rsidRPr="00CE7856">
        <w:rPr>
          <w:rFonts w:ascii="Times New Roman" w:eastAsia="Times New Roman" w:hAnsi="Times New Roman" w:cs="Times New Roman"/>
          <w:b/>
          <w:szCs w:val="28"/>
        </w:rPr>
        <w:t xml:space="preserve">A </w:t>
      </w:r>
      <w:proofErr w:type="spellStart"/>
      <w:r w:rsidRPr="00CE7856">
        <w:rPr>
          <w:rFonts w:ascii="Times New Roman" w:eastAsia="Times New Roman" w:hAnsi="Times New Roman" w:cs="Times New Roman"/>
          <w:b/>
          <w:szCs w:val="28"/>
        </w:rPr>
        <w:t>jövőkutatás</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és</w:t>
      </w:r>
      <w:proofErr w:type="spellEnd"/>
      <w:r w:rsidRPr="00CE7856">
        <w:rPr>
          <w:rFonts w:ascii="Times New Roman" w:eastAsia="Times New Roman" w:hAnsi="Times New Roman" w:cs="Times New Roman"/>
          <w:b/>
          <w:szCs w:val="28"/>
        </w:rPr>
        <w:t xml:space="preserve"> a </w:t>
      </w:r>
      <w:proofErr w:type="spellStart"/>
      <w:r w:rsidRPr="00CE7856">
        <w:rPr>
          <w:rFonts w:ascii="Times New Roman" w:eastAsia="Times New Roman" w:hAnsi="Times New Roman" w:cs="Times New Roman"/>
          <w:b/>
          <w:szCs w:val="28"/>
        </w:rPr>
        <w:t>trendkutatás</w:t>
      </w:r>
      <w:proofErr w:type="spellEnd"/>
      <w:r>
        <w:rPr>
          <w:rFonts w:ascii="Times New Roman" w:eastAsia="Times New Roman" w:hAnsi="Times New Roman" w:cs="Times New Roman"/>
          <w:b/>
          <w:szCs w:val="28"/>
        </w:rPr>
        <w:t>,</w:t>
      </w:r>
      <w:r w:rsidRPr="00CE7856">
        <w:rPr>
          <w:rFonts w:ascii="Times New Roman" w:eastAsia="Times New Roman" w:hAnsi="Times New Roman" w:cs="Times New Roman"/>
          <w:b/>
          <w:szCs w:val="28"/>
        </w:rPr>
        <w:t xml:space="preserve"> a </w:t>
      </w:r>
      <w:proofErr w:type="spellStart"/>
      <w:r w:rsidRPr="00CE7856">
        <w:rPr>
          <w:rFonts w:ascii="Times New Roman" w:eastAsia="Times New Roman" w:hAnsi="Times New Roman" w:cs="Times New Roman"/>
          <w:b/>
          <w:szCs w:val="28"/>
        </w:rPr>
        <w:t>fogyasztói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magatartástrendek</w:t>
      </w:r>
      <w:proofErr w:type="spellEnd"/>
      <w:r w:rsidRPr="00CE7856">
        <w:rPr>
          <w:rFonts w:ascii="Times New Roman" w:eastAsia="Times New Roman" w:hAnsi="Times New Roman" w:cs="Times New Roman"/>
          <w:b/>
          <w:szCs w:val="28"/>
        </w:rPr>
        <w:t xml:space="preserve">, </w:t>
      </w:r>
      <w:r>
        <w:rPr>
          <w:rFonts w:ascii="Times New Roman" w:eastAsia="Times New Roman" w:hAnsi="Times New Roman" w:cs="Times New Roman"/>
          <w:b/>
          <w:szCs w:val="28"/>
        </w:rPr>
        <w:t xml:space="preserve">a </w:t>
      </w:r>
      <w:proofErr w:type="spellStart"/>
      <w:r>
        <w:rPr>
          <w:rFonts w:ascii="Times New Roman" w:eastAsia="Times New Roman" w:hAnsi="Times New Roman" w:cs="Times New Roman"/>
          <w:b/>
          <w:szCs w:val="28"/>
        </w:rPr>
        <w:t>megatrendek</w:t>
      </w:r>
      <w:proofErr w:type="spellEnd"/>
      <w:r>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dinamizmus</w:t>
      </w:r>
      <w:r>
        <w:rPr>
          <w:rFonts w:ascii="Times New Roman" w:eastAsia="Times New Roman" w:hAnsi="Times New Roman" w:cs="Times New Roman"/>
          <w:b/>
          <w:szCs w:val="28"/>
        </w:rPr>
        <w:t>a</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gazdasági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folyamatokat</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befolyásoló</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erej</w:t>
      </w:r>
      <w:r>
        <w:rPr>
          <w:rFonts w:ascii="Times New Roman" w:eastAsia="Times New Roman" w:hAnsi="Times New Roman" w:cs="Times New Roman"/>
          <w:b/>
          <w:szCs w:val="28"/>
        </w:rPr>
        <w:t>e</w:t>
      </w:r>
      <w:proofErr w:type="spellEnd"/>
    </w:p>
    <w:p w14:paraId="66CF5CFE" w14:textId="77777777" w:rsidR="00951156" w:rsidRPr="00373433" w:rsidRDefault="00392DD9"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hyperlink r:id="rId67" w:history="1">
        <w:r w:rsidR="00951156" w:rsidRPr="00373433">
          <w:rPr>
            <w:rFonts w:ascii="Times New Roman" w:hAnsi="Times New Roman" w:cs="Times New Roman"/>
          </w:rPr>
          <w:t>https://mersz.hu/dokumentum/matud__624</w:t>
        </w:r>
      </w:hyperlink>
    </w:p>
    <w:p w14:paraId="3C2F6673"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Nováky</w:t>
      </w:r>
      <w:r w:rsidRPr="00CE7856">
        <w:rPr>
          <w:rFonts w:ascii="Times New Roman" w:hAnsi="Times New Roman" w:cs="Times New Roman"/>
          <w:szCs w:val="24"/>
        </w:rPr>
        <w:t xml:space="preserve">, E. (2019): A </w:t>
      </w:r>
      <w:proofErr w:type="spellStart"/>
      <w:r w:rsidRPr="00CE7856">
        <w:rPr>
          <w:rFonts w:ascii="Times New Roman" w:hAnsi="Times New Roman" w:cs="Times New Roman"/>
          <w:szCs w:val="24"/>
        </w:rPr>
        <w:t>magyar</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jövőkutatás</w:t>
      </w:r>
      <w:proofErr w:type="spellEnd"/>
      <w:r w:rsidRPr="00CE7856">
        <w:rPr>
          <w:rFonts w:ascii="Times New Roman" w:hAnsi="Times New Roman" w:cs="Times New Roman"/>
          <w:szCs w:val="24"/>
        </w:rPr>
        <w:t xml:space="preserve"> 50 </w:t>
      </w:r>
      <w:proofErr w:type="spellStart"/>
      <w:r w:rsidRPr="00CE7856">
        <w:rPr>
          <w:rFonts w:ascii="Times New Roman" w:hAnsi="Times New Roman" w:cs="Times New Roman"/>
          <w:szCs w:val="24"/>
        </w:rPr>
        <w:t>éve</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jövőbeli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irányai</w:t>
      </w:r>
      <w:proofErr w:type="spellEnd"/>
      <w:r w:rsidRPr="00CE7856">
        <w:rPr>
          <w:rFonts w:ascii="Times New Roman" w:hAnsi="Times New Roman" w:cs="Times New Roman"/>
          <w:szCs w:val="24"/>
        </w:rPr>
        <w:t xml:space="preserve"> MAGYAR TUDOMÁNY 180: 10 pp. 1443-1451., 9 p. https://mersz.hu/hivatkozas/matud_f30141#matud_f30141 </w:t>
      </w:r>
    </w:p>
    <w:p w14:paraId="017A0C05"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lastRenderedPageBreak/>
        <w:t>Simai</w:t>
      </w:r>
      <w:proofErr w:type="spellEnd"/>
      <w:r w:rsidRPr="00CE7856">
        <w:rPr>
          <w:rFonts w:ascii="Times New Roman" w:hAnsi="Times New Roman" w:cs="Times New Roman"/>
          <w:szCs w:val="24"/>
        </w:rPr>
        <w:t xml:space="preserve">, M. (2019): A </w:t>
      </w:r>
      <w:proofErr w:type="spellStart"/>
      <w:r w:rsidRPr="00CE7856">
        <w:rPr>
          <w:rFonts w:ascii="Times New Roman" w:hAnsi="Times New Roman" w:cs="Times New Roman"/>
          <w:szCs w:val="24"/>
        </w:rPr>
        <w:t>magyar</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jövőkutatás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fél</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évszázada</w:t>
      </w:r>
      <w:proofErr w:type="spellEnd"/>
      <w:r w:rsidRPr="00CE7856">
        <w:rPr>
          <w:rFonts w:ascii="Times New Roman" w:hAnsi="Times New Roman" w:cs="Times New Roman"/>
          <w:szCs w:val="24"/>
        </w:rPr>
        <w:t xml:space="preserve"> a </w:t>
      </w:r>
      <w:proofErr w:type="spellStart"/>
      <w:r w:rsidRPr="00CE7856">
        <w:rPr>
          <w:rFonts w:ascii="Times New Roman" w:hAnsi="Times New Roman" w:cs="Times New Roman"/>
          <w:szCs w:val="24"/>
        </w:rPr>
        <w:t>globális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változások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főbb</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irányai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és</w:t>
      </w:r>
      <w:proofErr w:type="spellEnd"/>
      <w:r w:rsidRPr="00CE7856">
        <w:rPr>
          <w:rFonts w:ascii="Times New Roman" w:hAnsi="Times New Roman" w:cs="Times New Roman"/>
          <w:szCs w:val="24"/>
        </w:rPr>
        <w:t xml:space="preserve"> a </w:t>
      </w:r>
      <w:proofErr w:type="spellStart"/>
      <w:r w:rsidRPr="00CE7856">
        <w:rPr>
          <w:rFonts w:ascii="Times New Roman" w:hAnsi="Times New Roman" w:cs="Times New Roman"/>
          <w:szCs w:val="24"/>
        </w:rPr>
        <w:t>felzárkózás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esélyei</w:t>
      </w:r>
      <w:proofErr w:type="spellEnd"/>
      <w:r w:rsidRPr="00CE7856">
        <w:rPr>
          <w:rFonts w:ascii="Times New Roman" w:hAnsi="Times New Roman" w:cs="Times New Roman"/>
          <w:szCs w:val="24"/>
        </w:rPr>
        <w:t xml:space="preserve"> https://mersz.hu/hivatkozas/matud_f30140#matud_f30140 </w:t>
      </w:r>
    </w:p>
    <w:p w14:paraId="422BBECF"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Törőcsik</w:t>
      </w:r>
      <w:r w:rsidRPr="00CE7856">
        <w:rPr>
          <w:rFonts w:ascii="Times New Roman" w:hAnsi="Times New Roman" w:cs="Times New Roman"/>
          <w:szCs w:val="24"/>
        </w:rPr>
        <w:t xml:space="preserve">, M. (2017): </w:t>
      </w:r>
      <w:proofErr w:type="spellStart"/>
      <w:r w:rsidRPr="00CE7856">
        <w:rPr>
          <w:rFonts w:ascii="Times New Roman" w:hAnsi="Times New Roman" w:cs="Times New Roman"/>
          <w:szCs w:val="24"/>
        </w:rPr>
        <w:t>Fogyasztói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magatartás</w:t>
      </w:r>
      <w:proofErr w:type="spellEnd"/>
      <w:r w:rsidRPr="00CE7856">
        <w:rPr>
          <w:rFonts w:ascii="Times New Roman" w:hAnsi="Times New Roman" w:cs="Times New Roman"/>
          <w:szCs w:val="24"/>
        </w:rPr>
        <w:t xml:space="preserve">. Insight, </w:t>
      </w:r>
      <w:proofErr w:type="spellStart"/>
      <w:r w:rsidRPr="00CE7856">
        <w:rPr>
          <w:rFonts w:ascii="Times New Roman" w:hAnsi="Times New Roman" w:cs="Times New Roman"/>
          <w:szCs w:val="24"/>
        </w:rPr>
        <w:t>trendek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vásárlók</w:t>
      </w:r>
      <w:proofErr w:type="spellEnd"/>
      <w:r w:rsidRPr="00CE7856">
        <w:rPr>
          <w:rFonts w:ascii="Times New Roman" w:hAnsi="Times New Roman" w:cs="Times New Roman"/>
          <w:szCs w:val="24"/>
        </w:rPr>
        <w:t xml:space="preserve">. Budapest: </w:t>
      </w:r>
      <w:proofErr w:type="spellStart"/>
      <w:r w:rsidRPr="00CE7856">
        <w:rPr>
          <w:rFonts w:ascii="Times New Roman" w:hAnsi="Times New Roman" w:cs="Times New Roman"/>
          <w:szCs w:val="24"/>
        </w:rPr>
        <w:t>Akadémiai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Kiadó</w:t>
      </w:r>
      <w:proofErr w:type="spellEnd"/>
    </w:p>
    <w:p w14:paraId="7DB6B946" w14:textId="2769BF2A" w:rsidR="00951156" w:rsidRPr="00D42769"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Orosdy</w:t>
      </w:r>
      <w:r w:rsidRPr="00D42769">
        <w:rPr>
          <w:rFonts w:ascii="Times New Roman" w:hAnsi="Times New Roman" w:cs="Times New Roman"/>
          <w:szCs w:val="24"/>
        </w:rPr>
        <w:t xml:space="preserve">, B. (2006) Az </w:t>
      </w:r>
      <w:proofErr w:type="spellStart"/>
      <w:r w:rsidRPr="00D42769">
        <w:rPr>
          <w:rFonts w:ascii="Times New Roman" w:hAnsi="Times New Roman" w:cs="Times New Roman"/>
          <w:szCs w:val="24"/>
        </w:rPr>
        <w:t>ökomarketing</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három</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szintje</w:t>
      </w:r>
      <w:proofErr w:type="spellEnd"/>
      <w:r w:rsidRPr="00D42769">
        <w:rPr>
          <w:rFonts w:ascii="Times New Roman" w:hAnsi="Times New Roman" w:cs="Times New Roman"/>
          <w:szCs w:val="24"/>
        </w:rPr>
        <w:t xml:space="preserve">, Marketing &amp; </w:t>
      </w:r>
      <w:proofErr w:type="spellStart"/>
      <w:r w:rsidRPr="00D42769">
        <w:rPr>
          <w:rFonts w:ascii="Times New Roman" w:hAnsi="Times New Roman" w:cs="Times New Roman"/>
          <w:szCs w:val="24"/>
        </w:rPr>
        <w:t>Menedzsment</w:t>
      </w:r>
      <w:proofErr w:type="spellEnd"/>
      <w:r w:rsidRPr="00D42769">
        <w:rPr>
          <w:rFonts w:ascii="Times New Roman" w:hAnsi="Times New Roman" w:cs="Times New Roman"/>
          <w:szCs w:val="24"/>
        </w:rPr>
        <w:t>,</w:t>
      </w:r>
      <w:r w:rsidR="00D42769">
        <w:rPr>
          <w:rFonts w:ascii="Times New Roman" w:hAnsi="Times New Roman" w:cs="Times New Roman"/>
          <w:szCs w:val="24"/>
        </w:rPr>
        <w:br/>
      </w:r>
      <w:r w:rsidRPr="00D42769">
        <w:rPr>
          <w:rFonts w:ascii="Times New Roman" w:hAnsi="Times New Roman" w:cs="Times New Roman"/>
          <w:szCs w:val="24"/>
        </w:rPr>
        <w:t>40(5-6), o. 19-25.</w:t>
      </w:r>
      <w:r w:rsidR="00D42769">
        <w:rPr>
          <w:rFonts w:ascii="Times New Roman" w:hAnsi="Times New Roman" w:cs="Times New Roman"/>
          <w:szCs w:val="24"/>
        </w:rPr>
        <w:t xml:space="preserve"> </w:t>
      </w:r>
      <w:r w:rsidRPr="00D42769">
        <w:rPr>
          <w:rFonts w:ascii="Times New Roman" w:hAnsi="Times New Roman" w:cs="Times New Roman"/>
          <w:szCs w:val="24"/>
        </w:rPr>
        <w:t xml:space="preserve">https://journals.lib.pte.hu/index.php/mm/article/view/685/566 </w:t>
      </w:r>
    </w:p>
    <w:p w14:paraId="65EEBFAB"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Törőcsik</w:t>
      </w:r>
      <w:r w:rsidRPr="00CE7856">
        <w:rPr>
          <w:rFonts w:ascii="Times New Roman" w:hAnsi="Times New Roman" w:cs="Times New Roman"/>
          <w:szCs w:val="24"/>
        </w:rPr>
        <w:t xml:space="preserve">, M. (2016): A </w:t>
      </w:r>
      <w:proofErr w:type="spellStart"/>
      <w:r w:rsidRPr="00CE7856">
        <w:rPr>
          <w:rFonts w:ascii="Times New Roman" w:hAnsi="Times New Roman" w:cs="Times New Roman"/>
          <w:szCs w:val="24"/>
        </w:rPr>
        <w:t>személyfogyasztás</w:t>
      </w:r>
      <w:proofErr w:type="spellEnd"/>
      <w:r w:rsidRPr="00CE7856">
        <w:rPr>
          <w:rFonts w:ascii="Times New Roman" w:hAnsi="Times New Roman" w:cs="Times New Roman"/>
          <w:szCs w:val="24"/>
        </w:rPr>
        <w:t xml:space="preserve"> kora - </w:t>
      </w:r>
      <w:proofErr w:type="spellStart"/>
      <w:r w:rsidRPr="00CE7856">
        <w:rPr>
          <w:rFonts w:ascii="Times New Roman" w:hAnsi="Times New Roman" w:cs="Times New Roman"/>
          <w:szCs w:val="24"/>
        </w:rPr>
        <w:t>hitelesség</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arcokkal</w:t>
      </w:r>
      <w:proofErr w:type="spellEnd"/>
      <w:r w:rsidRPr="00CE7856">
        <w:rPr>
          <w:rFonts w:ascii="Times New Roman" w:hAnsi="Times New Roman" w:cs="Times New Roman"/>
          <w:szCs w:val="24"/>
        </w:rPr>
        <w:t xml:space="preserve"> </w:t>
      </w:r>
      <w:proofErr w:type="gramStart"/>
      <w:r w:rsidRPr="00CE7856">
        <w:rPr>
          <w:rFonts w:ascii="Times New Roman" w:hAnsi="Times New Roman" w:cs="Times New Roman"/>
          <w:szCs w:val="24"/>
        </w:rPr>
        <w:t>In</w:t>
      </w:r>
      <w:proofErr w:type="gramEnd"/>
      <w:r w:rsidRPr="00CE7856">
        <w:rPr>
          <w:rFonts w:ascii="Times New Roman" w:hAnsi="Times New Roman" w:cs="Times New Roman"/>
          <w:szCs w:val="24"/>
        </w:rPr>
        <w:t xml:space="preserve">: Fehér, András; Kiss, Virág Ágnes; Soós, Mihály; </w:t>
      </w:r>
      <w:proofErr w:type="spellStart"/>
      <w:r w:rsidRPr="00CE7856">
        <w:rPr>
          <w:rFonts w:ascii="Times New Roman" w:hAnsi="Times New Roman" w:cs="Times New Roman"/>
          <w:szCs w:val="24"/>
        </w:rPr>
        <w:t>Szakály</w:t>
      </w:r>
      <w:proofErr w:type="spellEnd"/>
      <w:r w:rsidRPr="00CE7856">
        <w:rPr>
          <w:rFonts w:ascii="Times New Roman" w:hAnsi="Times New Roman" w:cs="Times New Roman"/>
          <w:szCs w:val="24"/>
        </w:rPr>
        <w:t>, Zoltán (</w:t>
      </w:r>
      <w:proofErr w:type="spellStart"/>
      <w:r w:rsidRPr="00CE7856">
        <w:rPr>
          <w:rFonts w:ascii="Times New Roman" w:hAnsi="Times New Roman" w:cs="Times New Roman"/>
          <w:szCs w:val="24"/>
        </w:rPr>
        <w:t>szerk</w:t>
      </w:r>
      <w:proofErr w:type="spellEnd"/>
      <w:r w:rsidRPr="00CE7856">
        <w:rPr>
          <w:rFonts w:ascii="Times New Roman" w:hAnsi="Times New Roman" w:cs="Times New Roman"/>
          <w:szCs w:val="24"/>
        </w:rPr>
        <w:t xml:space="preserve">.) EMOK XXII. </w:t>
      </w:r>
      <w:proofErr w:type="spellStart"/>
      <w:r w:rsidRPr="00CE7856">
        <w:rPr>
          <w:rFonts w:ascii="Times New Roman" w:hAnsi="Times New Roman" w:cs="Times New Roman"/>
          <w:szCs w:val="24"/>
        </w:rPr>
        <w:t>Országos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konferencia</w:t>
      </w:r>
      <w:proofErr w:type="spellEnd"/>
      <w:r w:rsidRPr="00CE7856">
        <w:rPr>
          <w:rFonts w:ascii="Times New Roman" w:hAnsi="Times New Roman" w:cs="Times New Roman"/>
          <w:szCs w:val="24"/>
        </w:rPr>
        <w:t xml:space="preserve"> 2016 </w:t>
      </w:r>
      <w:proofErr w:type="spellStart"/>
      <w:r w:rsidRPr="00CE7856">
        <w:rPr>
          <w:rFonts w:ascii="Times New Roman" w:hAnsi="Times New Roman" w:cs="Times New Roman"/>
          <w:szCs w:val="24"/>
        </w:rPr>
        <w:t>Tanulmánykötet</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Hitelesség</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értékorientáció</w:t>
      </w:r>
      <w:proofErr w:type="spellEnd"/>
      <w:r w:rsidRPr="00CE7856">
        <w:rPr>
          <w:rFonts w:ascii="Times New Roman" w:hAnsi="Times New Roman" w:cs="Times New Roman"/>
          <w:szCs w:val="24"/>
        </w:rPr>
        <w:t xml:space="preserve"> a </w:t>
      </w:r>
      <w:proofErr w:type="spellStart"/>
      <w:r w:rsidRPr="00CE7856">
        <w:rPr>
          <w:rFonts w:ascii="Times New Roman" w:hAnsi="Times New Roman" w:cs="Times New Roman"/>
          <w:szCs w:val="24"/>
        </w:rPr>
        <w:t>marketingben</w:t>
      </w:r>
      <w:proofErr w:type="spellEnd"/>
      <w:r w:rsidRPr="00CE7856">
        <w:rPr>
          <w:rFonts w:ascii="Times New Roman" w:hAnsi="Times New Roman" w:cs="Times New Roman"/>
          <w:szCs w:val="24"/>
        </w:rPr>
        <w:t xml:space="preserve"> Debrecen, </w:t>
      </w:r>
      <w:proofErr w:type="spellStart"/>
      <w:r w:rsidRPr="00CE7856">
        <w:rPr>
          <w:rFonts w:ascii="Times New Roman" w:hAnsi="Times New Roman" w:cs="Times New Roman"/>
          <w:szCs w:val="24"/>
        </w:rPr>
        <w:t>Magyarország</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Debreceni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Egyetem</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Gazdaságtudományi</w:t>
      </w:r>
      <w:proofErr w:type="spellEnd"/>
      <w:r w:rsidRPr="00CE7856">
        <w:rPr>
          <w:rFonts w:ascii="Times New Roman" w:hAnsi="Times New Roman" w:cs="Times New Roman"/>
          <w:szCs w:val="24"/>
        </w:rPr>
        <w:t xml:space="preserve"> Kar, pp. 26-41., 16 p.</w:t>
      </w:r>
      <w:r>
        <w:rPr>
          <w:rFonts w:ascii="Times New Roman" w:hAnsi="Times New Roman" w:cs="Times New Roman"/>
          <w:szCs w:val="24"/>
        </w:rPr>
        <w:t xml:space="preserve"> </w:t>
      </w:r>
      <w:r w:rsidRPr="00373433">
        <w:rPr>
          <w:rFonts w:ascii="Times New Roman" w:hAnsi="Times New Roman" w:cs="Times New Roman"/>
          <w:szCs w:val="24"/>
        </w:rPr>
        <w:t>https://emok.hu/tanulmany-kereso/konferenciakotetek/d453:a-szemelyfogyasztas-kora-hitelesseg-arcokkal</w:t>
      </w:r>
    </w:p>
    <w:p w14:paraId="133BEC19" w14:textId="77777777" w:rsidR="00951156" w:rsidRPr="00CE7856" w:rsidRDefault="00951156" w:rsidP="00D92106">
      <w:pPr>
        <w:autoSpaceDE w:val="0"/>
        <w:autoSpaceDN w:val="0"/>
        <w:ind w:left="1068"/>
        <w:jc w:val="left"/>
        <w:rPr>
          <w:rFonts w:ascii="Times New Roman" w:hAnsi="Times New Roman" w:cs="Times New Roman"/>
          <w:szCs w:val="24"/>
        </w:rPr>
      </w:pPr>
    </w:p>
    <w:p w14:paraId="7CDD40E9" w14:textId="77777777" w:rsidR="00951156" w:rsidRDefault="00951156" w:rsidP="00D42769">
      <w:pPr>
        <w:numPr>
          <w:ilvl w:val="0"/>
          <w:numId w:val="18"/>
        </w:numPr>
        <w:suppressAutoHyphens w:val="0"/>
        <w:spacing w:before="60" w:after="120"/>
        <w:ind w:left="1134" w:hanging="425"/>
        <w:jc w:val="left"/>
        <w:rPr>
          <w:rFonts w:ascii="Times New Roman" w:eastAsia="Times New Roman" w:hAnsi="Times New Roman" w:cs="Times New Roman"/>
          <w:b/>
          <w:szCs w:val="28"/>
        </w:rPr>
      </w:pPr>
      <w:proofErr w:type="spellStart"/>
      <w:r w:rsidRPr="00CE7856">
        <w:rPr>
          <w:rFonts w:ascii="Times New Roman" w:eastAsia="Times New Roman" w:hAnsi="Times New Roman" w:cs="Times New Roman"/>
          <w:b/>
          <w:szCs w:val="28"/>
        </w:rPr>
        <w:t>Digitalizáció</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következtében</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megváltozott</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piacok</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piaci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jellemzők</w:t>
      </w:r>
      <w:proofErr w:type="spellEnd"/>
    </w:p>
    <w:p w14:paraId="3BF20570" w14:textId="735403F8" w:rsidR="00951156" w:rsidRPr="00D42769" w:rsidRDefault="00951156" w:rsidP="005738B0">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Rekettye</w:t>
      </w:r>
      <w:r w:rsidRPr="00D42769">
        <w:rPr>
          <w:rFonts w:ascii="Times New Roman" w:hAnsi="Times New Roman" w:cs="Times New Roman"/>
          <w:szCs w:val="24"/>
        </w:rPr>
        <w:t xml:space="preserve">, G. (2018): </w:t>
      </w:r>
      <w:proofErr w:type="spellStart"/>
      <w:r w:rsidRPr="00D42769">
        <w:rPr>
          <w:rFonts w:ascii="Times New Roman" w:hAnsi="Times New Roman" w:cs="Times New Roman"/>
          <w:szCs w:val="24"/>
        </w:rPr>
        <w:t>Gondolatok</w:t>
      </w:r>
      <w:proofErr w:type="spellEnd"/>
      <w:r w:rsidRPr="00D42769">
        <w:rPr>
          <w:rFonts w:ascii="Times New Roman" w:hAnsi="Times New Roman" w:cs="Times New Roman"/>
          <w:szCs w:val="24"/>
        </w:rPr>
        <w:t xml:space="preserve"> a </w:t>
      </w:r>
      <w:proofErr w:type="spellStart"/>
      <w:r w:rsidRPr="00D42769">
        <w:rPr>
          <w:rFonts w:ascii="Times New Roman" w:hAnsi="Times New Roman" w:cs="Times New Roman"/>
          <w:szCs w:val="24"/>
        </w:rPr>
        <w:t>digitalizáció</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fejlődéséről</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és</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az</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árakra</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gyakorolt</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hatásáról</w:t>
      </w:r>
      <w:proofErr w:type="spellEnd"/>
      <w:r w:rsidRPr="00D42769">
        <w:rPr>
          <w:rFonts w:ascii="Times New Roman" w:hAnsi="Times New Roman" w:cs="Times New Roman"/>
          <w:szCs w:val="24"/>
        </w:rPr>
        <w:t xml:space="preserve">. In: </w:t>
      </w:r>
      <w:proofErr w:type="spellStart"/>
      <w:r w:rsidRPr="00D42769">
        <w:rPr>
          <w:rFonts w:ascii="Times New Roman" w:hAnsi="Times New Roman" w:cs="Times New Roman"/>
          <w:szCs w:val="24"/>
        </w:rPr>
        <w:t>Dobrai</w:t>
      </w:r>
      <w:proofErr w:type="spellEnd"/>
      <w:r w:rsidRPr="00D42769">
        <w:rPr>
          <w:rFonts w:ascii="Times New Roman" w:hAnsi="Times New Roman" w:cs="Times New Roman"/>
          <w:szCs w:val="24"/>
        </w:rPr>
        <w:t>, Katalin; László, Gyula; Sipos, Norbert (</w:t>
      </w:r>
      <w:proofErr w:type="spellStart"/>
      <w:r w:rsidRPr="00D42769">
        <w:rPr>
          <w:rFonts w:ascii="Times New Roman" w:hAnsi="Times New Roman" w:cs="Times New Roman"/>
          <w:szCs w:val="24"/>
        </w:rPr>
        <w:t>szerk</w:t>
      </w:r>
      <w:proofErr w:type="spellEnd"/>
      <w:r w:rsidRPr="00D42769">
        <w:rPr>
          <w:rFonts w:ascii="Times New Roman" w:hAnsi="Times New Roman" w:cs="Times New Roman"/>
          <w:szCs w:val="24"/>
        </w:rPr>
        <w:t xml:space="preserve">.) Ferenc Farkas International Scientific Conference = Farkas Ferenc </w:t>
      </w:r>
      <w:proofErr w:type="spellStart"/>
      <w:r w:rsidRPr="00D42769">
        <w:rPr>
          <w:rFonts w:ascii="Times New Roman" w:hAnsi="Times New Roman" w:cs="Times New Roman"/>
          <w:szCs w:val="24"/>
        </w:rPr>
        <w:t>Nemzetközi</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Tudományos</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Konferencia</w:t>
      </w:r>
      <w:proofErr w:type="spellEnd"/>
      <w:r w:rsidRPr="00D42769">
        <w:rPr>
          <w:rFonts w:ascii="Times New Roman" w:hAnsi="Times New Roman" w:cs="Times New Roman"/>
          <w:szCs w:val="24"/>
        </w:rPr>
        <w:t xml:space="preserve"> 2018 </w:t>
      </w:r>
      <w:proofErr w:type="spellStart"/>
      <w:r w:rsidRPr="00D42769">
        <w:rPr>
          <w:rFonts w:ascii="Times New Roman" w:hAnsi="Times New Roman" w:cs="Times New Roman"/>
          <w:szCs w:val="24"/>
        </w:rPr>
        <w:t>Pécs</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Magyarország</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Pécsi</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Tudományegyetem</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Közgazdaságtudományi</w:t>
      </w:r>
      <w:proofErr w:type="spellEnd"/>
      <w:r w:rsidRPr="00D42769">
        <w:rPr>
          <w:rFonts w:ascii="Times New Roman" w:hAnsi="Times New Roman" w:cs="Times New Roman"/>
          <w:szCs w:val="24"/>
        </w:rPr>
        <w:t xml:space="preserve"> Kar </w:t>
      </w:r>
      <w:proofErr w:type="spellStart"/>
      <w:r w:rsidRPr="00D42769">
        <w:rPr>
          <w:rFonts w:ascii="Times New Roman" w:hAnsi="Times New Roman" w:cs="Times New Roman"/>
          <w:szCs w:val="24"/>
        </w:rPr>
        <w:t>Vezetés</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és</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Szervezéstudományi</w:t>
      </w:r>
      <w:proofErr w:type="spellEnd"/>
      <w:r w:rsidRPr="00D42769">
        <w:rPr>
          <w:rFonts w:ascii="Times New Roman" w:hAnsi="Times New Roman" w:cs="Times New Roman"/>
          <w:szCs w:val="24"/>
        </w:rPr>
        <w:t xml:space="preserve"> </w:t>
      </w:r>
      <w:proofErr w:type="spellStart"/>
      <w:r w:rsidRPr="00D42769">
        <w:rPr>
          <w:rFonts w:ascii="Times New Roman" w:hAnsi="Times New Roman" w:cs="Times New Roman"/>
          <w:szCs w:val="24"/>
        </w:rPr>
        <w:t>Intézet</w:t>
      </w:r>
      <w:proofErr w:type="spellEnd"/>
      <w:r w:rsidRPr="00D42769">
        <w:rPr>
          <w:rFonts w:ascii="Times New Roman" w:hAnsi="Times New Roman" w:cs="Times New Roman"/>
          <w:szCs w:val="24"/>
        </w:rPr>
        <w:t>, (2018) pp. 245-261., 17 p.</w:t>
      </w:r>
      <w:r w:rsidR="00D42769" w:rsidRPr="00D42769">
        <w:rPr>
          <w:rFonts w:ascii="Times New Roman" w:hAnsi="Times New Roman" w:cs="Times New Roman"/>
          <w:szCs w:val="24"/>
        </w:rPr>
        <w:t xml:space="preserve"> </w:t>
      </w:r>
      <w:r w:rsidRPr="00D42769">
        <w:rPr>
          <w:rFonts w:ascii="Times New Roman" w:hAnsi="Times New Roman" w:cs="Times New Roman"/>
          <w:szCs w:val="24"/>
        </w:rPr>
        <w:t>https://</w:t>
      </w:r>
      <w:r w:rsidRPr="00D42769">
        <w:rPr>
          <w:rFonts w:ascii="Times New Roman" w:hAnsi="Times New Roman" w:cs="Times New Roman"/>
        </w:rPr>
        <w:t>ktk</w:t>
      </w:r>
      <w:r w:rsidRPr="00D42769">
        <w:rPr>
          <w:rFonts w:ascii="Times New Roman" w:hAnsi="Times New Roman" w:cs="Times New Roman"/>
          <w:szCs w:val="24"/>
        </w:rPr>
        <w:t xml:space="preserve">.pte.hu/sites/ktk.pte.hu/files/uploads/ffkonf/ffisc2018 </w:t>
      </w:r>
    </w:p>
    <w:p w14:paraId="4EC77DF1" w14:textId="77777777" w:rsidR="009511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E7856">
        <w:rPr>
          <w:rFonts w:ascii="Times New Roman" w:hAnsi="Times New Roman" w:cs="Times New Roman"/>
          <w:szCs w:val="24"/>
        </w:rPr>
        <w:t xml:space="preserve">Rekettye, G. (2018): </w:t>
      </w:r>
      <w:proofErr w:type="spellStart"/>
      <w:r w:rsidRPr="00CE7856">
        <w:rPr>
          <w:rFonts w:ascii="Times New Roman" w:hAnsi="Times New Roman" w:cs="Times New Roman"/>
          <w:szCs w:val="24"/>
        </w:rPr>
        <w:t>Értékteremtés</w:t>
      </w:r>
      <w:proofErr w:type="spellEnd"/>
      <w:r w:rsidRPr="00CE7856">
        <w:rPr>
          <w:rFonts w:ascii="Times New Roman" w:hAnsi="Times New Roman" w:cs="Times New Roman"/>
          <w:szCs w:val="24"/>
        </w:rPr>
        <w:t xml:space="preserve"> 4.0: </w:t>
      </w:r>
      <w:proofErr w:type="spellStart"/>
      <w:r w:rsidRPr="00CE7856">
        <w:rPr>
          <w:rFonts w:ascii="Times New Roman" w:hAnsi="Times New Roman" w:cs="Times New Roman"/>
          <w:szCs w:val="24"/>
        </w:rPr>
        <w:t>Termékek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szolgáltatások</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vevőorientált</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tervezése</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fejlesztése</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és</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menedzselése</w:t>
      </w:r>
      <w:proofErr w:type="spellEnd"/>
      <w:r w:rsidRPr="00CE7856">
        <w:rPr>
          <w:rFonts w:ascii="Times New Roman" w:hAnsi="Times New Roman" w:cs="Times New Roman"/>
          <w:szCs w:val="24"/>
        </w:rPr>
        <w:t xml:space="preserve"> Budapest, </w:t>
      </w:r>
      <w:proofErr w:type="spellStart"/>
      <w:r w:rsidRPr="00CE7856">
        <w:rPr>
          <w:rFonts w:ascii="Times New Roman" w:hAnsi="Times New Roman" w:cs="Times New Roman"/>
          <w:szCs w:val="24"/>
        </w:rPr>
        <w:t>Magyarország</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Akadémiai</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Kiadó</w:t>
      </w:r>
      <w:proofErr w:type="spellEnd"/>
      <w:r w:rsidRPr="00CE7856">
        <w:rPr>
          <w:rFonts w:ascii="Times New Roman" w:hAnsi="Times New Roman" w:cs="Times New Roman"/>
          <w:szCs w:val="24"/>
        </w:rPr>
        <w:t xml:space="preserve"> </w:t>
      </w:r>
      <w:proofErr w:type="spellStart"/>
      <w:r w:rsidRPr="00CE7856">
        <w:rPr>
          <w:rFonts w:ascii="Times New Roman" w:hAnsi="Times New Roman" w:cs="Times New Roman"/>
          <w:szCs w:val="24"/>
        </w:rPr>
        <w:t>Zrt</w:t>
      </w:r>
      <w:proofErr w:type="spellEnd"/>
      <w:r w:rsidRPr="00CE7856">
        <w:rPr>
          <w:rFonts w:ascii="Times New Roman" w:hAnsi="Times New Roman" w:cs="Times New Roman"/>
          <w:szCs w:val="24"/>
        </w:rPr>
        <w:t>., 238 p.</w:t>
      </w:r>
    </w:p>
    <w:p w14:paraId="563761BD" w14:textId="77777777" w:rsidR="00951156" w:rsidRPr="00CE7856" w:rsidRDefault="00951156" w:rsidP="00D92106">
      <w:pPr>
        <w:autoSpaceDE w:val="0"/>
        <w:autoSpaceDN w:val="0"/>
        <w:ind w:left="1068"/>
        <w:jc w:val="left"/>
        <w:rPr>
          <w:rFonts w:ascii="Times New Roman" w:hAnsi="Times New Roman" w:cs="Times New Roman"/>
          <w:szCs w:val="24"/>
        </w:rPr>
      </w:pPr>
    </w:p>
    <w:p w14:paraId="25AD6BAD" w14:textId="77777777" w:rsidR="00951156" w:rsidRDefault="00951156" w:rsidP="00D42769">
      <w:pPr>
        <w:numPr>
          <w:ilvl w:val="0"/>
          <w:numId w:val="18"/>
        </w:numPr>
        <w:suppressAutoHyphens w:val="0"/>
        <w:spacing w:before="60" w:after="120"/>
        <w:ind w:left="1134" w:hanging="425"/>
        <w:jc w:val="left"/>
        <w:rPr>
          <w:rFonts w:ascii="Times New Roman" w:eastAsia="Times New Roman" w:hAnsi="Times New Roman" w:cs="Times New Roman"/>
          <w:b/>
          <w:szCs w:val="28"/>
        </w:rPr>
      </w:pPr>
      <w:r w:rsidRPr="00CE7856">
        <w:rPr>
          <w:rFonts w:ascii="Times New Roman" w:eastAsia="Times New Roman" w:hAnsi="Times New Roman" w:cs="Times New Roman"/>
          <w:b/>
          <w:szCs w:val="28"/>
        </w:rPr>
        <w:t xml:space="preserve">A </w:t>
      </w:r>
      <w:proofErr w:type="spellStart"/>
      <w:r w:rsidRPr="00CE7856">
        <w:rPr>
          <w:rFonts w:ascii="Times New Roman" w:eastAsia="Times New Roman" w:hAnsi="Times New Roman" w:cs="Times New Roman"/>
          <w:b/>
          <w:szCs w:val="28"/>
        </w:rPr>
        <w:t>marketinggondolkodás</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alapjai</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átalakulása</w:t>
      </w:r>
      <w:proofErr w:type="spellEnd"/>
      <w:r w:rsidRPr="00CE7856">
        <w:rPr>
          <w:rFonts w:ascii="Times New Roman" w:eastAsia="Times New Roman" w:hAnsi="Times New Roman" w:cs="Times New Roman"/>
          <w:b/>
          <w:szCs w:val="28"/>
        </w:rPr>
        <w:t xml:space="preserve"> a </w:t>
      </w:r>
      <w:proofErr w:type="spellStart"/>
      <w:r w:rsidRPr="00CE7856">
        <w:rPr>
          <w:rFonts w:ascii="Times New Roman" w:eastAsia="Times New Roman" w:hAnsi="Times New Roman" w:cs="Times New Roman"/>
          <w:b/>
          <w:szCs w:val="28"/>
        </w:rPr>
        <w:t>digitalizáció</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hatására</w:t>
      </w:r>
      <w:proofErr w:type="spellEnd"/>
    </w:p>
    <w:p w14:paraId="0908816D"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McKenna</w:t>
      </w:r>
      <w:r w:rsidRPr="00CE7856">
        <w:rPr>
          <w:rFonts w:ascii="Times New Roman" w:hAnsi="Times New Roman" w:cs="Times New Roman"/>
          <w:szCs w:val="24"/>
        </w:rPr>
        <w:t>, Regis (1991): "Marketing is Everything”, Harvard Business Review, 69 (January/February), 65-79.</w:t>
      </w:r>
    </w:p>
    <w:p w14:paraId="2659E134"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Quelch</w:t>
      </w:r>
      <w:r w:rsidRPr="00CE7856">
        <w:rPr>
          <w:rFonts w:ascii="Times New Roman" w:hAnsi="Times New Roman" w:cs="Times New Roman"/>
          <w:szCs w:val="24"/>
        </w:rPr>
        <w:t xml:space="preserve">, J. A., &amp; </w:t>
      </w:r>
      <w:proofErr w:type="spellStart"/>
      <w:r w:rsidRPr="00CE7856">
        <w:rPr>
          <w:rFonts w:ascii="Times New Roman" w:hAnsi="Times New Roman" w:cs="Times New Roman"/>
          <w:szCs w:val="24"/>
        </w:rPr>
        <w:t>Jocz</w:t>
      </w:r>
      <w:proofErr w:type="spellEnd"/>
      <w:r w:rsidRPr="00CE7856">
        <w:rPr>
          <w:rFonts w:ascii="Times New Roman" w:hAnsi="Times New Roman" w:cs="Times New Roman"/>
          <w:szCs w:val="24"/>
        </w:rPr>
        <w:t>, K. E. (2008): „Milestones in marketing”, Business History Review, 82(4), 827-838.</w:t>
      </w:r>
    </w:p>
    <w:p w14:paraId="612160FB"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E7856">
        <w:rPr>
          <w:rFonts w:ascii="Times New Roman" w:hAnsi="Times New Roman" w:cs="Times New Roman"/>
          <w:szCs w:val="24"/>
        </w:rPr>
        <w:t>Smith, W. R. (1956): „Product differentiation and market segmentation as alternative marketing strategies.”, Journal of marketing, 21(1), 3-8.</w:t>
      </w:r>
    </w:p>
    <w:p w14:paraId="589255E6"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Levitt</w:t>
      </w:r>
      <w:r w:rsidRPr="00CE7856">
        <w:rPr>
          <w:rFonts w:ascii="Times New Roman" w:hAnsi="Times New Roman" w:cs="Times New Roman"/>
          <w:szCs w:val="24"/>
        </w:rPr>
        <w:t>, T. (1960). Marketing myopia (pp. 45-56). Boston.</w:t>
      </w:r>
    </w:p>
    <w:p w14:paraId="00F634CC"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Smith</w:t>
      </w:r>
      <w:r w:rsidRPr="00CE7856">
        <w:rPr>
          <w:rFonts w:ascii="Times New Roman" w:hAnsi="Times New Roman" w:cs="Times New Roman"/>
          <w:szCs w:val="24"/>
        </w:rPr>
        <w:t xml:space="preserve">, N. C., </w:t>
      </w:r>
      <w:proofErr w:type="spellStart"/>
      <w:r w:rsidRPr="00CE7856">
        <w:rPr>
          <w:rFonts w:ascii="Times New Roman" w:hAnsi="Times New Roman" w:cs="Times New Roman"/>
          <w:szCs w:val="24"/>
        </w:rPr>
        <w:t>Drumwright</w:t>
      </w:r>
      <w:proofErr w:type="spellEnd"/>
      <w:r w:rsidRPr="00CE7856">
        <w:rPr>
          <w:rFonts w:ascii="Times New Roman" w:hAnsi="Times New Roman" w:cs="Times New Roman"/>
          <w:szCs w:val="24"/>
        </w:rPr>
        <w:t>, M. E., &amp; Gentile, M. C. (2010): „The new marketing myopia.”, Journal of Public Policy &amp; Marketing, 29(1), 4-11.</w:t>
      </w:r>
    </w:p>
    <w:p w14:paraId="00541A3B"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Borden</w:t>
      </w:r>
      <w:r w:rsidRPr="00CE7856">
        <w:rPr>
          <w:rFonts w:ascii="Times New Roman" w:hAnsi="Times New Roman" w:cs="Times New Roman"/>
          <w:szCs w:val="24"/>
        </w:rPr>
        <w:t>, N. H. (1964). The concept of the marketing mix. Journal of advertising research, 4(2), 2-7.</w:t>
      </w:r>
    </w:p>
    <w:p w14:paraId="357EEBAE"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Kotler</w:t>
      </w:r>
      <w:r w:rsidRPr="00CE7856">
        <w:rPr>
          <w:rFonts w:ascii="Times New Roman" w:hAnsi="Times New Roman" w:cs="Times New Roman"/>
          <w:szCs w:val="24"/>
        </w:rPr>
        <w:t>, P., &amp; Levy, S. J. (1969): „Broadening the concept of marketing.”, Journal of marketing, 33(1), 10-15.</w:t>
      </w:r>
    </w:p>
    <w:p w14:paraId="6124318F"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lastRenderedPageBreak/>
        <w:t>Green</w:t>
      </w:r>
      <w:r w:rsidRPr="00CE7856">
        <w:rPr>
          <w:rFonts w:ascii="Times New Roman" w:hAnsi="Times New Roman" w:cs="Times New Roman"/>
          <w:szCs w:val="24"/>
        </w:rPr>
        <w:t>, P. E., &amp; Rao, V. R. (1971): „Conjoint measurement-for quantifying judgmental data.”, Journal of Marketing research, 8(3), 355-363.</w:t>
      </w:r>
    </w:p>
    <w:p w14:paraId="448E29FE"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Levitt</w:t>
      </w:r>
      <w:r w:rsidRPr="00CE7856">
        <w:rPr>
          <w:rFonts w:ascii="Times New Roman" w:hAnsi="Times New Roman" w:cs="Times New Roman"/>
          <w:szCs w:val="24"/>
        </w:rPr>
        <w:t>, T. (1983): "The Globalization of Markets”, Harvard Business Review, 61(May/June), 92-102.</w:t>
      </w:r>
    </w:p>
    <w:p w14:paraId="6B491088" w14:textId="77777777" w:rsidR="00951156" w:rsidRDefault="00951156" w:rsidP="00D42769">
      <w:pPr>
        <w:numPr>
          <w:ilvl w:val="0"/>
          <w:numId w:val="18"/>
        </w:numPr>
        <w:suppressAutoHyphens w:val="0"/>
        <w:spacing w:before="60" w:after="120"/>
        <w:ind w:left="1134" w:hanging="425"/>
        <w:jc w:val="left"/>
        <w:rPr>
          <w:rFonts w:ascii="Times New Roman" w:eastAsia="Times New Roman" w:hAnsi="Times New Roman" w:cs="Times New Roman"/>
          <w:b/>
          <w:szCs w:val="28"/>
        </w:rPr>
      </w:pPr>
      <w:r w:rsidRPr="00CE7856">
        <w:rPr>
          <w:rFonts w:ascii="Times New Roman" w:eastAsia="Times New Roman" w:hAnsi="Times New Roman" w:cs="Times New Roman"/>
          <w:b/>
          <w:szCs w:val="28"/>
        </w:rPr>
        <w:t xml:space="preserve">A </w:t>
      </w:r>
      <w:proofErr w:type="spellStart"/>
      <w:r w:rsidRPr="00CE7856">
        <w:rPr>
          <w:rFonts w:ascii="Times New Roman" w:eastAsia="Times New Roman" w:hAnsi="Times New Roman" w:cs="Times New Roman"/>
          <w:b/>
          <w:szCs w:val="28"/>
        </w:rPr>
        <w:t>vevőorientáció</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fogalma</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újraértelmezése</w:t>
      </w:r>
      <w:proofErr w:type="spellEnd"/>
      <w:r w:rsidRPr="00CE7856">
        <w:rPr>
          <w:rFonts w:ascii="Times New Roman" w:eastAsia="Times New Roman" w:hAnsi="Times New Roman" w:cs="Times New Roman"/>
          <w:b/>
          <w:szCs w:val="28"/>
        </w:rPr>
        <w:t xml:space="preserve"> a </w:t>
      </w:r>
      <w:proofErr w:type="spellStart"/>
      <w:r w:rsidRPr="00CE7856">
        <w:rPr>
          <w:rFonts w:ascii="Times New Roman" w:eastAsia="Times New Roman" w:hAnsi="Times New Roman" w:cs="Times New Roman"/>
          <w:b/>
          <w:szCs w:val="28"/>
        </w:rPr>
        <w:t>digitalizált</w:t>
      </w:r>
      <w:proofErr w:type="spellEnd"/>
      <w:r w:rsidRPr="00CE7856">
        <w:rPr>
          <w:rFonts w:ascii="Times New Roman" w:eastAsia="Times New Roman" w:hAnsi="Times New Roman" w:cs="Times New Roman"/>
          <w:b/>
          <w:szCs w:val="28"/>
        </w:rPr>
        <w:t xml:space="preserve"> </w:t>
      </w:r>
      <w:proofErr w:type="spellStart"/>
      <w:r w:rsidRPr="00CE7856">
        <w:rPr>
          <w:rFonts w:ascii="Times New Roman" w:eastAsia="Times New Roman" w:hAnsi="Times New Roman" w:cs="Times New Roman"/>
          <w:b/>
          <w:szCs w:val="28"/>
        </w:rPr>
        <w:t>világban</w:t>
      </w:r>
      <w:proofErr w:type="spellEnd"/>
    </w:p>
    <w:p w14:paraId="6D0C1CED"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E7856">
        <w:rPr>
          <w:rFonts w:ascii="Times New Roman" w:hAnsi="Times New Roman" w:cs="Times New Roman"/>
          <w:szCs w:val="24"/>
        </w:rPr>
        <w:t>Yang, Z., &amp; Peterson, R. T. (2004): „Customer perceived value, satisfaction, and loyalty: The role of switching costs.”, Psychology &amp; Marketing, 21(10), 799-822.</w:t>
      </w:r>
    </w:p>
    <w:p w14:paraId="04BEA31E"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Lemon</w:t>
      </w:r>
      <w:r w:rsidRPr="00CE7856">
        <w:rPr>
          <w:rFonts w:ascii="Times New Roman" w:hAnsi="Times New Roman" w:cs="Times New Roman"/>
          <w:szCs w:val="24"/>
        </w:rPr>
        <w:t>, K. N., &amp; Verhoef, P. C. (2016): „Understanding customer experience throughout the customer journey.”, Journal of marketing, 80(6), 69-96.</w:t>
      </w:r>
    </w:p>
    <w:p w14:paraId="2084627C"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Meyer</w:t>
      </w:r>
      <w:r w:rsidRPr="00CE7856">
        <w:rPr>
          <w:rFonts w:ascii="Times New Roman" w:hAnsi="Times New Roman" w:cs="Times New Roman"/>
          <w:szCs w:val="24"/>
        </w:rPr>
        <w:t xml:space="preserve">, C., &amp; </w:t>
      </w:r>
      <w:proofErr w:type="spellStart"/>
      <w:r w:rsidRPr="00CE7856">
        <w:rPr>
          <w:rFonts w:ascii="Times New Roman" w:hAnsi="Times New Roman" w:cs="Times New Roman"/>
          <w:szCs w:val="24"/>
        </w:rPr>
        <w:t>Schwager</w:t>
      </w:r>
      <w:proofErr w:type="spellEnd"/>
      <w:r w:rsidRPr="00CE7856">
        <w:rPr>
          <w:rFonts w:ascii="Times New Roman" w:hAnsi="Times New Roman" w:cs="Times New Roman"/>
          <w:szCs w:val="24"/>
        </w:rPr>
        <w:t>, A. (2007): „Understanding customer experience.”, Harvard business review, 85(2), 116.</w:t>
      </w:r>
    </w:p>
    <w:p w14:paraId="11C2E573" w14:textId="77777777" w:rsidR="00951156" w:rsidRPr="00CE7856"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Rawson</w:t>
      </w:r>
      <w:r w:rsidRPr="00CE7856">
        <w:rPr>
          <w:rFonts w:ascii="Times New Roman" w:hAnsi="Times New Roman" w:cs="Times New Roman"/>
          <w:szCs w:val="24"/>
        </w:rPr>
        <w:t>, A., Duncan, E., &amp; Jones, C. (2013): „The truth about customer experience.”, Harvard Business Review, 91(9), 90-98.</w:t>
      </w:r>
    </w:p>
    <w:p w14:paraId="7CE91B4E" w14:textId="77777777" w:rsidR="00951156" w:rsidRDefault="00951156" w:rsidP="00D42769">
      <w:pPr>
        <w:numPr>
          <w:ilvl w:val="0"/>
          <w:numId w:val="38"/>
        </w:numPr>
        <w:suppressAutoHyphens w:val="0"/>
        <w:autoSpaceDE w:val="0"/>
        <w:autoSpaceDN w:val="0"/>
        <w:spacing w:before="0" w:after="60"/>
        <w:ind w:left="1429" w:hanging="357"/>
        <w:jc w:val="left"/>
        <w:rPr>
          <w:rFonts w:ascii="Times New Roman" w:eastAsia="Times New Roman" w:hAnsi="Times New Roman" w:cs="Times New Roman"/>
          <w:bCs/>
          <w:szCs w:val="28"/>
        </w:rPr>
      </w:pPr>
      <w:r w:rsidRPr="00D42769">
        <w:rPr>
          <w:rFonts w:ascii="Times New Roman" w:hAnsi="Times New Roman" w:cs="Times New Roman"/>
        </w:rPr>
        <w:t>Deshpande</w:t>
      </w:r>
      <w:r w:rsidRPr="00CE7856">
        <w:rPr>
          <w:rFonts w:ascii="Times New Roman" w:hAnsi="Times New Roman" w:cs="Times New Roman"/>
          <w:szCs w:val="24"/>
        </w:rPr>
        <w:t>, R. (2014): „Customer Centricity.”, Core Curriculum Marketing, Harvard Business Publishing, 21.</w:t>
      </w:r>
      <w:r w:rsidRPr="00CE7856">
        <w:rPr>
          <w:rFonts w:ascii="Times New Roman" w:eastAsia="Times New Roman" w:hAnsi="Times New Roman" w:cs="Times New Roman"/>
          <w:bCs/>
          <w:szCs w:val="28"/>
        </w:rPr>
        <w:t xml:space="preserve">A </w:t>
      </w:r>
      <w:proofErr w:type="spellStart"/>
      <w:r w:rsidRPr="00CE7856">
        <w:rPr>
          <w:rFonts w:ascii="Times New Roman" w:eastAsia="Times New Roman" w:hAnsi="Times New Roman" w:cs="Times New Roman"/>
          <w:bCs/>
          <w:szCs w:val="28"/>
        </w:rPr>
        <w:t>marketinggondolkodás</w:t>
      </w:r>
      <w:proofErr w:type="spellEnd"/>
      <w:r w:rsidRPr="00CE7856">
        <w:rPr>
          <w:rFonts w:ascii="Times New Roman" w:eastAsia="Times New Roman" w:hAnsi="Times New Roman" w:cs="Times New Roman"/>
          <w:bCs/>
          <w:szCs w:val="28"/>
        </w:rPr>
        <w:t xml:space="preserve"> </w:t>
      </w:r>
      <w:proofErr w:type="spellStart"/>
      <w:r w:rsidRPr="00CE7856">
        <w:rPr>
          <w:rFonts w:ascii="Times New Roman" w:eastAsia="Times New Roman" w:hAnsi="Times New Roman" w:cs="Times New Roman"/>
          <w:bCs/>
          <w:szCs w:val="28"/>
        </w:rPr>
        <w:t>alapjai</w:t>
      </w:r>
      <w:proofErr w:type="spellEnd"/>
      <w:r w:rsidRPr="00CE7856">
        <w:rPr>
          <w:rFonts w:ascii="Times New Roman" w:eastAsia="Times New Roman" w:hAnsi="Times New Roman" w:cs="Times New Roman"/>
          <w:bCs/>
          <w:szCs w:val="28"/>
        </w:rPr>
        <w:t xml:space="preserve">, </w:t>
      </w:r>
      <w:proofErr w:type="spellStart"/>
      <w:r w:rsidRPr="00CE7856">
        <w:rPr>
          <w:rFonts w:ascii="Times New Roman" w:eastAsia="Times New Roman" w:hAnsi="Times New Roman" w:cs="Times New Roman"/>
          <w:bCs/>
          <w:szCs w:val="28"/>
        </w:rPr>
        <w:t>átalakulása</w:t>
      </w:r>
      <w:proofErr w:type="spellEnd"/>
      <w:r w:rsidRPr="00CE7856">
        <w:rPr>
          <w:rFonts w:ascii="Times New Roman" w:eastAsia="Times New Roman" w:hAnsi="Times New Roman" w:cs="Times New Roman"/>
          <w:bCs/>
          <w:szCs w:val="28"/>
        </w:rPr>
        <w:t xml:space="preserve"> a </w:t>
      </w:r>
      <w:proofErr w:type="spellStart"/>
      <w:r w:rsidRPr="00CE7856">
        <w:rPr>
          <w:rFonts w:ascii="Times New Roman" w:eastAsia="Times New Roman" w:hAnsi="Times New Roman" w:cs="Times New Roman"/>
          <w:bCs/>
          <w:szCs w:val="28"/>
        </w:rPr>
        <w:t>digitalizáció</w:t>
      </w:r>
      <w:proofErr w:type="spellEnd"/>
      <w:r w:rsidRPr="00CE7856">
        <w:rPr>
          <w:rFonts w:ascii="Times New Roman" w:eastAsia="Times New Roman" w:hAnsi="Times New Roman" w:cs="Times New Roman"/>
          <w:bCs/>
          <w:szCs w:val="28"/>
        </w:rPr>
        <w:t xml:space="preserve"> </w:t>
      </w:r>
      <w:proofErr w:type="spellStart"/>
      <w:r w:rsidRPr="00CE7856">
        <w:rPr>
          <w:rFonts w:ascii="Times New Roman" w:eastAsia="Times New Roman" w:hAnsi="Times New Roman" w:cs="Times New Roman"/>
          <w:bCs/>
          <w:szCs w:val="28"/>
        </w:rPr>
        <w:t>hatására</w:t>
      </w:r>
      <w:proofErr w:type="spellEnd"/>
    </w:p>
    <w:p w14:paraId="15C977D3" w14:textId="77777777" w:rsidR="00951156" w:rsidRPr="00CE7856" w:rsidRDefault="00951156" w:rsidP="00D92106">
      <w:pPr>
        <w:spacing w:before="60"/>
        <w:ind w:left="1068"/>
        <w:jc w:val="left"/>
        <w:rPr>
          <w:rFonts w:ascii="Times New Roman" w:eastAsia="Times New Roman" w:hAnsi="Times New Roman" w:cs="Times New Roman"/>
          <w:bCs/>
          <w:szCs w:val="28"/>
        </w:rPr>
      </w:pPr>
    </w:p>
    <w:p w14:paraId="6D06901F" w14:textId="77777777" w:rsidR="00951156" w:rsidRPr="00CF505D" w:rsidRDefault="00951156" w:rsidP="00D42769">
      <w:pPr>
        <w:numPr>
          <w:ilvl w:val="0"/>
          <w:numId w:val="18"/>
        </w:numPr>
        <w:suppressAutoHyphens w:val="0"/>
        <w:spacing w:before="60" w:after="120"/>
        <w:ind w:left="1134" w:hanging="425"/>
        <w:jc w:val="left"/>
        <w:rPr>
          <w:rFonts w:ascii="Times New Roman" w:hAnsi="Times New Roman" w:cs="Times New Roman"/>
          <w:b/>
          <w:bCs/>
          <w:szCs w:val="24"/>
        </w:rPr>
      </w:pPr>
      <w:r w:rsidRPr="00CF505D">
        <w:rPr>
          <w:rFonts w:ascii="Times New Roman" w:hAnsi="Times New Roman" w:cs="Times New Roman"/>
          <w:b/>
          <w:bCs/>
          <w:szCs w:val="24"/>
        </w:rPr>
        <w:t xml:space="preserve">Az </w:t>
      </w:r>
      <w:proofErr w:type="spellStart"/>
      <w:r w:rsidRPr="00D42769">
        <w:rPr>
          <w:rFonts w:ascii="Times New Roman" w:eastAsia="Times New Roman" w:hAnsi="Times New Roman" w:cs="Times New Roman"/>
          <w:b/>
          <w:szCs w:val="28"/>
        </w:rPr>
        <w:t>innováció</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értelmezési</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lehetőségei</w:t>
      </w:r>
      <w:proofErr w:type="spellEnd"/>
      <w:r w:rsidRPr="00CF505D">
        <w:rPr>
          <w:rFonts w:ascii="Times New Roman" w:hAnsi="Times New Roman" w:cs="Times New Roman"/>
          <w:b/>
          <w:bCs/>
          <w:szCs w:val="24"/>
        </w:rPr>
        <w:t xml:space="preserve">, a </w:t>
      </w:r>
      <w:proofErr w:type="spellStart"/>
      <w:r w:rsidRPr="00CF505D">
        <w:rPr>
          <w:rFonts w:ascii="Times New Roman" w:hAnsi="Times New Roman" w:cs="Times New Roman"/>
          <w:b/>
          <w:bCs/>
          <w:szCs w:val="24"/>
        </w:rPr>
        <w:t>vállalati</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innovációs</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modellek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fejlődése</w:t>
      </w:r>
      <w:proofErr w:type="spellEnd"/>
    </w:p>
    <w:p w14:paraId="2FD3F77D"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t>Buzás</w:t>
      </w:r>
      <w:proofErr w:type="spellEnd"/>
      <w:r w:rsidRPr="00CF505D">
        <w:rPr>
          <w:rFonts w:ascii="Times New Roman" w:hAnsi="Times New Roman" w:cs="Times New Roman"/>
          <w:szCs w:val="24"/>
        </w:rPr>
        <w:t xml:space="preserve"> N. (2007) </w:t>
      </w:r>
      <w:proofErr w:type="spellStart"/>
      <w:r w:rsidRPr="00CF505D">
        <w:rPr>
          <w:rFonts w:ascii="Times New Roman" w:hAnsi="Times New Roman" w:cs="Times New Roman"/>
          <w:szCs w:val="24"/>
        </w:rPr>
        <w:t>Innovációmenedzsment</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gyakorlatban</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Akadémiai</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Kiadó</w:t>
      </w:r>
      <w:proofErr w:type="spellEnd"/>
      <w:r w:rsidRPr="00CF505D">
        <w:rPr>
          <w:rFonts w:ascii="Times New Roman" w:hAnsi="Times New Roman" w:cs="Times New Roman"/>
          <w:szCs w:val="24"/>
        </w:rPr>
        <w:t>, Budapest, 1-21 p.</w:t>
      </w:r>
    </w:p>
    <w:p w14:paraId="71CA448F"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Drucker</w:t>
      </w:r>
      <w:r w:rsidRPr="00CF505D">
        <w:rPr>
          <w:rFonts w:ascii="Times New Roman" w:hAnsi="Times New Roman" w:cs="Times New Roman"/>
          <w:szCs w:val="24"/>
        </w:rPr>
        <w:t xml:space="preserve"> P. (2002) The discipline of innovation, Harvard Business Review, </w:t>
      </w:r>
      <w:proofErr w:type="gramStart"/>
      <w:r w:rsidRPr="00CF505D">
        <w:rPr>
          <w:rFonts w:ascii="Times New Roman" w:hAnsi="Times New Roman" w:cs="Times New Roman"/>
          <w:szCs w:val="24"/>
        </w:rPr>
        <w:t>August,</w:t>
      </w:r>
      <w:proofErr w:type="gramEnd"/>
      <w:r w:rsidRPr="00CF505D">
        <w:rPr>
          <w:rFonts w:ascii="Times New Roman" w:hAnsi="Times New Roman" w:cs="Times New Roman"/>
          <w:szCs w:val="24"/>
        </w:rPr>
        <w:t xml:space="preserve"> 5-11. p</w:t>
      </w:r>
    </w:p>
    <w:p w14:paraId="77B50D18"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CF505D">
        <w:rPr>
          <w:rFonts w:ascii="Times New Roman" w:hAnsi="Times New Roman" w:cs="Times New Roman"/>
          <w:szCs w:val="24"/>
        </w:rPr>
        <w:t>Piller</w:t>
      </w:r>
      <w:proofErr w:type="spellEnd"/>
      <w:r w:rsidRPr="00CF505D">
        <w:rPr>
          <w:rFonts w:ascii="Times New Roman" w:hAnsi="Times New Roman" w:cs="Times New Roman"/>
          <w:szCs w:val="24"/>
        </w:rPr>
        <w:t xml:space="preserve"> F., West J. (2014) An Interactive Model of Coupled Open Innovation, In: Chesbrough H. W. et al.  New Frontiers in Open Innovation, Oxford University Press, 29-49. p.</w:t>
      </w:r>
    </w:p>
    <w:p w14:paraId="77C44854"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t>Galanakis</w:t>
      </w:r>
      <w:proofErr w:type="spellEnd"/>
      <w:r w:rsidRPr="00CF505D">
        <w:rPr>
          <w:rFonts w:ascii="Times New Roman" w:hAnsi="Times New Roman" w:cs="Times New Roman"/>
          <w:szCs w:val="24"/>
        </w:rPr>
        <w:t xml:space="preserve"> A. (2006) Innovation process. Make sense using systems thinking, </w:t>
      </w:r>
      <w:proofErr w:type="spellStart"/>
      <w:r w:rsidRPr="00CF505D">
        <w:rPr>
          <w:rFonts w:ascii="Times New Roman" w:hAnsi="Times New Roman" w:cs="Times New Roman"/>
          <w:szCs w:val="24"/>
        </w:rPr>
        <w:t>Technovation</w:t>
      </w:r>
      <w:proofErr w:type="spellEnd"/>
      <w:r w:rsidRPr="00CF505D">
        <w:rPr>
          <w:rFonts w:ascii="Times New Roman" w:hAnsi="Times New Roman" w:cs="Times New Roman"/>
          <w:szCs w:val="24"/>
        </w:rPr>
        <w:t>, 26(11), 1222-1232 p.</w:t>
      </w:r>
    </w:p>
    <w:p w14:paraId="4017AD09" w14:textId="77777777" w:rsidR="00951156" w:rsidRPr="00CF505D" w:rsidRDefault="00951156" w:rsidP="00D92106">
      <w:pPr>
        <w:pStyle w:val="Listaszerbekezds"/>
        <w:ind w:left="1068"/>
        <w:jc w:val="left"/>
        <w:rPr>
          <w:color w:val="1F497D"/>
        </w:rPr>
      </w:pPr>
    </w:p>
    <w:p w14:paraId="6756091C" w14:textId="77777777" w:rsidR="00951156" w:rsidRPr="00CF505D" w:rsidRDefault="00951156" w:rsidP="00D42769">
      <w:pPr>
        <w:numPr>
          <w:ilvl w:val="0"/>
          <w:numId w:val="18"/>
        </w:numPr>
        <w:suppressAutoHyphens w:val="0"/>
        <w:spacing w:before="60" w:after="120"/>
        <w:ind w:left="1134" w:hanging="425"/>
        <w:jc w:val="left"/>
        <w:rPr>
          <w:rFonts w:ascii="Times New Roman" w:hAnsi="Times New Roman" w:cs="Times New Roman"/>
          <w:b/>
          <w:bCs/>
          <w:szCs w:val="24"/>
        </w:rPr>
      </w:pPr>
      <w:r w:rsidRPr="00CF505D">
        <w:rPr>
          <w:rFonts w:ascii="Times New Roman" w:hAnsi="Times New Roman" w:cs="Times New Roman"/>
          <w:b/>
          <w:bCs/>
          <w:szCs w:val="24"/>
        </w:rPr>
        <w:t xml:space="preserve">Az </w:t>
      </w:r>
      <w:proofErr w:type="spellStart"/>
      <w:r w:rsidRPr="00D42769">
        <w:rPr>
          <w:rFonts w:ascii="Times New Roman" w:eastAsia="Times New Roman" w:hAnsi="Times New Roman" w:cs="Times New Roman"/>
          <w:b/>
          <w:szCs w:val="28"/>
        </w:rPr>
        <w:t>innovációk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fogyasztói</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érték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és</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élményteremtő</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szerepe</w:t>
      </w:r>
      <w:proofErr w:type="spellEnd"/>
      <w:r w:rsidRPr="00CF505D">
        <w:rPr>
          <w:rFonts w:ascii="Times New Roman" w:hAnsi="Times New Roman" w:cs="Times New Roman"/>
          <w:b/>
          <w:bCs/>
          <w:szCs w:val="24"/>
        </w:rPr>
        <w:t xml:space="preserve"> a </w:t>
      </w:r>
      <w:proofErr w:type="spellStart"/>
      <w:r w:rsidRPr="00CF505D">
        <w:rPr>
          <w:rFonts w:ascii="Times New Roman" w:hAnsi="Times New Roman" w:cs="Times New Roman"/>
          <w:b/>
          <w:bCs/>
          <w:szCs w:val="24"/>
        </w:rPr>
        <w:t>negyedik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ipari</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forradalom</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korszakában</w:t>
      </w:r>
      <w:proofErr w:type="spellEnd"/>
    </w:p>
    <w:p w14:paraId="6AA86504"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Benitez</w:t>
      </w:r>
      <w:r w:rsidRPr="00CF505D">
        <w:rPr>
          <w:rFonts w:ascii="Times New Roman" w:hAnsi="Times New Roman" w:cs="Times New Roman"/>
          <w:szCs w:val="24"/>
        </w:rPr>
        <w:t xml:space="preserve"> et al. (2020) Industry 4.0 innovation ecosystems: An evolutionary perspective on value cocreation, International Journal of Production Economics, Vol. 228, 1-13 p.</w:t>
      </w:r>
    </w:p>
    <w:p w14:paraId="59382F3B"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t>Fejes</w:t>
      </w:r>
      <w:proofErr w:type="spellEnd"/>
      <w:r w:rsidRPr="00CF505D">
        <w:rPr>
          <w:rFonts w:ascii="Times New Roman" w:hAnsi="Times New Roman" w:cs="Times New Roman"/>
          <w:szCs w:val="24"/>
        </w:rPr>
        <w:t xml:space="preserve"> J. (2015) </w:t>
      </w:r>
      <w:proofErr w:type="spellStart"/>
      <w:r w:rsidRPr="00CF505D">
        <w:rPr>
          <w:rFonts w:ascii="Times New Roman" w:hAnsi="Times New Roman" w:cs="Times New Roman"/>
          <w:szCs w:val="24"/>
        </w:rPr>
        <w:t>Innovációs</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kalandozások</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az</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elmélettől</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stratégiáig</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Vezetéstudomány</w:t>
      </w:r>
      <w:proofErr w:type="spellEnd"/>
      <w:r w:rsidRPr="00CF505D">
        <w:rPr>
          <w:rFonts w:ascii="Times New Roman" w:hAnsi="Times New Roman" w:cs="Times New Roman"/>
          <w:szCs w:val="24"/>
        </w:rPr>
        <w:t xml:space="preserve">, 6. </w:t>
      </w:r>
      <w:proofErr w:type="spellStart"/>
      <w:r w:rsidRPr="00CF505D">
        <w:rPr>
          <w:rFonts w:ascii="Times New Roman" w:hAnsi="Times New Roman" w:cs="Times New Roman"/>
          <w:szCs w:val="24"/>
        </w:rPr>
        <w:t>szám</w:t>
      </w:r>
      <w:proofErr w:type="spellEnd"/>
      <w:r w:rsidRPr="00CF505D">
        <w:rPr>
          <w:rFonts w:ascii="Times New Roman" w:hAnsi="Times New Roman" w:cs="Times New Roman"/>
          <w:szCs w:val="24"/>
        </w:rPr>
        <w:t>, 58-69. p.</w:t>
      </w:r>
    </w:p>
    <w:p w14:paraId="5B78D009"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CF505D">
        <w:rPr>
          <w:rFonts w:ascii="Times New Roman" w:hAnsi="Times New Roman" w:cs="Times New Roman"/>
          <w:szCs w:val="24"/>
        </w:rPr>
        <w:t>V. K. Narayanan (2015), Customer-focused IT: a process of continuous value innovation, Strategy &amp; Leadership, 43(4), 11 – 17. p.</w:t>
      </w:r>
    </w:p>
    <w:p w14:paraId="44D1CECC"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t>Brandstad</w:t>
      </w:r>
      <w:proofErr w:type="spellEnd"/>
      <w:r w:rsidRPr="00CF505D">
        <w:rPr>
          <w:rFonts w:ascii="Times New Roman" w:hAnsi="Times New Roman" w:cs="Times New Roman"/>
          <w:szCs w:val="24"/>
        </w:rPr>
        <w:t xml:space="preserve"> A., </w:t>
      </w:r>
      <w:proofErr w:type="spellStart"/>
      <w:r w:rsidRPr="00CF505D">
        <w:rPr>
          <w:rFonts w:ascii="Times New Roman" w:hAnsi="Times New Roman" w:cs="Times New Roman"/>
          <w:szCs w:val="24"/>
        </w:rPr>
        <w:t>Solem</w:t>
      </w:r>
      <w:proofErr w:type="spellEnd"/>
      <w:r w:rsidRPr="00CF505D">
        <w:rPr>
          <w:rFonts w:ascii="Times New Roman" w:hAnsi="Times New Roman" w:cs="Times New Roman"/>
          <w:szCs w:val="24"/>
        </w:rPr>
        <w:t xml:space="preserve"> B. A. (2020) Emerging theories of consumer-driven market innovation, adoption, and diffusion: A selective review of consumer-oriented studies, Journal of Business Research, 116, 561-571. p.</w:t>
      </w:r>
    </w:p>
    <w:p w14:paraId="3FF746AB" w14:textId="77777777" w:rsidR="00951156" w:rsidRDefault="00951156" w:rsidP="00D92106">
      <w:pPr>
        <w:pStyle w:val="Listaszerbekezds"/>
        <w:spacing w:after="60"/>
        <w:ind w:left="1068"/>
        <w:jc w:val="left"/>
      </w:pPr>
    </w:p>
    <w:p w14:paraId="0C5EF0CE" w14:textId="77777777" w:rsidR="00951156" w:rsidRPr="00CF505D" w:rsidRDefault="00951156" w:rsidP="00D42769">
      <w:pPr>
        <w:numPr>
          <w:ilvl w:val="0"/>
          <w:numId w:val="18"/>
        </w:numPr>
        <w:suppressAutoHyphens w:val="0"/>
        <w:spacing w:before="60" w:after="120"/>
        <w:ind w:left="1134" w:hanging="425"/>
        <w:jc w:val="left"/>
        <w:rPr>
          <w:rFonts w:ascii="Times New Roman" w:hAnsi="Times New Roman" w:cs="Times New Roman"/>
          <w:b/>
          <w:bCs/>
          <w:szCs w:val="24"/>
        </w:rPr>
      </w:pPr>
      <w:proofErr w:type="spellStart"/>
      <w:r w:rsidRPr="00D42769">
        <w:rPr>
          <w:rFonts w:ascii="Times New Roman" w:eastAsia="Times New Roman" w:hAnsi="Times New Roman" w:cs="Times New Roman"/>
          <w:b/>
          <w:szCs w:val="28"/>
        </w:rPr>
        <w:t>Fogyasztók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innováció</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elfogadása</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elméletek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megközelítések</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és</w:t>
      </w:r>
      <w:proofErr w:type="spellEnd"/>
      <w:r w:rsidRPr="00CF505D">
        <w:rPr>
          <w:rFonts w:ascii="Times New Roman" w:hAnsi="Times New Roman" w:cs="Times New Roman"/>
          <w:b/>
          <w:bCs/>
          <w:szCs w:val="24"/>
        </w:rPr>
        <w:t xml:space="preserve"> </w:t>
      </w:r>
      <w:proofErr w:type="spellStart"/>
      <w:r w:rsidRPr="00CF505D">
        <w:rPr>
          <w:rFonts w:ascii="Times New Roman" w:hAnsi="Times New Roman" w:cs="Times New Roman"/>
          <w:b/>
          <w:bCs/>
          <w:szCs w:val="24"/>
        </w:rPr>
        <w:t>modellek</w:t>
      </w:r>
      <w:proofErr w:type="spellEnd"/>
      <w:r w:rsidRPr="00CF505D">
        <w:rPr>
          <w:rFonts w:ascii="Times New Roman" w:hAnsi="Times New Roman" w:cs="Times New Roman"/>
          <w:b/>
          <w:bCs/>
          <w:szCs w:val="24"/>
        </w:rPr>
        <w:t>)</w:t>
      </w:r>
    </w:p>
    <w:p w14:paraId="3148CAC8"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t>Szakály</w:t>
      </w:r>
      <w:proofErr w:type="spellEnd"/>
      <w:r w:rsidRPr="00CF505D">
        <w:rPr>
          <w:rFonts w:ascii="Times New Roman" w:hAnsi="Times New Roman" w:cs="Times New Roman"/>
          <w:szCs w:val="24"/>
        </w:rPr>
        <w:t xml:space="preserve"> D. (2008) </w:t>
      </w:r>
      <w:proofErr w:type="spellStart"/>
      <w:r w:rsidRPr="00CF505D">
        <w:rPr>
          <w:rFonts w:ascii="Times New Roman" w:hAnsi="Times New Roman" w:cs="Times New Roman"/>
          <w:szCs w:val="24"/>
        </w:rPr>
        <w:t>Innovációmenedzsment</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Miskolci</w:t>
      </w:r>
      <w:proofErr w:type="spellEnd"/>
      <w:r w:rsidRPr="00CF505D">
        <w:rPr>
          <w:rFonts w:ascii="Times New Roman" w:hAnsi="Times New Roman" w:cs="Times New Roman"/>
          <w:szCs w:val="24"/>
        </w:rPr>
        <w:t xml:space="preserve"> Egyetemi </w:t>
      </w:r>
      <w:proofErr w:type="spellStart"/>
      <w:r w:rsidRPr="00CF505D">
        <w:rPr>
          <w:rFonts w:ascii="Times New Roman" w:hAnsi="Times New Roman" w:cs="Times New Roman"/>
          <w:szCs w:val="24"/>
        </w:rPr>
        <w:t>Kiadó</w:t>
      </w:r>
      <w:proofErr w:type="spellEnd"/>
      <w:r w:rsidRPr="00CF505D">
        <w:rPr>
          <w:rFonts w:ascii="Times New Roman" w:hAnsi="Times New Roman" w:cs="Times New Roman"/>
          <w:szCs w:val="24"/>
        </w:rPr>
        <w:t>, Miskolc, 79-99 p.</w:t>
      </w:r>
    </w:p>
    <w:p w14:paraId="50981A1F"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r w:rsidRPr="00D42769">
        <w:rPr>
          <w:rFonts w:ascii="Times New Roman" w:hAnsi="Times New Roman" w:cs="Times New Roman"/>
        </w:rPr>
        <w:t>Venkatesh</w:t>
      </w:r>
      <w:r w:rsidRPr="00CF505D">
        <w:rPr>
          <w:rFonts w:ascii="Times New Roman" w:hAnsi="Times New Roman" w:cs="Times New Roman"/>
          <w:szCs w:val="24"/>
        </w:rPr>
        <w:t>, V. – Thong, J. Y. – Xu, X. (2012): Consumer acceptance and use of information technology: extend</w:t>
      </w:r>
      <w:r w:rsidRPr="00CF505D">
        <w:rPr>
          <w:rFonts w:ascii="Times New Roman" w:hAnsi="Times New Roman" w:cs="Times New Roman"/>
          <w:szCs w:val="24"/>
        </w:rPr>
        <w:softHyphen/>
        <w:t>ing the unified theory of acceptance and use of techno</w:t>
      </w:r>
      <w:r w:rsidRPr="00CF505D">
        <w:rPr>
          <w:rFonts w:ascii="Times New Roman" w:hAnsi="Times New Roman" w:cs="Times New Roman"/>
          <w:szCs w:val="24"/>
        </w:rPr>
        <w:softHyphen/>
        <w:t>logy. MIS Quarterly, 36(1), 157-178. p.</w:t>
      </w:r>
    </w:p>
    <w:p w14:paraId="762EEB54" w14:textId="77777777" w:rsidR="00951156" w:rsidRPr="00CF505D" w:rsidRDefault="00951156" w:rsidP="00D42769">
      <w:pPr>
        <w:numPr>
          <w:ilvl w:val="0"/>
          <w:numId w:val="38"/>
        </w:numPr>
        <w:suppressAutoHyphens w:val="0"/>
        <w:autoSpaceDE w:val="0"/>
        <w:autoSpaceDN w:val="0"/>
        <w:spacing w:before="0" w:after="60"/>
        <w:ind w:left="1429" w:hanging="357"/>
        <w:jc w:val="left"/>
        <w:rPr>
          <w:rFonts w:ascii="Times New Roman" w:hAnsi="Times New Roman" w:cs="Times New Roman"/>
          <w:szCs w:val="24"/>
        </w:rPr>
      </w:pPr>
      <w:proofErr w:type="spellStart"/>
      <w:r w:rsidRPr="00D42769">
        <w:rPr>
          <w:rFonts w:ascii="Times New Roman" w:hAnsi="Times New Roman" w:cs="Times New Roman"/>
        </w:rPr>
        <w:t>Keszey</w:t>
      </w:r>
      <w:proofErr w:type="spellEnd"/>
      <w:r w:rsidRPr="00CF505D">
        <w:rPr>
          <w:rFonts w:ascii="Times New Roman" w:hAnsi="Times New Roman" w:cs="Times New Roman"/>
          <w:szCs w:val="24"/>
        </w:rPr>
        <w:t xml:space="preserve"> T., </w:t>
      </w:r>
      <w:proofErr w:type="spellStart"/>
      <w:r w:rsidRPr="00CF505D">
        <w:rPr>
          <w:rFonts w:ascii="Times New Roman" w:hAnsi="Times New Roman" w:cs="Times New Roman"/>
          <w:szCs w:val="24"/>
        </w:rPr>
        <w:t>Zsukk</w:t>
      </w:r>
      <w:proofErr w:type="spellEnd"/>
      <w:r w:rsidRPr="00CF505D">
        <w:rPr>
          <w:rFonts w:ascii="Times New Roman" w:hAnsi="Times New Roman" w:cs="Times New Roman"/>
          <w:szCs w:val="24"/>
        </w:rPr>
        <w:t xml:space="preserve"> J. (2017) </w:t>
      </w:r>
      <w:proofErr w:type="spellStart"/>
      <w:r w:rsidRPr="00CF505D">
        <w:rPr>
          <w:rFonts w:ascii="Times New Roman" w:hAnsi="Times New Roman" w:cs="Times New Roman"/>
          <w:szCs w:val="24"/>
        </w:rPr>
        <w:t>Új</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technológiák</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fogyasztói</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elfogadása</w:t>
      </w:r>
      <w:proofErr w:type="spellEnd"/>
      <w:r w:rsidRPr="00CF505D">
        <w:rPr>
          <w:rFonts w:ascii="Times New Roman" w:hAnsi="Times New Roman" w:cs="Times New Roman"/>
          <w:szCs w:val="24"/>
        </w:rPr>
        <w:t xml:space="preserve">, </w:t>
      </w:r>
      <w:proofErr w:type="spellStart"/>
      <w:r w:rsidRPr="00CF505D">
        <w:rPr>
          <w:rFonts w:ascii="Times New Roman" w:hAnsi="Times New Roman" w:cs="Times New Roman"/>
          <w:szCs w:val="24"/>
        </w:rPr>
        <w:t>Vezetéstudomány</w:t>
      </w:r>
      <w:proofErr w:type="spellEnd"/>
      <w:r w:rsidRPr="00CF505D">
        <w:rPr>
          <w:rFonts w:ascii="Times New Roman" w:hAnsi="Times New Roman" w:cs="Times New Roman"/>
          <w:szCs w:val="24"/>
        </w:rPr>
        <w:t xml:space="preserve">, 10. </w:t>
      </w:r>
      <w:proofErr w:type="spellStart"/>
      <w:r w:rsidRPr="00CF505D">
        <w:rPr>
          <w:rFonts w:ascii="Times New Roman" w:hAnsi="Times New Roman" w:cs="Times New Roman"/>
          <w:szCs w:val="24"/>
        </w:rPr>
        <w:t>szám</w:t>
      </w:r>
      <w:proofErr w:type="spellEnd"/>
      <w:r w:rsidRPr="00CF505D">
        <w:rPr>
          <w:rFonts w:ascii="Times New Roman" w:hAnsi="Times New Roman" w:cs="Times New Roman"/>
          <w:szCs w:val="24"/>
        </w:rPr>
        <w:t>, 38-47. p.</w:t>
      </w:r>
    </w:p>
    <w:p w14:paraId="0106EE14" w14:textId="6226C6E1" w:rsidR="00D92106" w:rsidRDefault="00D92106">
      <w:pPr>
        <w:suppressAutoHyphens w:val="0"/>
        <w:spacing w:before="0" w:after="160" w:line="259" w:lineRule="auto"/>
        <w:jc w:val="left"/>
        <w:rPr>
          <w:rFonts w:ascii="Times New Roman" w:eastAsia="Times New Roman" w:hAnsi="Times New Roman" w:cs="Times New Roman"/>
          <w:b/>
          <w:szCs w:val="28"/>
        </w:rPr>
      </w:pPr>
      <w:r>
        <w:rPr>
          <w:rFonts w:ascii="Times New Roman" w:eastAsia="Times New Roman" w:hAnsi="Times New Roman" w:cs="Times New Roman"/>
          <w:b/>
          <w:szCs w:val="28"/>
        </w:rPr>
        <w:br w:type="page"/>
      </w:r>
    </w:p>
    <w:p w14:paraId="43F1015E" w14:textId="2021263C" w:rsidR="00951156" w:rsidRDefault="00951156" w:rsidP="00D92106">
      <w:pPr>
        <w:spacing w:after="240"/>
        <w:rPr>
          <w:rFonts w:ascii="Times New Roman" w:hAnsi="Times New Roman" w:cs="Times New Roman"/>
          <w:b/>
          <w:i/>
          <w:szCs w:val="24"/>
        </w:rPr>
      </w:pPr>
      <w:proofErr w:type="spellStart"/>
      <w:r w:rsidRPr="00614F76">
        <w:rPr>
          <w:rFonts w:ascii="Times New Roman" w:hAnsi="Times New Roman" w:cs="Times New Roman"/>
          <w:b/>
          <w:i/>
          <w:szCs w:val="24"/>
        </w:rPr>
        <w:lastRenderedPageBreak/>
        <w:t>Menedzsment</w:t>
      </w:r>
      <w:proofErr w:type="spellEnd"/>
    </w:p>
    <w:p w14:paraId="32C49587" w14:textId="77777777" w:rsidR="00D42769" w:rsidRPr="00614F76" w:rsidRDefault="00D42769" w:rsidP="00D92106">
      <w:pPr>
        <w:spacing w:after="240"/>
        <w:rPr>
          <w:rFonts w:ascii="Times New Roman" w:hAnsi="Times New Roman" w:cs="Times New Roman"/>
          <w:b/>
          <w:i/>
          <w:szCs w:val="24"/>
        </w:rPr>
      </w:pPr>
    </w:p>
    <w:p w14:paraId="77CF97A9" w14:textId="77777777" w:rsidR="00951156" w:rsidRPr="00614F76" w:rsidRDefault="00951156" w:rsidP="00D92106">
      <w:pPr>
        <w:pStyle w:val="Listaszerbekezds"/>
        <w:numPr>
          <w:ilvl w:val="0"/>
          <w:numId w:val="19"/>
        </w:numPr>
        <w:suppressAutoHyphens w:val="0"/>
        <w:spacing w:before="60" w:after="240" w:line="22" w:lineRule="atLeast"/>
        <w:ind w:right="113"/>
        <w:contextualSpacing/>
        <w:rPr>
          <w:rFonts w:ascii="Times New Roman" w:hAnsi="Times New Roman" w:cs="Times New Roman"/>
          <w:b/>
          <w:szCs w:val="24"/>
          <w:lang w:val="hu-HU"/>
        </w:rPr>
      </w:pPr>
      <w:r w:rsidRPr="00614F76">
        <w:rPr>
          <w:rFonts w:ascii="Times New Roman" w:hAnsi="Times New Roman" w:cs="Times New Roman"/>
          <w:b/>
          <w:szCs w:val="24"/>
          <w:lang w:val="hu-HU"/>
        </w:rPr>
        <w:t xml:space="preserve">A döntések körülményei és a racionális döntéshozatal </w:t>
      </w:r>
    </w:p>
    <w:p w14:paraId="71FA351D" w14:textId="77777777" w:rsidR="00951156" w:rsidRPr="00614F76" w:rsidRDefault="00951156" w:rsidP="00951156">
      <w:pPr>
        <w:spacing w:before="60" w:after="60" w:line="22" w:lineRule="atLeast"/>
        <w:ind w:left="57" w:right="113"/>
        <w:rPr>
          <w:rFonts w:ascii="Times New Roman" w:hAnsi="Times New Roman" w:cs="Times New Roman"/>
          <w:szCs w:val="24"/>
        </w:rPr>
      </w:pPr>
      <w:r w:rsidRPr="00614F76">
        <w:rPr>
          <w:rFonts w:ascii="Times New Roman" w:hAnsi="Times New Roman" w:cs="Times New Roman"/>
          <w:szCs w:val="24"/>
        </w:rPr>
        <w:t xml:space="preserve">Simon, H.A. (1982): </w:t>
      </w:r>
      <w:r w:rsidRPr="00614F76">
        <w:rPr>
          <w:rFonts w:ascii="Times New Roman" w:hAnsi="Times New Roman" w:cs="Times New Roman"/>
          <w:i/>
          <w:szCs w:val="24"/>
        </w:rPr>
        <w:t xml:space="preserve">A </w:t>
      </w:r>
      <w:proofErr w:type="spellStart"/>
      <w:r w:rsidRPr="00614F76">
        <w:rPr>
          <w:rFonts w:ascii="Times New Roman" w:hAnsi="Times New Roman" w:cs="Times New Roman"/>
          <w:i/>
          <w:szCs w:val="24"/>
        </w:rPr>
        <w:t>vezetői</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döntés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új</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tudománya</w:t>
      </w:r>
      <w:proofErr w:type="spellEnd"/>
      <w:r w:rsidRPr="00614F76">
        <w:rPr>
          <w:rFonts w:ascii="Times New Roman" w:hAnsi="Times New Roman" w:cs="Times New Roman"/>
          <w:szCs w:val="24"/>
        </w:rPr>
        <w:t xml:space="preserve">, Budapest, </w:t>
      </w:r>
      <w:proofErr w:type="spellStart"/>
      <w:r w:rsidRPr="00614F76">
        <w:rPr>
          <w:rFonts w:ascii="Times New Roman" w:hAnsi="Times New Roman" w:cs="Times New Roman"/>
          <w:szCs w:val="24"/>
        </w:rPr>
        <w:t>Statisztikai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Kiadó</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Vállalat</w:t>
      </w:r>
      <w:proofErr w:type="spellEnd"/>
      <w:r w:rsidRPr="00614F76">
        <w:rPr>
          <w:rFonts w:ascii="Times New Roman" w:hAnsi="Times New Roman" w:cs="Times New Roman"/>
          <w:szCs w:val="24"/>
        </w:rPr>
        <w:t xml:space="preserve"> pp 43-67.</w:t>
      </w:r>
    </w:p>
    <w:p w14:paraId="26D48A27" w14:textId="77777777" w:rsidR="00951156" w:rsidRPr="00614F76" w:rsidRDefault="00951156" w:rsidP="00951156">
      <w:pPr>
        <w:spacing w:before="60" w:after="60" w:line="22" w:lineRule="atLeast"/>
        <w:ind w:left="57" w:right="113"/>
        <w:rPr>
          <w:rFonts w:ascii="Times New Roman" w:hAnsi="Times New Roman" w:cs="Times New Roman"/>
          <w:szCs w:val="24"/>
        </w:rPr>
      </w:pPr>
      <w:r w:rsidRPr="00614F76">
        <w:rPr>
          <w:rFonts w:ascii="Times New Roman" w:hAnsi="Times New Roman" w:cs="Times New Roman"/>
          <w:szCs w:val="24"/>
        </w:rPr>
        <w:t xml:space="preserve">Simon, H.A. (1986): Rationality in Psychology and Economics, in: </w:t>
      </w:r>
      <w:r w:rsidRPr="00614F76">
        <w:rPr>
          <w:rFonts w:ascii="Times New Roman" w:hAnsi="Times New Roman" w:cs="Times New Roman"/>
          <w:i/>
          <w:iCs/>
          <w:szCs w:val="24"/>
        </w:rPr>
        <w:t>The Journal of Business</w:t>
      </w:r>
      <w:r w:rsidRPr="00614F76">
        <w:rPr>
          <w:rFonts w:ascii="Times New Roman" w:hAnsi="Times New Roman" w:cs="Times New Roman"/>
          <w:szCs w:val="24"/>
        </w:rPr>
        <w:t>, Vol. 59, No. 4, pp. S209-S224</w:t>
      </w:r>
    </w:p>
    <w:p w14:paraId="42C4D44F" w14:textId="77777777" w:rsidR="00951156" w:rsidRPr="00614F76" w:rsidRDefault="00951156" w:rsidP="00951156">
      <w:pPr>
        <w:spacing w:before="60" w:after="60" w:line="22" w:lineRule="atLeast"/>
        <w:ind w:left="57" w:right="113"/>
        <w:rPr>
          <w:rFonts w:ascii="Times New Roman" w:hAnsi="Times New Roman" w:cs="Times New Roman"/>
          <w:szCs w:val="24"/>
        </w:rPr>
      </w:pPr>
      <w:proofErr w:type="spellStart"/>
      <w:r w:rsidRPr="00614F76">
        <w:rPr>
          <w:rFonts w:ascii="Times New Roman" w:hAnsi="Times New Roman" w:cs="Times New Roman"/>
          <w:szCs w:val="24"/>
        </w:rPr>
        <w:t>Heracleous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L.Th</w:t>
      </w:r>
      <w:proofErr w:type="spellEnd"/>
      <w:r w:rsidRPr="00614F76">
        <w:rPr>
          <w:rFonts w:ascii="Times New Roman" w:hAnsi="Times New Roman" w:cs="Times New Roman"/>
          <w:szCs w:val="24"/>
        </w:rPr>
        <w:t xml:space="preserve">. (1994): Rational </w:t>
      </w:r>
      <w:proofErr w:type="gramStart"/>
      <w:r w:rsidRPr="00614F76">
        <w:rPr>
          <w:rFonts w:ascii="Times New Roman" w:hAnsi="Times New Roman" w:cs="Times New Roman"/>
          <w:szCs w:val="24"/>
        </w:rPr>
        <w:t>decision-Making</w:t>
      </w:r>
      <w:proofErr w:type="gramEnd"/>
      <w:r w:rsidRPr="00614F76">
        <w:rPr>
          <w:rFonts w:ascii="Times New Roman" w:hAnsi="Times New Roman" w:cs="Times New Roman"/>
          <w:szCs w:val="24"/>
        </w:rPr>
        <w:t xml:space="preserve">: Myth or Reality in: </w:t>
      </w:r>
      <w:r w:rsidRPr="00614F76">
        <w:rPr>
          <w:rFonts w:ascii="Times New Roman" w:hAnsi="Times New Roman" w:cs="Times New Roman"/>
          <w:i/>
          <w:szCs w:val="24"/>
        </w:rPr>
        <w:t>Management Development Review</w:t>
      </w:r>
      <w:r w:rsidRPr="00614F76">
        <w:rPr>
          <w:rFonts w:ascii="Times New Roman" w:hAnsi="Times New Roman" w:cs="Times New Roman"/>
          <w:szCs w:val="24"/>
        </w:rPr>
        <w:t>, Vol. 7 No. 4, 1994, pp. 16-23</w:t>
      </w:r>
    </w:p>
    <w:p w14:paraId="1411A1E2" w14:textId="77777777" w:rsidR="00951156" w:rsidRPr="00614F76" w:rsidRDefault="00951156" w:rsidP="00D92106">
      <w:pPr>
        <w:spacing w:before="60" w:after="240" w:line="22" w:lineRule="atLeast"/>
        <w:ind w:left="57" w:right="113"/>
        <w:rPr>
          <w:rFonts w:ascii="Times New Roman" w:hAnsi="Times New Roman" w:cs="Times New Roman"/>
          <w:szCs w:val="24"/>
        </w:rPr>
      </w:pPr>
      <w:r w:rsidRPr="00614F76">
        <w:rPr>
          <w:rFonts w:ascii="Times New Roman" w:hAnsi="Times New Roman" w:cs="Times New Roman"/>
          <w:szCs w:val="24"/>
        </w:rPr>
        <w:t xml:space="preserve">Bélyácz, I. (2010): </w:t>
      </w:r>
      <w:proofErr w:type="spellStart"/>
      <w:r w:rsidRPr="00614F76">
        <w:rPr>
          <w:rFonts w:ascii="Times New Roman" w:hAnsi="Times New Roman" w:cs="Times New Roman"/>
          <w:szCs w:val="24"/>
        </w:rPr>
        <w:t>Kockázat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vagy</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bizonytalanság</w:t>
      </w:r>
      <w:proofErr w:type="spellEnd"/>
      <w:r w:rsidRPr="00614F76">
        <w:rPr>
          <w:rFonts w:ascii="Times New Roman" w:hAnsi="Times New Roman" w:cs="Times New Roman"/>
          <w:szCs w:val="24"/>
        </w:rPr>
        <w:t xml:space="preserve">? in: </w:t>
      </w:r>
      <w:proofErr w:type="spellStart"/>
      <w:r w:rsidRPr="00614F76">
        <w:rPr>
          <w:rFonts w:ascii="Times New Roman" w:hAnsi="Times New Roman" w:cs="Times New Roman"/>
          <w:szCs w:val="24"/>
        </w:rPr>
        <w:t>Közgazdasági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szemle</w:t>
      </w:r>
      <w:proofErr w:type="spellEnd"/>
      <w:r w:rsidRPr="00614F76">
        <w:rPr>
          <w:rFonts w:ascii="Times New Roman" w:hAnsi="Times New Roman" w:cs="Times New Roman"/>
          <w:szCs w:val="24"/>
        </w:rPr>
        <w:t xml:space="preserve">: LVII. </w:t>
      </w:r>
      <w:proofErr w:type="spellStart"/>
      <w:r w:rsidRPr="00614F76">
        <w:rPr>
          <w:rFonts w:ascii="Times New Roman" w:hAnsi="Times New Roman" w:cs="Times New Roman"/>
          <w:szCs w:val="24"/>
        </w:rPr>
        <w:t>évf</w:t>
      </w:r>
      <w:proofErr w:type="spellEnd"/>
      <w:r w:rsidRPr="00614F76">
        <w:rPr>
          <w:rFonts w:ascii="Times New Roman" w:hAnsi="Times New Roman" w:cs="Times New Roman"/>
          <w:szCs w:val="24"/>
        </w:rPr>
        <w:t xml:space="preserve">., 2010. </w:t>
      </w:r>
      <w:proofErr w:type="spellStart"/>
      <w:r w:rsidRPr="00614F76">
        <w:rPr>
          <w:rFonts w:ascii="Times New Roman" w:hAnsi="Times New Roman" w:cs="Times New Roman"/>
          <w:szCs w:val="24"/>
        </w:rPr>
        <w:t>július</w:t>
      </w:r>
      <w:proofErr w:type="spellEnd"/>
      <w:r w:rsidRPr="00614F76">
        <w:rPr>
          <w:rFonts w:ascii="Times New Roman" w:hAnsi="Times New Roman" w:cs="Times New Roman"/>
          <w:szCs w:val="24"/>
        </w:rPr>
        <w:t>–</w:t>
      </w:r>
      <w:proofErr w:type="spellStart"/>
      <w:r w:rsidRPr="00614F76">
        <w:rPr>
          <w:rFonts w:ascii="Times New Roman" w:hAnsi="Times New Roman" w:cs="Times New Roman"/>
          <w:szCs w:val="24"/>
        </w:rPr>
        <w:t>augusztus</w:t>
      </w:r>
      <w:proofErr w:type="spellEnd"/>
      <w:r w:rsidRPr="00614F76">
        <w:rPr>
          <w:rFonts w:ascii="Times New Roman" w:hAnsi="Times New Roman" w:cs="Times New Roman"/>
          <w:szCs w:val="24"/>
        </w:rPr>
        <w:t xml:space="preserve"> pp. 652-665</w:t>
      </w:r>
    </w:p>
    <w:p w14:paraId="4C7E3073" w14:textId="77777777" w:rsidR="00951156" w:rsidRPr="00614F76" w:rsidRDefault="00951156" w:rsidP="00D92106">
      <w:pPr>
        <w:pStyle w:val="Listaszerbekezds"/>
        <w:numPr>
          <w:ilvl w:val="0"/>
          <w:numId w:val="19"/>
        </w:numPr>
        <w:suppressAutoHyphens w:val="0"/>
        <w:spacing w:before="60" w:after="120" w:line="22" w:lineRule="atLeast"/>
        <w:ind w:left="414" w:right="113" w:hanging="357"/>
        <w:contextualSpacing/>
        <w:rPr>
          <w:rFonts w:ascii="Times New Roman" w:hAnsi="Times New Roman" w:cs="Times New Roman"/>
          <w:b/>
          <w:szCs w:val="24"/>
          <w:lang w:val="hu-HU"/>
        </w:rPr>
      </w:pPr>
      <w:r w:rsidRPr="00614F76">
        <w:rPr>
          <w:rFonts w:ascii="Times New Roman" w:hAnsi="Times New Roman" w:cs="Times New Roman"/>
          <w:b/>
          <w:szCs w:val="24"/>
          <w:lang w:val="hu-HU"/>
        </w:rPr>
        <w:t xml:space="preserve">Korlátozott racionalitás </w:t>
      </w:r>
    </w:p>
    <w:p w14:paraId="20158FCF" w14:textId="77777777" w:rsidR="00951156" w:rsidRPr="00614F76" w:rsidRDefault="00951156" w:rsidP="00951156">
      <w:pPr>
        <w:spacing w:before="60" w:after="60" w:line="22" w:lineRule="atLeast"/>
        <w:ind w:left="57" w:right="113"/>
        <w:rPr>
          <w:rFonts w:ascii="Times New Roman" w:hAnsi="Times New Roman" w:cs="Times New Roman"/>
          <w:szCs w:val="24"/>
        </w:rPr>
      </w:pPr>
      <w:r w:rsidRPr="00614F76">
        <w:rPr>
          <w:rFonts w:ascii="Times New Roman" w:hAnsi="Times New Roman" w:cs="Times New Roman"/>
          <w:szCs w:val="24"/>
        </w:rPr>
        <w:t xml:space="preserve">Simon. H.A. (1976): The Psychology of Administrative Decisions, in: </w:t>
      </w:r>
      <w:r w:rsidRPr="00614F76">
        <w:rPr>
          <w:rFonts w:ascii="Times New Roman" w:hAnsi="Times New Roman" w:cs="Times New Roman"/>
          <w:i/>
          <w:szCs w:val="24"/>
        </w:rPr>
        <w:t xml:space="preserve">Administrative </w:t>
      </w:r>
      <w:proofErr w:type="spellStart"/>
      <w:r w:rsidRPr="00614F76">
        <w:rPr>
          <w:rFonts w:ascii="Times New Roman" w:hAnsi="Times New Roman" w:cs="Times New Roman"/>
          <w:i/>
          <w:szCs w:val="24"/>
        </w:rPr>
        <w:t>Behavior</w:t>
      </w:r>
      <w:proofErr w:type="spellEnd"/>
      <w:r w:rsidRPr="00614F76">
        <w:rPr>
          <w:rFonts w:ascii="Times New Roman" w:hAnsi="Times New Roman" w:cs="Times New Roman"/>
          <w:szCs w:val="24"/>
        </w:rPr>
        <w:t>, The Free Press New York, pp.79-109</w:t>
      </w:r>
    </w:p>
    <w:p w14:paraId="763ABE7B" w14:textId="77777777" w:rsidR="00951156" w:rsidRPr="00614F76" w:rsidRDefault="00951156" w:rsidP="00951156">
      <w:pPr>
        <w:pStyle w:val="Default"/>
        <w:rPr>
          <w:rFonts w:ascii="Times New Roman" w:hAnsi="Times New Roman" w:cs="Times New Roman"/>
        </w:rPr>
      </w:pPr>
      <w:r w:rsidRPr="00614F76">
        <w:rPr>
          <w:rFonts w:ascii="Times New Roman" w:eastAsia="Times New Roman" w:hAnsi="Times New Roman" w:cs="Times New Roman"/>
          <w:color w:val="auto"/>
          <w:lang w:eastAsia="hu-HU"/>
        </w:rPr>
        <w:t xml:space="preserve">March, J.G. (1978): </w:t>
      </w:r>
      <w:r w:rsidRPr="00614F76">
        <w:rPr>
          <w:rFonts w:ascii="Times New Roman" w:hAnsi="Times New Roman" w:cs="Times New Roman"/>
        </w:rPr>
        <w:t xml:space="preserve"> </w:t>
      </w:r>
      <w:r w:rsidRPr="00614F76">
        <w:rPr>
          <w:rFonts w:ascii="Times New Roman" w:eastAsia="Times New Roman" w:hAnsi="Times New Roman" w:cs="Times New Roman"/>
          <w:color w:val="auto"/>
          <w:lang w:eastAsia="hu-HU"/>
        </w:rPr>
        <w:t xml:space="preserve">Bounded Rationality, Ambiguity, and the Engineering of Choice, in: </w:t>
      </w:r>
    </w:p>
    <w:p w14:paraId="46AA5D0F" w14:textId="77777777" w:rsidR="00951156" w:rsidRPr="00614F76" w:rsidRDefault="00951156" w:rsidP="00951156">
      <w:pPr>
        <w:pStyle w:val="Default"/>
        <w:rPr>
          <w:rFonts w:ascii="Times New Roman" w:eastAsia="Times New Roman" w:hAnsi="Times New Roman" w:cs="Times New Roman"/>
          <w:color w:val="auto"/>
          <w:lang w:eastAsia="hu-HU"/>
        </w:rPr>
      </w:pPr>
      <w:r w:rsidRPr="00614F76">
        <w:rPr>
          <w:rFonts w:ascii="Times New Roman" w:eastAsia="Times New Roman" w:hAnsi="Times New Roman" w:cs="Times New Roman"/>
          <w:i/>
          <w:color w:val="auto"/>
          <w:lang w:eastAsia="hu-HU"/>
        </w:rPr>
        <w:t>The Bell Journal of Economics</w:t>
      </w:r>
      <w:r w:rsidRPr="00614F76">
        <w:rPr>
          <w:rFonts w:ascii="Times New Roman" w:eastAsia="Times New Roman" w:hAnsi="Times New Roman" w:cs="Times New Roman"/>
          <w:color w:val="auto"/>
          <w:lang w:eastAsia="hu-HU"/>
        </w:rPr>
        <w:t>, Vol. 9, No. 2. pp. 587-608</w:t>
      </w:r>
    </w:p>
    <w:p w14:paraId="10C0E357" w14:textId="77777777" w:rsidR="00951156" w:rsidRPr="00614F76" w:rsidRDefault="00951156" w:rsidP="00D92106">
      <w:pPr>
        <w:spacing w:before="0" w:after="240"/>
        <w:rPr>
          <w:rFonts w:ascii="Times New Roman" w:hAnsi="Times New Roman" w:cs="Times New Roman"/>
          <w:szCs w:val="24"/>
        </w:rPr>
      </w:pPr>
      <w:proofErr w:type="spellStart"/>
      <w:r w:rsidRPr="00614F76">
        <w:rPr>
          <w:rFonts w:ascii="Times New Roman" w:hAnsi="Times New Roman" w:cs="Times New Roman"/>
          <w:szCs w:val="24"/>
        </w:rPr>
        <w:t>Zoltayné</w:t>
      </w:r>
      <w:proofErr w:type="spellEnd"/>
      <w:r w:rsidRPr="00614F76">
        <w:rPr>
          <w:rFonts w:ascii="Times New Roman" w:hAnsi="Times New Roman" w:cs="Times New Roman"/>
          <w:szCs w:val="24"/>
        </w:rPr>
        <w:t xml:space="preserve"> Paprika Z.:(2005) </w:t>
      </w:r>
      <w:proofErr w:type="spellStart"/>
      <w:r w:rsidRPr="00614F76">
        <w:rPr>
          <w:rFonts w:ascii="Times New Roman" w:hAnsi="Times New Roman" w:cs="Times New Roman"/>
          <w:i/>
          <w:szCs w:val="24"/>
        </w:rPr>
        <w:t>Döntéselmélet</w:t>
      </w:r>
      <w:proofErr w:type="spellEnd"/>
      <w:r w:rsidRPr="00614F76">
        <w:rPr>
          <w:rFonts w:ascii="Times New Roman" w:hAnsi="Times New Roman" w:cs="Times New Roman"/>
          <w:szCs w:val="24"/>
        </w:rPr>
        <w:t xml:space="preserve"> Alinea </w:t>
      </w:r>
      <w:proofErr w:type="spellStart"/>
      <w:r w:rsidRPr="00614F76">
        <w:rPr>
          <w:rFonts w:ascii="Times New Roman" w:hAnsi="Times New Roman" w:cs="Times New Roman"/>
          <w:szCs w:val="24"/>
        </w:rPr>
        <w:t>Kiadó</w:t>
      </w:r>
      <w:proofErr w:type="spellEnd"/>
      <w:r w:rsidRPr="00614F76">
        <w:rPr>
          <w:rFonts w:ascii="Times New Roman" w:hAnsi="Times New Roman" w:cs="Times New Roman"/>
          <w:szCs w:val="24"/>
        </w:rPr>
        <w:t xml:space="preserve"> Budapest pp.87-125.</w:t>
      </w:r>
    </w:p>
    <w:p w14:paraId="3366A572" w14:textId="77777777" w:rsidR="00951156" w:rsidRPr="00614F76" w:rsidRDefault="00951156" w:rsidP="00D92106">
      <w:pPr>
        <w:pStyle w:val="Listaszerbekezds"/>
        <w:numPr>
          <w:ilvl w:val="0"/>
          <w:numId w:val="19"/>
        </w:numPr>
        <w:suppressAutoHyphens w:val="0"/>
        <w:spacing w:before="60" w:after="120" w:line="22" w:lineRule="atLeast"/>
        <w:ind w:left="414" w:right="113" w:hanging="357"/>
        <w:contextualSpacing/>
        <w:rPr>
          <w:rFonts w:ascii="Times New Roman" w:hAnsi="Times New Roman" w:cs="Times New Roman"/>
          <w:b/>
          <w:szCs w:val="24"/>
          <w:lang w:val="hu-HU"/>
        </w:rPr>
      </w:pPr>
      <w:r w:rsidRPr="00614F76">
        <w:rPr>
          <w:rFonts w:ascii="Times New Roman" w:hAnsi="Times New Roman" w:cs="Times New Roman"/>
          <w:b/>
          <w:szCs w:val="24"/>
          <w:lang w:val="hu-HU"/>
        </w:rPr>
        <w:t xml:space="preserve">Heurisztikák  </w:t>
      </w:r>
    </w:p>
    <w:p w14:paraId="03E5D9E3" w14:textId="77777777" w:rsidR="00951156" w:rsidRPr="00614F76" w:rsidRDefault="00951156" w:rsidP="00951156">
      <w:pPr>
        <w:pStyle w:val="Default"/>
        <w:rPr>
          <w:rFonts w:ascii="Times New Roman" w:eastAsia="Times New Roman" w:hAnsi="Times New Roman" w:cs="Times New Roman"/>
          <w:color w:val="auto"/>
          <w:lang w:eastAsia="hu-HU"/>
        </w:rPr>
      </w:pPr>
      <w:r w:rsidRPr="00614F76">
        <w:rPr>
          <w:rFonts w:ascii="Times New Roman" w:eastAsia="Times New Roman" w:hAnsi="Times New Roman" w:cs="Times New Roman"/>
          <w:color w:val="auto"/>
          <w:lang w:eastAsia="hu-HU"/>
        </w:rPr>
        <w:t xml:space="preserve">Kahneman, B., Tversky, A. (1979): Prospect Theory, An Analysis of Decision under Risk, in: </w:t>
      </w:r>
      <w:proofErr w:type="spellStart"/>
      <w:r w:rsidRPr="00614F76">
        <w:rPr>
          <w:rFonts w:ascii="Times New Roman" w:eastAsia="Times New Roman" w:hAnsi="Times New Roman" w:cs="Times New Roman"/>
          <w:i/>
          <w:color w:val="auto"/>
          <w:lang w:eastAsia="hu-HU"/>
        </w:rPr>
        <w:t>Econometrica</w:t>
      </w:r>
      <w:proofErr w:type="spellEnd"/>
      <w:r w:rsidRPr="00614F76">
        <w:rPr>
          <w:rFonts w:ascii="Times New Roman" w:eastAsia="Times New Roman" w:hAnsi="Times New Roman" w:cs="Times New Roman"/>
          <w:color w:val="auto"/>
          <w:lang w:eastAsia="hu-HU"/>
        </w:rPr>
        <w:t>, 47(2), pp. 263-291</w:t>
      </w:r>
    </w:p>
    <w:p w14:paraId="23E49A48" w14:textId="77777777" w:rsidR="00951156" w:rsidRPr="00614F76" w:rsidRDefault="00951156" w:rsidP="00951156">
      <w:pPr>
        <w:pStyle w:val="Default"/>
        <w:rPr>
          <w:rFonts w:ascii="Times New Roman" w:eastAsia="Times New Roman" w:hAnsi="Times New Roman" w:cs="Times New Roman"/>
          <w:color w:val="auto"/>
          <w:lang w:eastAsia="hu-HU"/>
        </w:rPr>
      </w:pPr>
      <w:proofErr w:type="spellStart"/>
      <w:r w:rsidRPr="00614F76">
        <w:rPr>
          <w:rFonts w:ascii="Times New Roman" w:eastAsia="Times New Roman" w:hAnsi="Times New Roman" w:cs="Times New Roman"/>
          <w:color w:val="auto"/>
          <w:lang w:eastAsia="hu-HU"/>
        </w:rPr>
        <w:t>Hámori</w:t>
      </w:r>
      <w:proofErr w:type="spellEnd"/>
      <w:r w:rsidRPr="00614F76">
        <w:rPr>
          <w:rFonts w:ascii="Times New Roman" w:eastAsia="Times New Roman" w:hAnsi="Times New Roman" w:cs="Times New Roman"/>
          <w:color w:val="auto"/>
          <w:lang w:eastAsia="hu-HU"/>
        </w:rPr>
        <w:t xml:space="preserve">, B. (2003): </w:t>
      </w:r>
      <w:proofErr w:type="spellStart"/>
      <w:r w:rsidRPr="00614F76">
        <w:rPr>
          <w:rFonts w:ascii="Times New Roman" w:eastAsia="Times New Roman" w:hAnsi="Times New Roman" w:cs="Times New Roman"/>
          <w:color w:val="auto"/>
          <w:lang w:eastAsia="hu-HU"/>
        </w:rPr>
        <w:t>Kísérletek</w:t>
      </w:r>
      <w:proofErr w:type="spellEnd"/>
      <w:r w:rsidRPr="00614F76">
        <w:rPr>
          <w:rFonts w:ascii="Times New Roman" w:eastAsia="Times New Roman" w:hAnsi="Times New Roman" w:cs="Times New Roman"/>
          <w:color w:val="auto"/>
          <w:lang w:eastAsia="hu-HU"/>
        </w:rPr>
        <w:t xml:space="preserve"> </w:t>
      </w:r>
      <w:proofErr w:type="spellStart"/>
      <w:r w:rsidRPr="00614F76">
        <w:rPr>
          <w:rFonts w:ascii="Times New Roman" w:eastAsia="Times New Roman" w:hAnsi="Times New Roman" w:cs="Times New Roman"/>
          <w:color w:val="auto"/>
          <w:lang w:eastAsia="hu-HU"/>
        </w:rPr>
        <w:t>és</w:t>
      </w:r>
      <w:proofErr w:type="spellEnd"/>
      <w:r w:rsidRPr="00614F76">
        <w:rPr>
          <w:rFonts w:ascii="Times New Roman" w:eastAsia="Times New Roman" w:hAnsi="Times New Roman" w:cs="Times New Roman"/>
          <w:color w:val="auto"/>
          <w:lang w:eastAsia="hu-HU"/>
        </w:rPr>
        <w:t xml:space="preserve"> </w:t>
      </w:r>
      <w:proofErr w:type="spellStart"/>
      <w:r w:rsidRPr="00614F76">
        <w:rPr>
          <w:rFonts w:ascii="Times New Roman" w:eastAsia="Times New Roman" w:hAnsi="Times New Roman" w:cs="Times New Roman"/>
          <w:color w:val="auto"/>
          <w:lang w:eastAsia="hu-HU"/>
        </w:rPr>
        <w:t>kilátások</w:t>
      </w:r>
      <w:proofErr w:type="spellEnd"/>
      <w:r w:rsidRPr="00614F76">
        <w:rPr>
          <w:rFonts w:ascii="Times New Roman" w:eastAsia="Times New Roman" w:hAnsi="Times New Roman" w:cs="Times New Roman"/>
          <w:color w:val="auto"/>
          <w:lang w:eastAsia="hu-HU"/>
        </w:rPr>
        <w:t xml:space="preserve">, Daniel Kahneman, in:  </w:t>
      </w:r>
      <w:proofErr w:type="spellStart"/>
      <w:r w:rsidRPr="00614F76">
        <w:rPr>
          <w:rFonts w:ascii="Times New Roman" w:eastAsia="Times New Roman" w:hAnsi="Times New Roman" w:cs="Times New Roman"/>
          <w:i/>
          <w:color w:val="auto"/>
          <w:lang w:eastAsia="hu-HU"/>
        </w:rPr>
        <w:t>Közgazdasági</w:t>
      </w:r>
      <w:proofErr w:type="spellEnd"/>
      <w:r w:rsidRPr="00614F76">
        <w:rPr>
          <w:rFonts w:ascii="Times New Roman" w:eastAsia="Times New Roman" w:hAnsi="Times New Roman" w:cs="Times New Roman"/>
          <w:i/>
          <w:color w:val="auto"/>
          <w:lang w:eastAsia="hu-HU"/>
        </w:rPr>
        <w:t xml:space="preserve"> </w:t>
      </w:r>
      <w:proofErr w:type="spellStart"/>
      <w:r w:rsidRPr="00614F76">
        <w:rPr>
          <w:rFonts w:ascii="Times New Roman" w:eastAsia="Times New Roman" w:hAnsi="Times New Roman" w:cs="Times New Roman"/>
          <w:i/>
          <w:color w:val="auto"/>
          <w:lang w:eastAsia="hu-HU"/>
        </w:rPr>
        <w:t>Szemle</w:t>
      </w:r>
      <w:proofErr w:type="spellEnd"/>
      <w:r w:rsidRPr="00614F76">
        <w:rPr>
          <w:rFonts w:ascii="Times New Roman" w:eastAsia="Times New Roman" w:hAnsi="Times New Roman" w:cs="Times New Roman"/>
          <w:i/>
          <w:color w:val="auto"/>
          <w:lang w:eastAsia="hu-HU"/>
        </w:rPr>
        <w:t>,</w:t>
      </w:r>
      <w:r w:rsidRPr="00614F76">
        <w:rPr>
          <w:rFonts w:ascii="Times New Roman" w:eastAsia="Times New Roman" w:hAnsi="Times New Roman" w:cs="Times New Roman"/>
          <w:color w:val="auto"/>
          <w:lang w:eastAsia="hu-HU"/>
        </w:rPr>
        <w:t xml:space="preserve"> L. </w:t>
      </w:r>
      <w:proofErr w:type="spellStart"/>
      <w:r w:rsidRPr="00614F76">
        <w:rPr>
          <w:rFonts w:ascii="Times New Roman" w:eastAsia="Times New Roman" w:hAnsi="Times New Roman" w:cs="Times New Roman"/>
          <w:color w:val="auto"/>
          <w:lang w:eastAsia="hu-HU"/>
        </w:rPr>
        <w:t>évf</w:t>
      </w:r>
      <w:proofErr w:type="spellEnd"/>
      <w:r w:rsidRPr="00614F76">
        <w:rPr>
          <w:rFonts w:ascii="Times New Roman" w:eastAsia="Times New Roman" w:hAnsi="Times New Roman" w:cs="Times New Roman"/>
          <w:color w:val="auto"/>
          <w:lang w:eastAsia="hu-HU"/>
        </w:rPr>
        <w:t xml:space="preserve">. </w:t>
      </w:r>
      <w:proofErr w:type="spellStart"/>
      <w:r w:rsidRPr="00614F76">
        <w:rPr>
          <w:rFonts w:ascii="Times New Roman" w:eastAsia="Times New Roman" w:hAnsi="Times New Roman" w:cs="Times New Roman"/>
          <w:color w:val="auto"/>
          <w:lang w:eastAsia="hu-HU"/>
        </w:rPr>
        <w:t>szeptember</w:t>
      </w:r>
      <w:proofErr w:type="spellEnd"/>
      <w:r w:rsidRPr="00614F76">
        <w:rPr>
          <w:rFonts w:ascii="Times New Roman" w:eastAsia="Times New Roman" w:hAnsi="Times New Roman" w:cs="Times New Roman"/>
          <w:color w:val="auto"/>
          <w:lang w:eastAsia="hu-HU"/>
        </w:rPr>
        <w:t xml:space="preserve"> pp.779–799. </w:t>
      </w:r>
    </w:p>
    <w:p w14:paraId="13FF7435" w14:textId="77777777" w:rsidR="00951156" w:rsidRPr="00614F76" w:rsidRDefault="00951156" w:rsidP="00951156">
      <w:pPr>
        <w:pStyle w:val="Default"/>
        <w:rPr>
          <w:rFonts w:ascii="Times New Roman" w:eastAsia="Times New Roman" w:hAnsi="Times New Roman" w:cs="Times New Roman"/>
          <w:color w:val="auto"/>
          <w:lang w:eastAsia="hu-HU"/>
        </w:rPr>
      </w:pPr>
      <w:r w:rsidRPr="00614F76">
        <w:rPr>
          <w:rFonts w:ascii="Times New Roman" w:eastAsia="Times New Roman" w:hAnsi="Times New Roman" w:cs="Times New Roman"/>
          <w:color w:val="auto"/>
          <w:lang w:eastAsia="hu-HU"/>
        </w:rPr>
        <w:t xml:space="preserve">Reimer, T., </w:t>
      </w:r>
      <w:proofErr w:type="spellStart"/>
      <w:r w:rsidRPr="00614F76">
        <w:rPr>
          <w:rFonts w:ascii="Times New Roman" w:eastAsia="Times New Roman" w:hAnsi="Times New Roman" w:cs="Times New Roman"/>
          <w:color w:val="auto"/>
          <w:lang w:eastAsia="hu-HU"/>
        </w:rPr>
        <w:t>Rieskamp</w:t>
      </w:r>
      <w:proofErr w:type="spellEnd"/>
      <w:r w:rsidRPr="00614F76">
        <w:rPr>
          <w:rFonts w:ascii="Times New Roman" w:eastAsia="Times New Roman" w:hAnsi="Times New Roman" w:cs="Times New Roman"/>
          <w:color w:val="auto"/>
          <w:lang w:eastAsia="hu-HU"/>
        </w:rPr>
        <w:t xml:space="preserve">, J. (2007): Fast and Frugal Heuristics, </w:t>
      </w:r>
      <w:hyperlink r:id="rId68" w:history="1">
        <w:r w:rsidRPr="00614F76">
          <w:rPr>
            <w:rStyle w:val="Hiperhivatkozs"/>
            <w:rFonts w:ascii="Times New Roman" w:hAnsi="Times New Roman" w:cs="Times New Roman"/>
          </w:rPr>
          <w:t>https://www.researchgate.net/publication/228509269</w:t>
        </w:r>
      </w:hyperlink>
      <w:r w:rsidRPr="00614F76">
        <w:rPr>
          <w:rFonts w:ascii="Times New Roman" w:hAnsi="Times New Roman" w:cs="Times New Roman"/>
          <w:color w:val="55B2F6"/>
        </w:rPr>
        <w:t xml:space="preserve"> </w:t>
      </w:r>
    </w:p>
    <w:p w14:paraId="4A19C3A2" w14:textId="77777777" w:rsidR="00951156" w:rsidRPr="00614F76" w:rsidRDefault="00951156" w:rsidP="00951156">
      <w:pPr>
        <w:spacing w:before="60" w:after="60" w:line="22" w:lineRule="atLeast"/>
        <w:ind w:right="113"/>
        <w:rPr>
          <w:rFonts w:ascii="Times New Roman" w:hAnsi="Times New Roman" w:cs="Times New Roman"/>
          <w:szCs w:val="24"/>
        </w:rPr>
      </w:pPr>
      <w:r w:rsidRPr="00614F76">
        <w:rPr>
          <w:rFonts w:ascii="Times New Roman" w:hAnsi="Times New Roman" w:cs="Times New Roman"/>
          <w:szCs w:val="24"/>
        </w:rPr>
        <w:t xml:space="preserve">Kahneman, D. (2003): A Perspective on Judgement and Choice in: </w:t>
      </w:r>
      <w:r w:rsidRPr="00614F76">
        <w:rPr>
          <w:rFonts w:ascii="Times New Roman" w:hAnsi="Times New Roman" w:cs="Times New Roman"/>
          <w:i/>
          <w:szCs w:val="24"/>
        </w:rPr>
        <w:t>American Psychologist</w:t>
      </w:r>
      <w:r w:rsidRPr="00614F76">
        <w:rPr>
          <w:rFonts w:ascii="Times New Roman" w:hAnsi="Times New Roman" w:cs="Times New Roman"/>
          <w:szCs w:val="24"/>
        </w:rPr>
        <w:t>, Vol. 58, No. 9, 697–720</w:t>
      </w:r>
    </w:p>
    <w:p w14:paraId="2D161622" w14:textId="046EBC03" w:rsidR="00951156" w:rsidRPr="00614F76" w:rsidRDefault="00951156" w:rsidP="00D42769">
      <w:pPr>
        <w:spacing w:before="0" w:after="240"/>
        <w:rPr>
          <w:rStyle w:val="Hiperhivatkozs"/>
          <w:rFonts w:ascii="Times New Roman" w:hAnsi="Times New Roman" w:cs="Times New Roman"/>
          <w:szCs w:val="24"/>
        </w:rPr>
      </w:pPr>
      <w:r w:rsidRPr="00614F76">
        <w:rPr>
          <w:rFonts w:ascii="Times New Roman" w:hAnsi="Times New Roman" w:cs="Times New Roman"/>
          <w:szCs w:val="24"/>
        </w:rPr>
        <w:t xml:space="preserve">Samson, A.(editor) (2014): The </w:t>
      </w:r>
      <w:proofErr w:type="spellStart"/>
      <w:r w:rsidRPr="00614F76">
        <w:rPr>
          <w:rFonts w:ascii="Times New Roman" w:hAnsi="Times New Roman" w:cs="Times New Roman"/>
          <w:szCs w:val="24"/>
        </w:rPr>
        <w:t>Behavioral</w:t>
      </w:r>
      <w:proofErr w:type="spellEnd"/>
      <w:r w:rsidRPr="00614F76">
        <w:rPr>
          <w:rFonts w:ascii="Times New Roman" w:hAnsi="Times New Roman" w:cs="Times New Roman"/>
          <w:szCs w:val="24"/>
        </w:rPr>
        <w:t xml:space="preserve"> Economics Guide:</w:t>
      </w:r>
      <w:r w:rsidR="00D42769">
        <w:rPr>
          <w:rFonts w:ascii="Times New Roman" w:hAnsi="Times New Roman" w:cs="Times New Roman"/>
          <w:szCs w:val="24"/>
        </w:rPr>
        <w:tab/>
      </w:r>
      <w:r w:rsidR="00D42769">
        <w:rPr>
          <w:rFonts w:ascii="Times New Roman" w:hAnsi="Times New Roman" w:cs="Times New Roman"/>
          <w:szCs w:val="24"/>
        </w:rPr>
        <w:br/>
      </w:r>
      <w:hyperlink r:id="rId69" w:history="1">
        <w:r w:rsidRPr="00614F76">
          <w:rPr>
            <w:rStyle w:val="Hiperhivatkozs"/>
            <w:rFonts w:ascii="Times New Roman" w:hAnsi="Times New Roman" w:cs="Times New Roman"/>
            <w:szCs w:val="24"/>
          </w:rPr>
          <w:t>https://www.behavioraleconomics.com/the-behavioral-economics-guide/</w:t>
        </w:r>
      </w:hyperlink>
    </w:p>
    <w:p w14:paraId="394B3746" w14:textId="77777777" w:rsidR="00951156" w:rsidRPr="00614F76" w:rsidRDefault="00951156" w:rsidP="00D92106">
      <w:pPr>
        <w:pStyle w:val="Listaszerbekezds"/>
        <w:numPr>
          <w:ilvl w:val="0"/>
          <w:numId w:val="19"/>
        </w:numPr>
        <w:suppressAutoHyphens w:val="0"/>
        <w:spacing w:before="60" w:after="120" w:line="22" w:lineRule="atLeast"/>
        <w:ind w:left="414" w:right="113" w:hanging="357"/>
        <w:contextualSpacing/>
        <w:rPr>
          <w:rFonts w:ascii="Times New Roman" w:hAnsi="Times New Roman" w:cs="Times New Roman"/>
          <w:b/>
          <w:szCs w:val="24"/>
          <w:lang w:val="hu-HU"/>
        </w:rPr>
      </w:pPr>
      <w:r w:rsidRPr="00614F76">
        <w:rPr>
          <w:rFonts w:ascii="Times New Roman" w:hAnsi="Times New Roman" w:cs="Times New Roman"/>
          <w:b/>
          <w:szCs w:val="24"/>
          <w:lang w:val="hu-HU"/>
        </w:rPr>
        <w:t xml:space="preserve">A magatartástudományi döntéselmélet </w:t>
      </w:r>
    </w:p>
    <w:p w14:paraId="1594587E" w14:textId="77777777" w:rsidR="00951156" w:rsidRPr="00614F76" w:rsidRDefault="00951156" w:rsidP="00951156">
      <w:pPr>
        <w:spacing w:before="60" w:after="60" w:line="22" w:lineRule="atLeast"/>
        <w:ind w:left="57" w:right="113"/>
        <w:rPr>
          <w:rFonts w:ascii="Times New Roman" w:hAnsi="Times New Roman" w:cs="Times New Roman"/>
          <w:szCs w:val="24"/>
        </w:rPr>
      </w:pPr>
      <w:r w:rsidRPr="00614F76">
        <w:rPr>
          <w:rFonts w:ascii="Times New Roman" w:hAnsi="Times New Roman" w:cs="Times New Roman"/>
          <w:szCs w:val="24"/>
        </w:rPr>
        <w:t>Berger, U., Bernhard-</w:t>
      </w:r>
      <w:proofErr w:type="spellStart"/>
      <w:r w:rsidRPr="00614F76">
        <w:rPr>
          <w:rFonts w:ascii="Times New Roman" w:hAnsi="Times New Roman" w:cs="Times New Roman"/>
          <w:szCs w:val="24"/>
        </w:rPr>
        <w:t>Mehlich</w:t>
      </w:r>
      <w:proofErr w:type="spellEnd"/>
      <w:r w:rsidRPr="00614F76">
        <w:rPr>
          <w:rFonts w:ascii="Times New Roman" w:hAnsi="Times New Roman" w:cs="Times New Roman"/>
          <w:szCs w:val="24"/>
        </w:rPr>
        <w:t xml:space="preserve">, I (1996): A </w:t>
      </w:r>
      <w:proofErr w:type="spellStart"/>
      <w:r w:rsidRPr="00614F76">
        <w:rPr>
          <w:rFonts w:ascii="Times New Roman" w:hAnsi="Times New Roman" w:cs="Times New Roman"/>
          <w:szCs w:val="24"/>
        </w:rPr>
        <w:t>magatartástudományi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döntéselmélet</w:t>
      </w:r>
      <w:proofErr w:type="spellEnd"/>
    </w:p>
    <w:p w14:paraId="77138800" w14:textId="77777777" w:rsidR="00951156" w:rsidRPr="00614F76" w:rsidRDefault="00951156" w:rsidP="00951156">
      <w:pPr>
        <w:spacing w:before="60" w:after="60" w:line="22" w:lineRule="atLeast"/>
        <w:ind w:left="57" w:right="113"/>
        <w:rPr>
          <w:rFonts w:ascii="Times New Roman" w:hAnsi="Times New Roman" w:cs="Times New Roman"/>
          <w:szCs w:val="24"/>
        </w:rPr>
      </w:pPr>
      <w:r w:rsidRPr="00614F76">
        <w:rPr>
          <w:rFonts w:ascii="Times New Roman" w:hAnsi="Times New Roman" w:cs="Times New Roman"/>
          <w:szCs w:val="24"/>
        </w:rPr>
        <w:t xml:space="preserve">in: </w:t>
      </w:r>
      <w:proofErr w:type="spellStart"/>
      <w:r w:rsidRPr="00614F76">
        <w:rPr>
          <w:rFonts w:ascii="Times New Roman" w:hAnsi="Times New Roman" w:cs="Times New Roman"/>
          <w:szCs w:val="24"/>
        </w:rPr>
        <w:t>Kieser</w:t>
      </w:r>
      <w:proofErr w:type="spellEnd"/>
      <w:r w:rsidRPr="00614F76">
        <w:rPr>
          <w:rFonts w:ascii="Times New Roman" w:hAnsi="Times New Roman" w:cs="Times New Roman"/>
          <w:szCs w:val="24"/>
        </w:rPr>
        <w:t xml:space="preserve">, A. (1996): </w:t>
      </w:r>
      <w:proofErr w:type="spellStart"/>
      <w:r w:rsidRPr="00614F76">
        <w:rPr>
          <w:rFonts w:ascii="Times New Roman" w:hAnsi="Times New Roman" w:cs="Times New Roman"/>
          <w:szCs w:val="24"/>
        </w:rPr>
        <w:t>Szervezetelméletek</w:t>
      </w:r>
      <w:proofErr w:type="spellEnd"/>
      <w:r w:rsidRPr="00614F76">
        <w:rPr>
          <w:rFonts w:ascii="Times New Roman" w:hAnsi="Times New Roman" w:cs="Times New Roman"/>
          <w:szCs w:val="24"/>
        </w:rPr>
        <w:t xml:space="preserve"> Aula Budapest, pp167-209</w:t>
      </w:r>
    </w:p>
    <w:p w14:paraId="43556AFA" w14:textId="77777777" w:rsidR="00951156" w:rsidRPr="00614F76" w:rsidRDefault="00951156" w:rsidP="00951156">
      <w:pPr>
        <w:spacing w:before="60" w:after="60" w:line="22" w:lineRule="atLeast"/>
        <w:ind w:left="57" w:right="113"/>
        <w:rPr>
          <w:rFonts w:ascii="Times New Roman" w:hAnsi="Times New Roman" w:cs="Times New Roman"/>
          <w:szCs w:val="24"/>
        </w:rPr>
      </w:pPr>
      <w:r w:rsidRPr="00614F76">
        <w:rPr>
          <w:rFonts w:ascii="Times New Roman" w:hAnsi="Times New Roman" w:cs="Times New Roman"/>
          <w:szCs w:val="24"/>
        </w:rPr>
        <w:t xml:space="preserve">Mahoney, </w:t>
      </w:r>
      <w:proofErr w:type="gramStart"/>
      <w:r w:rsidRPr="00614F76">
        <w:rPr>
          <w:rFonts w:ascii="Times New Roman" w:hAnsi="Times New Roman" w:cs="Times New Roman"/>
          <w:szCs w:val="24"/>
        </w:rPr>
        <w:t>J.T.(</w:t>
      </w:r>
      <w:proofErr w:type="gramEnd"/>
      <w:r w:rsidRPr="00614F76">
        <w:rPr>
          <w:rFonts w:ascii="Times New Roman" w:hAnsi="Times New Roman" w:cs="Times New Roman"/>
          <w:szCs w:val="24"/>
        </w:rPr>
        <w:t xml:space="preserve">2004) </w:t>
      </w:r>
      <w:proofErr w:type="spellStart"/>
      <w:r w:rsidRPr="00614F76">
        <w:rPr>
          <w:rFonts w:ascii="Times New Roman" w:hAnsi="Times New Roman" w:cs="Times New Roman"/>
          <w:szCs w:val="24"/>
        </w:rPr>
        <w:t>Behavioral</w:t>
      </w:r>
      <w:proofErr w:type="spellEnd"/>
      <w:r w:rsidRPr="00614F76">
        <w:rPr>
          <w:rFonts w:ascii="Times New Roman" w:hAnsi="Times New Roman" w:cs="Times New Roman"/>
          <w:szCs w:val="24"/>
        </w:rPr>
        <w:t xml:space="preserve"> Theory of the Firm in: </w:t>
      </w:r>
      <w:r w:rsidRPr="00614F76">
        <w:rPr>
          <w:rFonts w:ascii="Times New Roman" w:hAnsi="Times New Roman" w:cs="Times New Roman"/>
          <w:i/>
          <w:szCs w:val="24"/>
        </w:rPr>
        <w:t>Economic Foundations of Strategy,</w:t>
      </w:r>
      <w:r w:rsidRPr="00614F76">
        <w:rPr>
          <w:rFonts w:ascii="Times New Roman" w:hAnsi="Times New Roman" w:cs="Times New Roman"/>
          <w:szCs w:val="24"/>
        </w:rPr>
        <w:t xml:space="preserve"> SAGE pp. 12-85</w:t>
      </w:r>
    </w:p>
    <w:p w14:paraId="3EF5BFC7" w14:textId="77777777" w:rsidR="00951156" w:rsidRPr="00614F76" w:rsidRDefault="00951156" w:rsidP="00D92106">
      <w:pPr>
        <w:spacing w:before="60" w:after="60"/>
        <w:rPr>
          <w:rFonts w:ascii="Times New Roman" w:hAnsi="Times New Roman" w:cs="Times New Roman"/>
          <w:szCs w:val="24"/>
        </w:rPr>
      </w:pPr>
      <w:r w:rsidRPr="00614F76">
        <w:rPr>
          <w:rFonts w:ascii="Times New Roman" w:hAnsi="Times New Roman" w:cs="Times New Roman"/>
          <w:szCs w:val="24"/>
        </w:rPr>
        <w:t>Cohen, M.D., March, J.G., Olsen, J.P. (1972): A Garbage Can Model of Organizational Choice, in: Administrative Science Quarterly, Vol 17, No. pp. 1-25.</w:t>
      </w:r>
    </w:p>
    <w:p w14:paraId="6BBA6DE0" w14:textId="77777777" w:rsidR="00951156" w:rsidRPr="00163B5B" w:rsidRDefault="00951156" w:rsidP="00163B5B">
      <w:pPr>
        <w:keepNext/>
        <w:jc w:val="left"/>
        <w:rPr>
          <w:rFonts w:ascii="Times New Roman" w:hAnsi="Times New Roman" w:cs="Times New Roman"/>
          <w:bCs/>
          <w:i/>
          <w:iCs/>
          <w:szCs w:val="24"/>
        </w:rPr>
      </w:pPr>
      <w:proofErr w:type="spellStart"/>
      <w:r w:rsidRPr="00163B5B">
        <w:rPr>
          <w:rFonts w:ascii="Times New Roman" w:hAnsi="Times New Roman" w:cs="Times New Roman"/>
          <w:bCs/>
          <w:i/>
          <w:iCs/>
          <w:szCs w:val="24"/>
        </w:rPr>
        <w:lastRenderedPageBreak/>
        <w:t>Menedzsment</w:t>
      </w:r>
      <w:proofErr w:type="spellEnd"/>
      <w:r w:rsidRPr="00163B5B">
        <w:rPr>
          <w:rFonts w:ascii="Times New Roman" w:hAnsi="Times New Roman" w:cs="Times New Roman"/>
          <w:bCs/>
          <w:i/>
          <w:iCs/>
          <w:szCs w:val="24"/>
        </w:rPr>
        <w:t xml:space="preserve"> II. (</w:t>
      </w:r>
      <w:proofErr w:type="spellStart"/>
      <w:r w:rsidRPr="00163B5B">
        <w:rPr>
          <w:rFonts w:ascii="Times New Roman" w:hAnsi="Times New Roman" w:cs="Times New Roman"/>
          <w:bCs/>
          <w:i/>
          <w:iCs/>
          <w:szCs w:val="24"/>
        </w:rPr>
        <w:t>Emberi</w:t>
      </w:r>
      <w:proofErr w:type="spellEnd"/>
      <w:r w:rsidRPr="00163B5B">
        <w:rPr>
          <w:rFonts w:ascii="Times New Roman" w:hAnsi="Times New Roman" w:cs="Times New Roman"/>
          <w:bCs/>
          <w:i/>
          <w:iCs/>
          <w:szCs w:val="24"/>
        </w:rPr>
        <w:t xml:space="preserve"> </w:t>
      </w:r>
      <w:proofErr w:type="spellStart"/>
      <w:r w:rsidRPr="00163B5B">
        <w:rPr>
          <w:rFonts w:ascii="Times New Roman" w:hAnsi="Times New Roman" w:cs="Times New Roman"/>
          <w:bCs/>
          <w:i/>
          <w:iCs/>
          <w:szCs w:val="24"/>
        </w:rPr>
        <w:t>erőforrás</w:t>
      </w:r>
      <w:proofErr w:type="spellEnd"/>
      <w:r w:rsidRPr="00163B5B">
        <w:rPr>
          <w:rFonts w:ascii="Times New Roman" w:hAnsi="Times New Roman" w:cs="Times New Roman"/>
          <w:bCs/>
          <w:i/>
          <w:iCs/>
          <w:szCs w:val="24"/>
        </w:rPr>
        <w:t xml:space="preserve"> </w:t>
      </w:r>
      <w:proofErr w:type="spellStart"/>
      <w:r w:rsidRPr="00163B5B">
        <w:rPr>
          <w:rFonts w:ascii="Times New Roman" w:hAnsi="Times New Roman" w:cs="Times New Roman"/>
          <w:bCs/>
          <w:i/>
          <w:iCs/>
          <w:szCs w:val="24"/>
        </w:rPr>
        <w:t>menedzsment</w:t>
      </w:r>
      <w:proofErr w:type="spellEnd"/>
      <w:r w:rsidRPr="00163B5B">
        <w:rPr>
          <w:rFonts w:ascii="Times New Roman" w:hAnsi="Times New Roman" w:cs="Times New Roman"/>
          <w:bCs/>
          <w:i/>
          <w:iCs/>
          <w:szCs w:val="24"/>
        </w:rPr>
        <w:t>)</w:t>
      </w:r>
    </w:p>
    <w:p w14:paraId="6F1EA4ED" w14:textId="77777777" w:rsidR="00951156" w:rsidRPr="00614F76" w:rsidRDefault="00951156" w:rsidP="00D92106">
      <w:pPr>
        <w:keepNext/>
        <w:ind w:left="360"/>
        <w:rPr>
          <w:rFonts w:ascii="Times New Roman" w:hAnsi="Times New Roman" w:cs="Times New Roman"/>
          <w:b/>
          <w:szCs w:val="24"/>
        </w:rPr>
      </w:pPr>
      <w:proofErr w:type="spellStart"/>
      <w:r w:rsidRPr="00614F76">
        <w:rPr>
          <w:rFonts w:ascii="Times New Roman" w:hAnsi="Times New Roman" w:cs="Times New Roman"/>
          <w:b/>
          <w:szCs w:val="24"/>
        </w:rPr>
        <w:t>Szakirodalom</w:t>
      </w:r>
      <w:proofErr w:type="spellEnd"/>
    </w:p>
    <w:p w14:paraId="05AA1408"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proofErr w:type="spellStart"/>
      <w:r w:rsidRPr="00614F76">
        <w:rPr>
          <w:rFonts w:ascii="Times New Roman" w:hAnsi="Times New Roman" w:cs="Times New Roman"/>
          <w:szCs w:val="24"/>
        </w:rPr>
        <w:t>Blahó</w:t>
      </w:r>
      <w:proofErr w:type="spellEnd"/>
      <w:r w:rsidRPr="00614F76">
        <w:rPr>
          <w:rFonts w:ascii="Times New Roman" w:hAnsi="Times New Roman" w:cs="Times New Roman"/>
          <w:szCs w:val="24"/>
        </w:rPr>
        <w:t xml:space="preserve"> A.; Czakó E.; Poór J. (</w:t>
      </w:r>
      <w:proofErr w:type="spellStart"/>
      <w:r w:rsidRPr="00614F76">
        <w:rPr>
          <w:rFonts w:ascii="Times New Roman" w:hAnsi="Times New Roman" w:cs="Times New Roman"/>
          <w:szCs w:val="24"/>
        </w:rPr>
        <w:t>Szerk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Nemzetközi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menedzsment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Akadémiai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Kiadó</w:t>
      </w:r>
      <w:proofErr w:type="spellEnd"/>
      <w:r w:rsidRPr="00614F76">
        <w:rPr>
          <w:rFonts w:ascii="Times New Roman" w:hAnsi="Times New Roman" w:cs="Times New Roman"/>
          <w:szCs w:val="24"/>
        </w:rPr>
        <w:t>, Budapest, 2015.</w:t>
      </w:r>
    </w:p>
    <w:p w14:paraId="68CF3B2A"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proofErr w:type="spellStart"/>
      <w:r w:rsidRPr="00614F76">
        <w:rPr>
          <w:rFonts w:ascii="Times New Roman" w:hAnsi="Times New Roman" w:cs="Times New Roman"/>
          <w:szCs w:val="24"/>
        </w:rPr>
        <w:t>Cavusgil</w:t>
      </w:r>
      <w:proofErr w:type="spellEnd"/>
      <w:r w:rsidRPr="00614F76">
        <w:rPr>
          <w:rFonts w:ascii="Times New Roman" w:hAnsi="Times New Roman" w:cs="Times New Roman"/>
          <w:szCs w:val="24"/>
        </w:rPr>
        <w:t xml:space="preserve">, S. </w:t>
      </w:r>
      <w:proofErr w:type="gramStart"/>
      <w:r w:rsidRPr="00614F76">
        <w:rPr>
          <w:rFonts w:ascii="Times New Roman" w:hAnsi="Times New Roman" w:cs="Times New Roman"/>
          <w:szCs w:val="24"/>
        </w:rPr>
        <w:t>T.,;</w:t>
      </w:r>
      <w:proofErr w:type="gramEnd"/>
      <w:r w:rsidRPr="00614F76">
        <w:rPr>
          <w:rFonts w:ascii="Times New Roman" w:hAnsi="Times New Roman" w:cs="Times New Roman"/>
          <w:szCs w:val="24"/>
        </w:rPr>
        <w:t xml:space="preserve"> Knight G.; </w:t>
      </w:r>
      <w:proofErr w:type="spellStart"/>
      <w:r w:rsidRPr="00614F76">
        <w:rPr>
          <w:rFonts w:ascii="Times New Roman" w:hAnsi="Times New Roman" w:cs="Times New Roman"/>
          <w:szCs w:val="24"/>
        </w:rPr>
        <w:t>Riesenberger</w:t>
      </w:r>
      <w:proofErr w:type="spellEnd"/>
      <w:r w:rsidRPr="00614F76">
        <w:rPr>
          <w:rFonts w:ascii="Times New Roman" w:hAnsi="Times New Roman" w:cs="Times New Roman"/>
          <w:szCs w:val="24"/>
        </w:rPr>
        <w:t xml:space="preserve"> J.: International Business – The New Realities, Pearson, 2017.</w:t>
      </w:r>
    </w:p>
    <w:p w14:paraId="711DA64D"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proofErr w:type="spellStart"/>
      <w:r w:rsidRPr="00614F76">
        <w:rPr>
          <w:rFonts w:ascii="Times New Roman" w:hAnsi="Times New Roman" w:cs="Times New Roman"/>
          <w:szCs w:val="24"/>
        </w:rPr>
        <w:t>Dessler</w:t>
      </w:r>
      <w:proofErr w:type="spellEnd"/>
      <w:r w:rsidRPr="00614F76">
        <w:rPr>
          <w:rFonts w:ascii="Times New Roman" w:hAnsi="Times New Roman" w:cs="Times New Roman"/>
          <w:szCs w:val="24"/>
        </w:rPr>
        <w:t xml:space="preserve">, G.: Human Resource Management, Pearson, </w:t>
      </w:r>
      <w:proofErr w:type="gramStart"/>
      <w:r w:rsidRPr="00614F76">
        <w:rPr>
          <w:rFonts w:ascii="Times New Roman" w:hAnsi="Times New Roman" w:cs="Times New Roman"/>
          <w:szCs w:val="24"/>
        </w:rPr>
        <w:t>2015./</w:t>
      </w:r>
      <w:proofErr w:type="gramEnd"/>
      <w:r w:rsidRPr="00614F76">
        <w:rPr>
          <w:rFonts w:ascii="Times New Roman" w:hAnsi="Times New Roman" w:cs="Times New Roman"/>
          <w:szCs w:val="24"/>
        </w:rPr>
        <w:t>2020.</w:t>
      </w:r>
    </w:p>
    <w:p w14:paraId="1981D555"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r w:rsidRPr="00614F76">
        <w:rPr>
          <w:rFonts w:ascii="Times New Roman" w:hAnsi="Times New Roman" w:cs="Times New Roman"/>
          <w:szCs w:val="24"/>
        </w:rPr>
        <w:t xml:space="preserve">Dowling P., </w:t>
      </w:r>
      <w:proofErr w:type="spellStart"/>
      <w:r w:rsidRPr="00614F76">
        <w:rPr>
          <w:rFonts w:ascii="Times New Roman" w:hAnsi="Times New Roman" w:cs="Times New Roman"/>
          <w:szCs w:val="24"/>
        </w:rPr>
        <w:t>Festing</w:t>
      </w:r>
      <w:proofErr w:type="spellEnd"/>
      <w:r w:rsidRPr="00614F76">
        <w:rPr>
          <w:rFonts w:ascii="Times New Roman" w:hAnsi="Times New Roman" w:cs="Times New Roman"/>
          <w:szCs w:val="24"/>
        </w:rPr>
        <w:t xml:space="preserve"> M., Engle A. D. Sr.: International Human Resource Management, 7th Ed., Cengage Learning EMEA, 2019.</w:t>
      </w:r>
    </w:p>
    <w:p w14:paraId="24E1CD03"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proofErr w:type="spellStart"/>
      <w:r w:rsidRPr="00614F76">
        <w:rPr>
          <w:rFonts w:ascii="Times New Roman" w:hAnsi="Times New Roman" w:cs="Times New Roman"/>
          <w:szCs w:val="24"/>
        </w:rPr>
        <w:t>Effron</w:t>
      </w:r>
      <w:proofErr w:type="spellEnd"/>
      <w:r w:rsidRPr="00614F76">
        <w:rPr>
          <w:rFonts w:ascii="Times New Roman" w:hAnsi="Times New Roman" w:cs="Times New Roman"/>
          <w:szCs w:val="24"/>
        </w:rPr>
        <w:t xml:space="preserve">, M; </w:t>
      </w:r>
      <w:proofErr w:type="spellStart"/>
      <w:r w:rsidRPr="00614F76">
        <w:rPr>
          <w:rFonts w:ascii="Times New Roman" w:hAnsi="Times New Roman" w:cs="Times New Roman"/>
          <w:szCs w:val="24"/>
        </w:rPr>
        <w:t>Gandossy</w:t>
      </w:r>
      <w:proofErr w:type="spellEnd"/>
      <w:r w:rsidRPr="00614F76">
        <w:rPr>
          <w:rFonts w:ascii="Times New Roman" w:hAnsi="Times New Roman" w:cs="Times New Roman"/>
          <w:szCs w:val="24"/>
        </w:rPr>
        <w:t xml:space="preserve"> R. (</w:t>
      </w:r>
      <w:proofErr w:type="spellStart"/>
      <w:r w:rsidRPr="00614F76">
        <w:rPr>
          <w:rFonts w:ascii="Times New Roman" w:hAnsi="Times New Roman" w:cs="Times New Roman"/>
          <w:szCs w:val="24"/>
        </w:rPr>
        <w:t>Szerk</w:t>
      </w:r>
      <w:proofErr w:type="spellEnd"/>
      <w:r w:rsidRPr="00614F76">
        <w:rPr>
          <w:rFonts w:ascii="Times New Roman" w:hAnsi="Times New Roman" w:cs="Times New Roman"/>
          <w:szCs w:val="24"/>
        </w:rPr>
        <w:t xml:space="preserve">.): HR a 21. </w:t>
      </w:r>
      <w:proofErr w:type="spellStart"/>
      <w:r w:rsidRPr="00614F76">
        <w:rPr>
          <w:rFonts w:ascii="Times New Roman" w:hAnsi="Times New Roman" w:cs="Times New Roman"/>
          <w:szCs w:val="24"/>
        </w:rPr>
        <w:t>században</w:t>
      </w:r>
      <w:proofErr w:type="spellEnd"/>
      <w:r w:rsidRPr="00614F76">
        <w:rPr>
          <w:rFonts w:ascii="Times New Roman" w:hAnsi="Times New Roman" w:cs="Times New Roman"/>
          <w:szCs w:val="24"/>
        </w:rPr>
        <w:t xml:space="preserve">, HVG </w:t>
      </w:r>
      <w:proofErr w:type="spellStart"/>
      <w:r w:rsidRPr="00614F76">
        <w:rPr>
          <w:rFonts w:ascii="Times New Roman" w:hAnsi="Times New Roman" w:cs="Times New Roman"/>
          <w:szCs w:val="24"/>
        </w:rPr>
        <w:t>Kiadói</w:t>
      </w:r>
      <w:proofErr w:type="spellEnd"/>
      <w:r w:rsidRPr="00614F76">
        <w:rPr>
          <w:rFonts w:ascii="Times New Roman" w:hAnsi="Times New Roman" w:cs="Times New Roman"/>
          <w:szCs w:val="24"/>
        </w:rPr>
        <w:t xml:space="preserve"> Rt., Budapest, 2004.</w:t>
      </w:r>
    </w:p>
    <w:p w14:paraId="0582A93C"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r w:rsidRPr="00614F76">
        <w:rPr>
          <w:rFonts w:ascii="Times New Roman" w:hAnsi="Times New Roman" w:cs="Times New Roman"/>
          <w:szCs w:val="24"/>
        </w:rPr>
        <w:t xml:space="preserve">Karoliny Mártonné, Poór József: </w:t>
      </w:r>
      <w:proofErr w:type="spellStart"/>
      <w:r w:rsidRPr="00614F76">
        <w:rPr>
          <w:rFonts w:ascii="Times New Roman" w:hAnsi="Times New Roman" w:cs="Times New Roman"/>
          <w:szCs w:val="24"/>
        </w:rPr>
        <w:t>Emberi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erőforrás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menedzsment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kézikönyv</w:t>
      </w:r>
      <w:proofErr w:type="spellEnd"/>
      <w:r w:rsidRPr="00614F76">
        <w:rPr>
          <w:rFonts w:ascii="Times New Roman" w:hAnsi="Times New Roman" w:cs="Times New Roman"/>
          <w:szCs w:val="24"/>
        </w:rPr>
        <w:t xml:space="preserve"> – </w:t>
      </w:r>
      <w:proofErr w:type="spellStart"/>
      <w:r w:rsidRPr="00614F76">
        <w:rPr>
          <w:rFonts w:ascii="Times New Roman" w:hAnsi="Times New Roman" w:cs="Times New Roman"/>
          <w:szCs w:val="24"/>
        </w:rPr>
        <w:t>Rendszerek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alkalmazások</w:t>
      </w:r>
      <w:proofErr w:type="spellEnd"/>
      <w:r w:rsidRPr="00614F76">
        <w:rPr>
          <w:rFonts w:ascii="Times New Roman" w:hAnsi="Times New Roman" w:cs="Times New Roman"/>
          <w:szCs w:val="24"/>
        </w:rPr>
        <w:t xml:space="preserve">, Wolters Kluwer </w:t>
      </w:r>
      <w:proofErr w:type="spellStart"/>
      <w:r w:rsidRPr="00614F76">
        <w:rPr>
          <w:rFonts w:ascii="Times New Roman" w:hAnsi="Times New Roman" w:cs="Times New Roman"/>
          <w:szCs w:val="24"/>
        </w:rPr>
        <w:t>Kft</w:t>
      </w:r>
      <w:proofErr w:type="spellEnd"/>
      <w:r w:rsidRPr="00614F76">
        <w:rPr>
          <w:rFonts w:ascii="Times New Roman" w:hAnsi="Times New Roman" w:cs="Times New Roman"/>
          <w:szCs w:val="24"/>
        </w:rPr>
        <w:t xml:space="preserve">., Budapest, 2017. </w:t>
      </w:r>
      <w:hyperlink r:id="rId70" w:history="1">
        <w:r w:rsidRPr="00614F76">
          <w:rPr>
            <w:rStyle w:val="Hiperhivatkozs"/>
            <w:rFonts w:ascii="Times New Roman" w:hAnsi="Times New Roman" w:cs="Times New Roman"/>
            <w:szCs w:val="24"/>
          </w:rPr>
          <w:t>https://mersz.hu/karoliny-poor-emberi-eroforras-menedzsment-kezikonyv-2017</w:t>
        </w:r>
      </w:hyperlink>
    </w:p>
    <w:p w14:paraId="00A31EAB" w14:textId="77777777" w:rsidR="00951156" w:rsidRPr="00614F76" w:rsidRDefault="00951156" w:rsidP="00951156">
      <w:pPr>
        <w:pStyle w:val="Listaszerbekezds"/>
        <w:numPr>
          <w:ilvl w:val="0"/>
          <w:numId w:val="34"/>
        </w:numPr>
        <w:suppressAutoHyphens w:val="0"/>
        <w:spacing w:before="0" w:after="160"/>
        <w:contextualSpacing/>
        <w:rPr>
          <w:rFonts w:ascii="Times New Roman" w:hAnsi="Times New Roman" w:cs="Times New Roman"/>
          <w:szCs w:val="24"/>
        </w:rPr>
      </w:pPr>
      <w:r w:rsidRPr="00614F76">
        <w:rPr>
          <w:rFonts w:ascii="Times New Roman" w:hAnsi="Times New Roman" w:cs="Times New Roman"/>
          <w:szCs w:val="24"/>
        </w:rPr>
        <w:t xml:space="preserve">Mathis R. L., Jackson J. H., Valentine S. R., </w:t>
      </w:r>
      <w:proofErr w:type="spellStart"/>
      <w:r w:rsidRPr="00614F76">
        <w:rPr>
          <w:rFonts w:ascii="Times New Roman" w:hAnsi="Times New Roman" w:cs="Times New Roman"/>
          <w:szCs w:val="24"/>
        </w:rPr>
        <w:t>Meglich</w:t>
      </w:r>
      <w:proofErr w:type="spellEnd"/>
      <w:r w:rsidRPr="00614F76">
        <w:rPr>
          <w:rFonts w:ascii="Times New Roman" w:hAnsi="Times New Roman" w:cs="Times New Roman"/>
          <w:szCs w:val="24"/>
        </w:rPr>
        <w:t xml:space="preserve"> P.: Human Resource Management Cengage Learning, 2014.</w:t>
      </w:r>
    </w:p>
    <w:p w14:paraId="0CDC3E9F" w14:textId="77777777" w:rsidR="00951156" w:rsidRPr="00614F76" w:rsidRDefault="00951156" w:rsidP="00951156">
      <w:pPr>
        <w:ind w:left="360"/>
        <w:rPr>
          <w:rFonts w:ascii="Times New Roman" w:hAnsi="Times New Roman" w:cs="Times New Roman"/>
          <w:b/>
          <w:szCs w:val="24"/>
        </w:rPr>
      </w:pPr>
    </w:p>
    <w:p w14:paraId="785B0B96" w14:textId="77777777" w:rsidR="00951156" w:rsidRPr="00614F76" w:rsidRDefault="00951156" w:rsidP="00951156">
      <w:pPr>
        <w:ind w:left="360"/>
        <w:rPr>
          <w:rFonts w:ascii="Times New Roman" w:hAnsi="Times New Roman" w:cs="Times New Roman"/>
          <w:b/>
          <w:szCs w:val="24"/>
        </w:rPr>
      </w:pPr>
      <w:proofErr w:type="spellStart"/>
      <w:r w:rsidRPr="00614F76">
        <w:rPr>
          <w:rFonts w:ascii="Times New Roman" w:hAnsi="Times New Roman" w:cs="Times New Roman"/>
          <w:b/>
          <w:szCs w:val="24"/>
        </w:rPr>
        <w:t>Témakörök</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szakirodalom</w:t>
      </w:r>
      <w:proofErr w:type="spellEnd"/>
    </w:p>
    <w:p w14:paraId="57D87D2D" w14:textId="77777777" w:rsidR="00951156" w:rsidRPr="00614F76" w:rsidRDefault="00951156" w:rsidP="00951156">
      <w:pPr>
        <w:numPr>
          <w:ilvl w:val="0"/>
          <w:numId w:val="28"/>
        </w:numPr>
        <w:suppressAutoHyphens w:val="0"/>
        <w:spacing w:before="0" w:after="160" w:line="259"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Stratégiai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emberi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erőforrás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menedzsment</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modellek</w:t>
      </w:r>
      <w:proofErr w:type="spellEnd"/>
    </w:p>
    <w:p w14:paraId="27471D5D" w14:textId="77777777" w:rsidR="00951156" w:rsidRPr="00614F76" w:rsidRDefault="00951156" w:rsidP="00163B5B">
      <w:pPr>
        <w:numPr>
          <w:ilvl w:val="0"/>
          <w:numId w:val="30"/>
        </w:numPr>
        <w:suppressAutoHyphens w:val="0"/>
        <w:spacing w:before="60" w:after="60" w:line="259" w:lineRule="auto"/>
        <w:ind w:left="720"/>
        <w:rPr>
          <w:rFonts w:ascii="Times New Roman" w:hAnsi="Times New Roman" w:cs="Times New Roman"/>
          <w:i/>
          <w:szCs w:val="24"/>
        </w:rPr>
      </w:pPr>
      <w:r w:rsidRPr="00614F76">
        <w:rPr>
          <w:rFonts w:ascii="Times New Roman" w:hAnsi="Times New Roman" w:cs="Times New Roman"/>
          <w:i/>
          <w:szCs w:val="24"/>
        </w:rPr>
        <w:t xml:space="preserve">Karoliny Mártonné, Poór József: </w:t>
      </w:r>
      <w:proofErr w:type="spellStart"/>
      <w:r w:rsidRPr="00614F76">
        <w:rPr>
          <w:rFonts w:ascii="Times New Roman" w:hAnsi="Times New Roman" w:cs="Times New Roman"/>
          <w:i/>
          <w:szCs w:val="24"/>
        </w:rPr>
        <w:t>Emberi</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erőforrás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menedzsment</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kézikönyv</w:t>
      </w:r>
      <w:proofErr w:type="spellEnd"/>
      <w:r w:rsidRPr="00614F76">
        <w:rPr>
          <w:rFonts w:ascii="Times New Roman" w:hAnsi="Times New Roman" w:cs="Times New Roman"/>
          <w:i/>
          <w:szCs w:val="24"/>
        </w:rPr>
        <w:t xml:space="preserve"> – </w:t>
      </w:r>
      <w:proofErr w:type="spellStart"/>
      <w:r w:rsidRPr="00614F76">
        <w:rPr>
          <w:rFonts w:ascii="Times New Roman" w:hAnsi="Times New Roman" w:cs="Times New Roman"/>
          <w:i/>
          <w:szCs w:val="24"/>
        </w:rPr>
        <w:t>Rendszerek</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és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alkalmazások</w:t>
      </w:r>
      <w:proofErr w:type="spellEnd"/>
      <w:r w:rsidRPr="00614F76">
        <w:rPr>
          <w:rFonts w:ascii="Times New Roman" w:hAnsi="Times New Roman" w:cs="Times New Roman"/>
          <w:i/>
          <w:szCs w:val="24"/>
        </w:rPr>
        <w:t xml:space="preserve">, Wolters Kluwer </w:t>
      </w:r>
      <w:proofErr w:type="spellStart"/>
      <w:r w:rsidRPr="00614F76">
        <w:rPr>
          <w:rFonts w:ascii="Times New Roman" w:hAnsi="Times New Roman" w:cs="Times New Roman"/>
          <w:i/>
          <w:szCs w:val="24"/>
        </w:rPr>
        <w:t>Kft</w:t>
      </w:r>
      <w:proofErr w:type="spellEnd"/>
      <w:r w:rsidRPr="00614F76">
        <w:rPr>
          <w:rFonts w:ascii="Times New Roman" w:hAnsi="Times New Roman" w:cs="Times New Roman"/>
          <w:i/>
          <w:szCs w:val="24"/>
        </w:rPr>
        <w:t xml:space="preserve">., Budapest, 2017. </w:t>
      </w:r>
    </w:p>
    <w:p w14:paraId="6E3E2F7B"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 xml:space="preserve">1. </w:t>
      </w: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Áttekintés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az</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emberi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erőforrás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menedzsmentről</w:t>
      </w:r>
      <w:proofErr w:type="spellEnd"/>
    </w:p>
    <w:p w14:paraId="62B07273"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 xml:space="preserve">11.1. </w:t>
      </w:r>
      <w:proofErr w:type="spellStart"/>
      <w:r w:rsidRPr="00614F76">
        <w:rPr>
          <w:rFonts w:ascii="Times New Roman" w:hAnsi="Times New Roman" w:cs="Times New Roman"/>
          <w:szCs w:val="24"/>
        </w:rPr>
        <w:t>alfejezet</w:t>
      </w:r>
      <w:proofErr w:type="spellEnd"/>
      <w:r w:rsidRPr="00614F76">
        <w:rPr>
          <w:rFonts w:ascii="Times New Roman" w:hAnsi="Times New Roman" w:cs="Times New Roman"/>
          <w:szCs w:val="24"/>
        </w:rPr>
        <w:t xml:space="preserve">: A </w:t>
      </w:r>
      <w:proofErr w:type="spellStart"/>
      <w:r w:rsidRPr="00614F76">
        <w:rPr>
          <w:rFonts w:ascii="Times New Roman" w:hAnsi="Times New Roman" w:cs="Times New Roman"/>
          <w:szCs w:val="24"/>
        </w:rPr>
        <w:t>stratégiai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emberi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erőforrás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menedzsment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versengő</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közelítésmódjai</w:t>
      </w:r>
      <w:proofErr w:type="spellEnd"/>
    </w:p>
    <w:p w14:paraId="26238DDB"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 xml:space="preserve">11.2. </w:t>
      </w:r>
      <w:proofErr w:type="spellStart"/>
      <w:r w:rsidRPr="00614F76">
        <w:rPr>
          <w:rFonts w:ascii="Times New Roman" w:hAnsi="Times New Roman" w:cs="Times New Roman"/>
          <w:szCs w:val="24"/>
        </w:rPr>
        <w:t>alfejezet</w:t>
      </w:r>
      <w:proofErr w:type="spellEnd"/>
      <w:r w:rsidRPr="00614F76">
        <w:rPr>
          <w:rFonts w:ascii="Times New Roman" w:hAnsi="Times New Roman" w:cs="Times New Roman"/>
          <w:szCs w:val="24"/>
        </w:rPr>
        <w:t xml:space="preserve">: Az </w:t>
      </w:r>
      <w:proofErr w:type="spellStart"/>
      <w:r w:rsidRPr="00614F76">
        <w:rPr>
          <w:rFonts w:ascii="Times New Roman" w:hAnsi="Times New Roman" w:cs="Times New Roman"/>
          <w:szCs w:val="24"/>
        </w:rPr>
        <w:t>emberi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erőforrás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menedzsment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stratégiák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jellemzői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típusai</w:t>
      </w:r>
      <w:proofErr w:type="spellEnd"/>
    </w:p>
    <w:p w14:paraId="3D05C980" w14:textId="77777777" w:rsidR="00951156" w:rsidRPr="00614F76" w:rsidRDefault="00951156" w:rsidP="00163B5B">
      <w:pPr>
        <w:numPr>
          <w:ilvl w:val="0"/>
          <w:numId w:val="30"/>
        </w:numPr>
        <w:suppressAutoHyphens w:val="0"/>
        <w:spacing w:before="60" w:after="60" w:line="259" w:lineRule="auto"/>
        <w:ind w:left="720"/>
        <w:rPr>
          <w:rFonts w:ascii="Times New Roman" w:hAnsi="Times New Roman" w:cs="Times New Roman"/>
          <w:i/>
          <w:szCs w:val="24"/>
        </w:rPr>
      </w:pPr>
      <w:proofErr w:type="spellStart"/>
      <w:r w:rsidRPr="00614F76">
        <w:rPr>
          <w:rFonts w:ascii="Times New Roman" w:hAnsi="Times New Roman" w:cs="Times New Roman"/>
          <w:i/>
          <w:szCs w:val="24"/>
        </w:rPr>
        <w:t>Dessler</w:t>
      </w:r>
      <w:proofErr w:type="spellEnd"/>
      <w:r w:rsidRPr="00614F76">
        <w:rPr>
          <w:rFonts w:ascii="Times New Roman" w:hAnsi="Times New Roman" w:cs="Times New Roman"/>
          <w:i/>
          <w:szCs w:val="24"/>
        </w:rPr>
        <w:t>, G: Human Resource Management, Pearson, 2015.</w:t>
      </w:r>
    </w:p>
    <w:p w14:paraId="220FFD28" w14:textId="77777777" w:rsidR="00951156" w:rsidRPr="00614F76" w:rsidRDefault="00951156" w:rsidP="00163B5B">
      <w:pPr>
        <w:spacing w:before="60" w:after="60"/>
        <w:ind w:left="720"/>
        <w:rPr>
          <w:rFonts w:ascii="Times New Roman" w:hAnsi="Times New Roman" w:cs="Times New Roman"/>
          <w:szCs w:val="24"/>
        </w:rPr>
      </w:pPr>
      <w:r w:rsidRPr="00614F76">
        <w:rPr>
          <w:rFonts w:ascii="Times New Roman" w:hAnsi="Times New Roman" w:cs="Times New Roman"/>
          <w:szCs w:val="24"/>
        </w:rPr>
        <w:t>Chapter 1: Human Resource Management Strategy and Analysis/Performance</w:t>
      </w:r>
    </w:p>
    <w:p w14:paraId="5A6FB036" w14:textId="77777777" w:rsidR="00951156" w:rsidRPr="00614F76" w:rsidRDefault="00951156" w:rsidP="00163B5B">
      <w:pPr>
        <w:numPr>
          <w:ilvl w:val="0"/>
          <w:numId w:val="30"/>
        </w:numPr>
        <w:suppressAutoHyphens w:val="0"/>
        <w:spacing w:before="60" w:after="60" w:line="259" w:lineRule="auto"/>
        <w:ind w:left="720"/>
        <w:rPr>
          <w:rFonts w:ascii="Times New Roman" w:hAnsi="Times New Roman" w:cs="Times New Roman"/>
          <w:i/>
          <w:szCs w:val="24"/>
        </w:rPr>
      </w:pPr>
      <w:r w:rsidRPr="00614F76">
        <w:rPr>
          <w:rFonts w:ascii="Times New Roman" w:hAnsi="Times New Roman" w:cs="Times New Roman"/>
          <w:i/>
          <w:szCs w:val="24"/>
        </w:rPr>
        <w:t xml:space="preserve">Mathis, R. L., Jackson J. H., Valentine S. R., </w:t>
      </w:r>
      <w:proofErr w:type="spellStart"/>
      <w:r w:rsidRPr="00614F76">
        <w:rPr>
          <w:rFonts w:ascii="Times New Roman" w:hAnsi="Times New Roman" w:cs="Times New Roman"/>
          <w:i/>
          <w:szCs w:val="24"/>
        </w:rPr>
        <w:t>Meglich</w:t>
      </w:r>
      <w:proofErr w:type="spellEnd"/>
      <w:r w:rsidRPr="00614F76">
        <w:rPr>
          <w:rFonts w:ascii="Times New Roman" w:hAnsi="Times New Roman" w:cs="Times New Roman"/>
          <w:i/>
          <w:szCs w:val="24"/>
        </w:rPr>
        <w:t xml:space="preserve"> P. A.: Human Resource Management Cengage Learning, 2014.</w:t>
      </w:r>
    </w:p>
    <w:p w14:paraId="09C7E8CE"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Section 1 – Chapter 2: Human Resource Strategy and Planning</w:t>
      </w:r>
    </w:p>
    <w:p w14:paraId="4B777C06" w14:textId="77777777" w:rsidR="00951156" w:rsidRPr="00614F76" w:rsidRDefault="00951156" w:rsidP="00951156">
      <w:pPr>
        <w:pStyle w:val="Listaszerbekezds"/>
        <w:numPr>
          <w:ilvl w:val="0"/>
          <w:numId w:val="30"/>
        </w:numPr>
        <w:suppressAutoHyphens w:val="0"/>
        <w:spacing w:before="0" w:after="160" w:line="259" w:lineRule="auto"/>
        <w:ind w:left="720"/>
        <w:contextualSpacing/>
        <w:rPr>
          <w:rFonts w:ascii="Times New Roman" w:hAnsi="Times New Roman" w:cs="Times New Roman"/>
          <w:i/>
          <w:szCs w:val="24"/>
        </w:rPr>
      </w:pPr>
      <w:proofErr w:type="spellStart"/>
      <w:r w:rsidRPr="00614F76">
        <w:rPr>
          <w:rFonts w:ascii="Times New Roman" w:hAnsi="Times New Roman" w:cs="Times New Roman"/>
          <w:i/>
          <w:szCs w:val="24"/>
        </w:rPr>
        <w:t>Effron</w:t>
      </w:r>
      <w:proofErr w:type="spellEnd"/>
      <w:r w:rsidRPr="00614F76">
        <w:rPr>
          <w:rFonts w:ascii="Times New Roman" w:hAnsi="Times New Roman" w:cs="Times New Roman"/>
          <w:i/>
          <w:szCs w:val="24"/>
        </w:rPr>
        <w:t xml:space="preserve">, M; </w:t>
      </w:r>
      <w:proofErr w:type="spellStart"/>
      <w:r w:rsidRPr="00614F76">
        <w:rPr>
          <w:rFonts w:ascii="Times New Roman" w:hAnsi="Times New Roman" w:cs="Times New Roman"/>
          <w:i/>
          <w:szCs w:val="24"/>
        </w:rPr>
        <w:t>Gandossy</w:t>
      </w:r>
      <w:proofErr w:type="spellEnd"/>
      <w:r w:rsidRPr="00614F76">
        <w:rPr>
          <w:rFonts w:ascii="Times New Roman" w:hAnsi="Times New Roman" w:cs="Times New Roman"/>
          <w:i/>
          <w:szCs w:val="24"/>
        </w:rPr>
        <w:t xml:space="preserve"> R. (</w:t>
      </w:r>
      <w:proofErr w:type="spellStart"/>
      <w:r w:rsidRPr="00614F76">
        <w:rPr>
          <w:rFonts w:ascii="Times New Roman" w:hAnsi="Times New Roman" w:cs="Times New Roman"/>
          <w:i/>
          <w:szCs w:val="24"/>
        </w:rPr>
        <w:t>Szerk</w:t>
      </w:r>
      <w:proofErr w:type="spellEnd"/>
      <w:r w:rsidRPr="00614F76">
        <w:rPr>
          <w:rFonts w:ascii="Times New Roman" w:hAnsi="Times New Roman" w:cs="Times New Roman"/>
          <w:i/>
          <w:szCs w:val="24"/>
        </w:rPr>
        <w:t xml:space="preserve">.): HR a 21. </w:t>
      </w:r>
      <w:proofErr w:type="spellStart"/>
      <w:r w:rsidRPr="00614F76">
        <w:rPr>
          <w:rFonts w:ascii="Times New Roman" w:hAnsi="Times New Roman" w:cs="Times New Roman"/>
          <w:i/>
          <w:szCs w:val="24"/>
        </w:rPr>
        <w:t>században</w:t>
      </w:r>
      <w:proofErr w:type="spellEnd"/>
      <w:r w:rsidRPr="00614F76">
        <w:rPr>
          <w:rFonts w:ascii="Times New Roman" w:hAnsi="Times New Roman" w:cs="Times New Roman"/>
          <w:i/>
          <w:szCs w:val="24"/>
        </w:rPr>
        <w:t xml:space="preserve">, HVG </w:t>
      </w:r>
      <w:proofErr w:type="spellStart"/>
      <w:r w:rsidRPr="00614F76">
        <w:rPr>
          <w:rFonts w:ascii="Times New Roman" w:hAnsi="Times New Roman" w:cs="Times New Roman"/>
          <w:i/>
          <w:szCs w:val="24"/>
        </w:rPr>
        <w:t>Kiadói</w:t>
      </w:r>
      <w:proofErr w:type="spellEnd"/>
      <w:r w:rsidRPr="00614F76">
        <w:rPr>
          <w:rFonts w:ascii="Times New Roman" w:hAnsi="Times New Roman" w:cs="Times New Roman"/>
          <w:i/>
          <w:szCs w:val="24"/>
        </w:rPr>
        <w:t xml:space="preserve"> Rt., Budapest, 2004.</w:t>
      </w:r>
    </w:p>
    <w:p w14:paraId="72EBE460" w14:textId="77777777" w:rsidR="00951156" w:rsidRPr="00614F76" w:rsidRDefault="00951156" w:rsidP="00951156">
      <w:pPr>
        <w:pStyle w:val="Listaszerbekezds"/>
        <w:rPr>
          <w:rFonts w:ascii="Times New Roman" w:hAnsi="Times New Roman" w:cs="Times New Roman"/>
          <w:i/>
          <w:szCs w:val="24"/>
        </w:rPr>
      </w:pP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 xml:space="preserve">: 8. Lewin, D.: </w:t>
      </w:r>
      <w:proofErr w:type="spellStart"/>
      <w:r w:rsidRPr="00614F76">
        <w:rPr>
          <w:rFonts w:ascii="Times New Roman" w:hAnsi="Times New Roman" w:cs="Times New Roman"/>
          <w:szCs w:val="24"/>
        </w:rPr>
        <w:t>Humánerőforrás-menedzsment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az</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üzleti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eredmény</w:t>
      </w:r>
      <w:proofErr w:type="spellEnd"/>
    </w:p>
    <w:p w14:paraId="5EA53727" w14:textId="77777777" w:rsidR="00951156" w:rsidRPr="00614F76" w:rsidRDefault="00951156" w:rsidP="00F27E8A">
      <w:pPr>
        <w:pStyle w:val="Listaszerbekezds"/>
        <w:spacing w:before="0"/>
        <w:ind w:left="1440"/>
        <w:rPr>
          <w:rFonts w:ascii="Times New Roman" w:hAnsi="Times New Roman" w:cs="Times New Roman"/>
          <w:szCs w:val="24"/>
        </w:rPr>
      </w:pPr>
    </w:p>
    <w:p w14:paraId="0341ABD0" w14:textId="77777777" w:rsidR="00951156" w:rsidRPr="00614F76" w:rsidRDefault="00951156" w:rsidP="00951156">
      <w:pPr>
        <w:numPr>
          <w:ilvl w:val="0"/>
          <w:numId w:val="28"/>
        </w:numPr>
        <w:suppressAutoHyphens w:val="0"/>
        <w:spacing w:before="0" w:after="160" w:line="259"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Stratégiai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emberi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erőforrás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biztosítás</w:t>
      </w:r>
      <w:proofErr w:type="spellEnd"/>
    </w:p>
    <w:p w14:paraId="0968F979" w14:textId="77777777" w:rsidR="00951156" w:rsidRPr="00614F76" w:rsidRDefault="00951156" w:rsidP="00163B5B">
      <w:pPr>
        <w:numPr>
          <w:ilvl w:val="0"/>
          <w:numId w:val="31"/>
        </w:numPr>
        <w:suppressAutoHyphens w:val="0"/>
        <w:spacing w:before="60" w:after="60" w:line="259" w:lineRule="auto"/>
        <w:ind w:left="720"/>
        <w:rPr>
          <w:rFonts w:ascii="Times New Roman" w:hAnsi="Times New Roman" w:cs="Times New Roman"/>
          <w:i/>
          <w:szCs w:val="24"/>
        </w:rPr>
      </w:pPr>
      <w:r w:rsidRPr="00614F76">
        <w:rPr>
          <w:rFonts w:ascii="Times New Roman" w:hAnsi="Times New Roman" w:cs="Times New Roman"/>
          <w:i/>
          <w:szCs w:val="24"/>
        </w:rPr>
        <w:t xml:space="preserve">Karoliny Mártonné, Poór József: </w:t>
      </w:r>
      <w:proofErr w:type="spellStart"/>
      <w:r w:rsidRPr="00614F76">
        <w:rPr>
          <w:rFonts w:ascii="Times New Roman" w:hAnsi="Times New Roman" w:cs="Times New Roman"/>
          <w:i/>
          <w:szCs w:val="24"/>
        </w:rPr>
        <w:t>Emberi</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erőforrás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menedzsment</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kézikönyv</w:t>
      </w:r>
      <w:proofErr w:type="spellEnd"/>
      <w:r w:rsidRPr="00614F76">
        <w:rPr>
          <w:rFonts w:ascii="Times New Roman" w:hAnsi="Times New Roman" w:cs="Times New Roman"/>
          <w:i/>
          <w:szCs w:val="24"/>
        </w:rPr>
        <w:t xml:space="preserve"> – </w:t>
      </w:r>
      <w:proofErr w:type="spellStart"/>
      <w:r w:rsidRPr="00614F76">
        <w:rPr>
          <w:rFonts w:ascii="Times New Roman" w:hAnsi="Times New Roman" w:cs="Times New Roman"/>
          <w:i/>
          <w:szCs w:val="24"/>
        </w:rPr>
        <w:t>Rendszerek</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és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alkalmazások</w:t>
      </w:r>
      <w:proofErr w:type="spellEnd"/>
      <w:r w:rsidRPr="00614F76">
        <w:rPr>
          <w:rFonts w:ascii="Times New Roman" w:hAnsi="Times New Roman" w:cs="Times New Roman"/>
          <w:i/>
          <w:szCs w:val="24"/>
        </w:rPr>
        <w:t xml:space="preserve">, Wolters Kluwer </w:t>
      </w:r>
      <w:proofErr w:type="spellStart"/>
      <w:r w:rsidRPr="00614F76">
        <w:rPr>
          <w:rFonts w:ascii="Times New Roman" w:hAnsi="Times New Roman" w:cs="Times New Roman"/>
          <w:i/>
          <w:szCs w:val="24"/>
        </w:rPr>
        <w:t>Kft</w:t>
      </w:r>
      <w:proofErr w:type="spellEnd"/>
      <w:r w:rsidRPr="00614F76">
        <w:rPr>
          <w:rFonts w:ascii="Times New Roman" w:hAnsi="Times New Roman" w:cs="Times New Roman"/>
          <w:i/>
          <w:szCs w:val="24"/>
        </w:rPr>
        <w:t xml:space="preserve">., Budapest, 2017. </w:t>
      </w:r>
    </w:p>
    <w:p w14:paraId="1B373F33" w14:textId="77777777" w:rsidR="00951156" w:rsidRPr="00614F76" w:rsidRDefault="00951156" w:rsidP="00163B5B">
      <w:pPr>
        <w:pStyle w:val="Listaszerbekezds"/>
        <w:spacing w:before="60" w:after="60"/>
        <w:rPr>
          <w:rFonts w:ascii="Times New Roman" w:hAnsi="Times New Roman" w:cs="Times New Roman"/>
          <w:szCs w:val="24"/>
        </w:rPr>
      </w:pP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 xml:space="preserve">: 5. </w:t>
      </w:r>
      <w:proofErr w:type="spellStart"/>
      <w:r w:rsidRPr="00614F76">
        <w:rPr>
          <w:rFonts w:ascii="Times New Roman" w:hAnsi="Times New Roman" w:cs="Times New Roman"/>
          <w:szCs w:val="24"/>
        </w:rPr>
        <w:t>Erőforrás-biztosítási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rendszerek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toborzás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kiválasztás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beillesztés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leépítés</w:t>
      </w:r>
      <w:proofErr w:type="spellEnd"/>
    </w:p>
    <w:p w14:paraId="31804064" w14:textId="77777777" w:rsidR="00951156" w:rsidRPr="00614F76" w:rsidRDefault="00951156" w:rsidP="00163B5B">
      <w:pPr>
        <w:numPr>
          <w:ilvl w:val="0"/>
          <w:numId w:val="32"/>
        </w:numPr>
        <w:suppressAutoHyphens w:val="0"/>
        <w:spacing w:before="60" w:after="60" w:line="259" w:lineRule="auto"/>
        <w:ind w:left="720"/>
        <w:rPr>
          <w:rFonts w:ascii="Times New Roman" w:hAnsi="Times New Roman" w:cs="Times New Roman"/>
          <w:i/>
          <w:szCs w:val="24"/>
        </w:rPr>
      </w:pPr>
      <w:proofErr w:type="spellStart"/>
      <w:r w:rsidRPr="00614F76">
        <w:rPr>
          <w:rFonts w:ascii="Times New Roman" w:hAnsi="Times New Roman" w:cs="Times New Roman"/>
          <w:i/>
          <w:szCs w:val="24"/>
        </w:rPr>
        <w:t>Dessler</w:t>
      </w:r>
      <w:proofErr w:type="spellEnd"/>
      <w:r w:rsidRPr="00614F76">
        <w:rPr>
          <w:rFonts w:ascii="Times New Roman" w:hAnsi="Times New Roman" w:cs="Times New Roman"/>
          <w:i/>
          <w:szCs w:val="24"/>
        </w:rPr>
        <w:t>, G.: Human Resource Management, Pearson, 2015.</w:t>
      </w:r>
    </w:p>
    <w:p w14:paraId="203301C0"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5: Personnel Planning and Recruiting</w:t>
      </w:r>
    </w:p>
    <w:p w14:paraId="5FD6F488"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6: Employee Testing and Selection</w:t>
      </w:r>
    </w:p>
    <w:p w14:paraId="546FFC6E"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lastRenderedPageBreak/>
        <w:t>Chapter 7: Interviewing Candidates</w:t>
      </w:r>
    </w:p>
    <w:p w14:paraId="6733E339" w14:textId="77777777" w:rsidR="00951156" w:rsidRPr="00614F76" w:rsidRDefault="00951156" w:rsidP="00163B5B">
      <w:pPr>
        <w:numPr>
          <w:ilvl w:val="0"/>
          <w:numId w:val="32"/>
        </w:numPr>
        <w:suppressAutoHyphens w:val="0"/>
        <w:spacing w:before="60" w:after="60" w:line="259" w:lineRule="auto"/>
        <w:ind w:left="720"/>
        <w:rPr>
          <w:rFonts w:ascii="Times New Roman" w:hAnsi="Times New Roman" w:cs="Times New Roman"/>
          <w:i/>
          <w:szCs w:val="24"/>
        </w:rPr>
      </w:pPr>
      <w:r w:rsidRPr="00614F76">
        <w:rPr>
          <w:rFonts w:ascii="Times New Roman" w:hAnsi="Times New Roman" w:cs="Times New Roman"/>
          <w:i/>
          <w:szCs w:val="24"/>
        </w:rPr>
        <w:t xml:space="preserve">Mathis, R. L., Jackson J. H., Valentine S. R., </w:t>
      </w:r>
      <w:proofErr w:type="spellStart"/>
      <w:r w:rsidRPr="00614F76">
        <w:rPr>
          <w:rFonts w:ascii="Times New Roman" w:hAnsi="Times New Roman" w:cs="Times New Roman"/>
          <w:i/>
          <w:szCs w:val="24"/>
        </w:rPr>
        <w:t>Meglich</w:t>
      </w:r>
      <w:proofErr w:type="spellEnd"/>
      <w:r w:rsidRPr="00614F76">
        <w:rPr>
          <w:rFonts w:ascii="Times New Roman" w:hAnsi="Times New Roman" w:cs="Times New Roman"/>
          <w:i/>
          <w:szCs w:val="24"/>
        </w:rPr>
        <w:t xml:space="preserve"> P. A.: Human Resource Management Cengage Learning, 2014.</w:t>
      </w:r>
    </w:p>
    <w:p w14:paraId="4CA0E4B0"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Section 2 – Chapter 6: Recruiting High-Quality Talent</w:t>
      </w:r>
    </w:p>
    <w:p w14:paraId="53720BC1"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Section 2 – Chapter 7: Selecting Human Resources</w:t>
      </w:r>
    </w:p>
    <w:p w14:paraId="5939C075" w14:textId="77777777" w:rsidR="00951156" w:rsidRPr="00614F76" w:rsidRDefault="00951156" w:rsidP="00163B5B">
      <w:pPr>
        <w:pStyle w:val="Listaszerbekezds"/>
        <w:spacing w:before="60" w:after="60"/>
        <w:rPr>
          <w:rFonts w:ascii="Times New Roman" w:hAnsi="Times New Roman" w:cs="Times New Roman"/>
          <w:szCs w:val="24"/>
        </w:rPr>
      </w:pPr>
    </w:p>
    <w:p w14:paraId="17991E13" w14:textId="77777777" w:rsidR="00951156" w:rsidRPr="00614F76" w:rsidRDefault="00951156" w:rsidP="00951156">
      <w:pPr>
        <w:numPr>
          <w:ilvl w:val="0"/>
          <w:numId w:val="28"/>
        </w:numPr>
        <w:suppressAutoHyphens w:val="0"/>
        <w:spacing w:before="0" w:after="160" w:line="259"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Ösztönzésmenedzsment</w:t>
      </w:r>
      <w:proofErr w:type="spellEnd"/>
    </w:p>
    <w:p w14:paraId="68238303" w14:textId="77777777" w:rsidR="00951156" w:rsidRPr="00614F76" w:rsidRDefault="00951156" w:rsidP="00163B5B">
      <w:pPr>
        <w:numPr>
          <w:ilvl w:val="0"/>
          <w:numId w:val="33"/>
        </w:numPr>
        <w:suppressAutoHyphens w:val="0"/>
        <w:spacing w:before="60" w:after="60" w:line="259" w:lineRule="auto"/>
        <w:rPr>
          <w:rFonts w:ascii="Times New Roman" w:hAnsi="Times New Roman" w:cs="Times New Roman"/>
          <w:i/>
          <w:szCs w:val="24"/>
        </w:rPr>
      </w:pPr>
      <w:r w:rsidRPr="00614F76">
        <w:rPr>
          <w:rFonts w:ascii="Times New Roman" w:hAnsi="Times New Roman" w:cs="Times New Roman"/>
          <w:i/>
          <w:szCs w:val="24"/>
        </w:rPr>
        <w:t xml:space="preserve">Karoliny Mártonné, Poór József: </w:t>
      </w:r>
      <w:proofErr w:type="spellStart"/>
      <w:r w:rsidRPr="00614F76">
        <w:rPr>
          <w:rFonts w:ascii="Times New Roman" w:hAnsi="Times New Roman" w:cs="Times New Roman"/>
          <w:i/>
          <w:szCs w:val="24"/>
        </w:rPr>
        <w:t>Emberi</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erőforrás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menedzsment</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kézikönyv</w:t>
      </w:r>
      <w:proofErr w:type="spellEnd"/>
      <w:r w:rsidRPr="00614F76">
        <w:rPr>
          <w:rFonts w:ascii="Times New Roman" w:hAnsi="Times New Roman" w:cs="Times New Roman"/>
          <w:i/>
          <w:szCs w:val="24"/>
        </w:rPr>
        <w:t xml:space="preserve"> – </w:t>
      </w:r>
      <w:proofErr w:type="spellStart"/>
      <w:r w:rsidRPr="00614F76">
        <w:rPr>
          <w:rFonts w:ascii="Times New Roman" w:hAnsi="Times New Roman" w:cs="Times New Roman"/>
          <w:i/>
          <w:szCs w:val="24"/>
        </w:rPr>
        <w:t>Rendszerek</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és</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alkalmazások</w:t>
      </w:r>
      <w:proofErr w:type="spellEnd"/>
      <w:r w:rsidRPr="00614F76">
        <w:rPr>
          <w:rFonts w:ascii="Times New Roman" w:hAnsi="Times New Roman" w:cs="Times New Roman"/>
          <w:i/>
          <w:szCs w:val="24"/>
        </w:rPr>
        <w:t xml:space="preserve">, Wolters Kluwer </w:t>
      </w:r>
      <w:proofErr w:type="spellStart"/>
      <w:r w:rsidRPr="00614F76">
        <w:rPr>
          <w:rFonts w:ascii="Times New Roman" w:hAnsi="Times New Roman" w:cs="Times New Roman"/>
          <w:i/>
          <w:szCs w:val="24"/>
        </w:rPr>
        <w:t>Kft</w:t>
      </w:r>
      <w:proofErr w:type="spellEnd"/>
      <w:r w:rsidRPr="00614F76">
        <w:rPr>
          <w:rFonts w:ascii="Times New Roman" w:hAnsi="Times New Roman" w:cs="Times New Roman"/>
          <w:i/>
          <w:szCs w:val="24"/>
        </w:rPr>
        <w:t xml:space="preserve">., Budapest, 2017. </w:t>
      </w:r>
    </w:p>
    <w:p w14:paraId="3565E833" w14:textId="77777777" w:rsidR="00951156" w:rsidRPr="00614F76" w:rsidRDefault="00951156" w:rsidP="00163B5B">
      <w:pPr>
        <w:pStyle w:val="Listaszerbekezds"/>
        <w:spacing w:before="60" w:after="60"/>
        <w:rPr>
          <w:rFonts w:ascii="Times New Roman" w:hAnsi="Times New Roman" w:cs="Times New Roman"/>
          <w:szCs w:val="24"/>
        </w:rPr>
      </w:pP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 xml:space="preserve">: 7. </w:t>
      </w:r>
      <w:proofErr w:type="spellStart"/>
      <w:r w:rsidRPr="00614F76">
        <w:rPr>
          <w:rFonts w:ascii="Times New Roman" w:hAnsi="Times New Roman" w:cs="Times New Roman"/>
          <w:szCs w:val="24"/>
        </w:rPr>
        <w:t>Javadalmazásmenedzsment</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rendszerek</w:t>
      </w:r>
      <w:proofErr w:type="spellEnd"/>
      <w:r w:rsidRPr="00614F76">
        <w:rPr>
          <w:rFonts w:ascii="Times New Roman" w:hAnsi="Times New Roman" w:cs="Times New Roman"/>
          <w:szCs w:val="24"/>
        </w:rPr>
        <w:t xml:space="preserve"> </w:t>
      </w:r>
    </w:p>
    <w:p w14:paraId="3E5ACC82" w14:textId="77777777" w:rsidR="00951156" w:rsidRPr="00614F76" w:rsidRDefault="00951156" w:rsidP="00163B5B">
      <w:pPr>
        <w:pStyle w:val="Listaszerbekezds"/>
        <w:numPr>
          <w:ilvl w:val="0"/>
          <w:numId w:val="33"/>
        </w:numPr>
        <w:suppressAutoHyphens w:val="0"/>
        <w:spacing w:before="60" w:after="60" w:line="259" w:lineRule="auto"/>
        <w:contextualSpacing/>
        <w:rPr>
          <w:rFonts w:ascii="Times New Roman" w:hAnsi="Times New Roman" w:cs="Times New Roman"/>
          <w:i/>
          <w:szCs w:val="24"/>
        </w:rPr>
      </w:pPr>
      <w:proofErr w:type="spellStart"/>
      <w:r w:rsidRPr="00614F76">
        <w:rPr>
          <w:rFonts w:ascii="Times New Roman" w:hAnsi="Times New Roman" w:cs="Times New Roman"/>
          <w:i/>
          <w:szCs w:val="24"/>
        </w:rPr>
        <w:t>Dessler</w:t>
      </w:r>
      <w:proofErr w:type="spellEnd"/>
      <w:r w:rsidRPr="00614F76">
        <w:rPr>
          <w:rFonts w:ascii="Times New Roman" w:hAnsi="Times New Roman" w:cs="Times New Roman"/>
          <w:i/>
          <w:szCs w:val="24"/>
        </w:rPr>
        <w:t>, G: Human Resource Management, Pearson, 2015.</w:t>
      </w:r>
    </w:p>
    <w:p w14:paraId="3C647ACF"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11: Establishing Strategic Pay Plans</w:t>
      </w:r>
    </w:p>
    <w:p w14:paraId="75C81A08"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12: Pay for Performance and Financial Incentives</w:t>
      </w:r>
    </w:p>
    <w:p w14:paraId="189BA603"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13: Benefits &amp; Services</w:t>
      </w:r>
    </w:p>
    <w:p w14:paraId="7822B26A" w14:textId="77777777" w:rsidR="00951156" w:rsidRPr="00614F76" w:rsidRDefault="00951156" w:rsidP="00163B5B">
      <w:pPr>
        <w:pStyle w:val="Listaszerbekezds"/>
        <w:numPr>
          <w:ilvl w:val="0"/>
          <w:numId w:val="33"/>
        </w:numPr>
        <w:suppressAutoHyphens w:val="0"/>
        <w:spacing w:before="60" w:after="60" w:line="259" w:lineRule="auto"/>
        <w:contextualSpacing/>
        <w:rPr>
          <w:rFonts w:ascii="Times New Roman" w:hAnsi="Times New Roman" w:cs="Times New Roman"/>
          <w:i/>
          <w:szCs w:val="24"/>
        </w:rPr>
      </w:pPr>
      <w:r w:rsidRPr="00614F76">
        <w:rPr>
          <w:rFonts w:ascii="Times New Roman" w:hAnsi="Times New Roman" w:cs="Times New Roman"/>
          <w:i/>
          <w:szCs w:val="24"/>
        </w:rPr>
        <w:t xml:space="preserve">Mathis, R. L., Jackson J. H., Valentine S. R., </w:t>
      </w:r>
      <w:proofErr w:type="spellStart"/>
      <w:r w:rsidRPr="00614F76">
        <w:rPr>
          <w:rFonts w:ascii="Times New Roman" w:hAnsi="Times New Roman" w:cs="Times New Roman"/>
          <w:i/>
          <w:szCs w:val="24"/>
        </w:rPr>
        <w:t>Meglich</w:t>
      </w:r>
      <w:proofErr w:type="spellEnd"/>
      <w:r w:rsidRPr="00614F76">
        <w:rPr>
          <w:rFonts w:ascii="Times New Roman" w:hAnsi="Times New Roman" w:cs="Times New Roman"/>
          <w:i/>
          <w:szCs w:val="24"/>
        </w:rPr>
        <w:t xml:space="preserve"> P. A.: Human Resource Management Cengage Learning, 2014.</w:t>
      </w:r>
    </w:p>
    <w:p w14:paraId="66238178"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 xml:space="preserve">Section 4 – Chapter 11: Total Rewards and Compensation </w:t>
      </w:r>
    </w:p>
    <w:p w14:paraId="7B2AC742" w14:textId="77777777" w:rsidR="00951156" w:rsidRPr="00614F76" w:rsidRDefault="00951156" w:rsidP="00163B5B">
      <w:pPr>
        <w:pStyle w:val="Listaszerbekezds"/>
        <w:spacing w:before="60" w:after="60"/>
        <w:rPr>
          <w:rFonts w:ascii="Times New Roman" w:hAnsi="Times New Roman" w:cs="Times New Roman"/>
          <w:szCs w:val="24"/>
        </w:rPr>
      </w:pPr>
      <w:r w:rsidRPr="00614F76">
        <w:rPr>
          <w:rFonts w:ascii="Times New Roman" w:hAnsi="Times New Roman" w:cs="Times New Roman"/>
          <w:szCs w:val="24"/>
        </w:rPr>
        <w:t>Section 4 – Chapter 12: Managing Employee Benefits</w:t>
      </w:r>
    </w:p>
    <w:p w14:paraId="332B3A0B" w14:textId="77777777" w:rsidR="00951156" w:rsidRPr="00614F76" w:rsidRDefault="00951156" w:rsidP="00F27E8A">
      <w:pPr>
        <w:spacing w:before="0"/>
        <w:ind w:left="720"/>
        <w:rPr>
          <w:rFonts w:ascii="Times New Roman" w:hAnsi="Times New Roman" w:cs="Times New Roman"/>
          <w:b/>
          <w:szCs w:val="24"/>
        </w:rPr>
      </w:pPr>
    </w:p>
    <w:p w14:paraId="1C5E96A2" w14:textId="77777777" w:rsidR="00951156" w:rsidRPr="00614F76" w:rsidRDefault="00951156" w:rsidP="00951156">
      <w:pPr>
        <w:numPr>
          <w:ilvl w:val="0"/>
          <w:numId w:val="33"/>
        </w:numPr>
        <w:suppressAutoHyphens w:val="0"/>
        <w:spacing w:before="0" w:after="160" w:line="259"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Nemzetközi</w:t>
      </w:r>
      <w:proofErr w:type="spellEnd"/>
      <w:r w:rsidRPr="00614F76">
        <w:rPr>
          <w:rFonts w:ascii="Times New Roman" w:hAnsi="Times New Roman" w:cs="Times New Roman"/>
          <w:b/>
          <w:szCs w:val="24"/>
        </w:rPr>
        <w:t xml:space="preserve"> HRM</w:t>
      </w:r>
    </w:p>
    <w:p w14:paraId="73C58822" w14:textId="77777777" w:rsidR="00951156" w:rsidRPr="00614F76" w:rsidRDefault="00951156" w:rsidP="00F27E8A">
      <w:pPr>
        <w:numPr>
          <w:ilvl w:val="0"/>
          <w:numId w:val="29"/>
        </w:numPr>
        <w:suppressAutoHyphens w:val="0"/>
        <w:spacing w:before="60" w:after="60" w:line="259" w:lineRule="auto"/>
        <w:rPr>
          <w:rFonts w:ascii="Times New Roman" w:hAnsi="Times New Roman" w:cs="Times New Roman"/>
          <w:i/>
          <w:szCs w:val="24"/>
        </w:rPr>
      </w:pPr>
      <w:proofErr w:type="spellStart"/>
      <w:r w:rsidRPr="00614F76">
        <w:rPr>
          <w:rFonts w:ascii="Times New Roman" w:hAnsi="Times New Roman" w:cs="Times New Roman"/>
          <w:i/>
          <w:szCs w:val="24"/>
        </w:rPr>
        <w:t>Blahó</w:t>
      </w:r>
      <w:proofErr w:type="spellEnd"/>
      <w:r w:rsidRPr="00614F76">
        <w:rPr>
          <w:rFonts w:ascii="Times New Roman" w:hAnsi="Times New Roman" w:cs="Times New Roman"/>
          <w:i/>
          <w:szCs w:val="24"/>
        </w:rPr>
        <w:t xml:space="preserve"> A.; Czakó E.; Poór J. (</w:t>
      </w:r>
      <w:proofErr w:type="spellStart"/>
      <w:r w:rsidRPr="00614F76">
        <w:rPr>
          <w:rFonts w:ascii="Times New Roman" w:hAnsi="Times New Roman" w:cs="Times New Roman"/>
          <w:i/>
          <w:szCs w:val="24"/>
        </w:rPr>
        <w:t>Szerk</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Nemzetközi</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menedzsment</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Akadémiai</w:t>
      </w:r>
      <w:proofErr w:type="spellEnd"/>
      <w:r w:rsidRPr="00614F76">
        <w:rPr>
          <w:rFonts w:ascii="Times New Roman" w:hAnsi="Times New Roman" w:cs="Times New Roman"/>
          <w:i/>
          <w:szCs w:val="24"/>
        </w:rPr>
        <w:t xml:space="preserve"> </w:t>
      </w:r>
      <w:proofErr w:type="spellStart"/>
      <w:r w:rsidRPr="00614F76">
        <w:rPr>
          <w:rFonts w:ascii="Times New Roman" w:hAnsi="Times New Roman" w:cs="Times New Roman"/>
          <w:i/>
          <w:szCs w:val="24"/>
        </w:rPr>
        <w:t>Kiadó</w:t>
      </w:r>
      <w:proofErr w:type="spellEnd"/>
      <w:r w:rsidRPr="00614F76">
        <w:rPr>
          <w:rFonts w:ascii="Times New Roman" w:hAnsi="Times New Roman" w:cs="Times New Roman"/>
          <w:i/>
          <w:szCs w:val="24"/>
        </w:rPr>
        <w:t>, Budapest, 2015.</w:t>
      </w:r>
    </w:p>
    <w:p w14:paraId="7C0484E5" w14:textId="77777777" w:rsidR="00951156" w:rsidRPr="00614F76" w:rsidRDefault="00951156" w:rsidP="00F27E8A">
      <w:pPr>
        <w:spacing w:before="60" w:after="60"/>
        <w:ind w:left="720"/>
        <w:rPr>
          <w:rFonts w:ascii="Times New Roman" w:hAnsi="Times New Roman" w:cs="Times New Roman"/>
          <w:szCs w:val="24"/>
        </w:rPr>
      </w:pP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 xml:space="preserve"> 14: </w:t>
      </w:r>
      <w:proofErr w:type="spellStart"/>
      <w:r w:rsidRPr="00614F76">
        <w:rPr>
          <w:rFonts w:ascii="Times New Roman" w:hAnsi="Times New Roman" w:cs="Times New Roman"/>
          <w:szCs w:val="24"/>
        </w:rPr>
        <w:t>Nemzetközi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emberierőforrás-menedzsment</w:t>
      </w:r>
      <w:proofErr w:type="spellEnd"/>
    </w:p>
    <w:p w14:paraId="546B51D5" w14:textId="77777777" w:rsidR="00951156" w:rsidRPr="00614F76" w:rsidRDefault="00951156" w:rsidP="00F27E8A">
      <w:pPr>
        <w:numPr>
          <w:ilvl w:val="0"/>
          <w:numId w:val="29"/>
        </w:numPr>
        <w:suppressAutoHyphens w:val="0"/>
        <w:spacing w:before="60" w:after="60" w:line="259" w:lineRule="auto"/>
        <w:rPr>
          <w:rFonts w:ascii="Times New Roman" w:hAnsi="Times New Roman" w:cs="Times New Roman"/>
          <w:i/>
          <w:szCs w:val="24"/>
        </w:rPr>
      </w:pPr>
      <w:proofErr w:type="spellStart"/>
      <w:r w:rsidRPr="00614F76">
        <w:rPr>
          <w:rFonts w:ascii="Times New Roman" w:hAnsi="Times New Roman" w:cs="Times New Roman"/>
          <w:i/>
          <w:szCs w:val="24"/>
        </w:rPr>
        <w:t>Cavusgil</w:t>
      </w:r>
      <w:proofErr w:type="spellEnd"/>
      <w:r w:rsidRPr="00614F76">
        <w:rPr>
          <w:rFonts w:ascii="Times New Roman" w:hAnsi="Times New Roman" w:cs="Times New Roman"/>
          <w:i/>
          <w:szCs w:val="24"/>
        </w:rPr>
        <w:t xml:space="preserve">, S. </w:t>
      </w:r>
      <w:proofErr w:type="gramStart"/>
      <w:r w:rsidRPr="00614F76">
        <w:rPr>
          <w:rFonts w:ascii="Times New Roman" w:hAnsi="Times New Roman" w:cs="Times New Roman"/>
          <w:i/>
          <w:szCs w:val="24"/>
        </w:rPr>
        <w:t>T.,;</w:t>
      </w:r>
      <w:proofErr w:type="gramEnd"/>
      <w:r w:rsidRPr="00614F76">
        <w:rPr>
          <w:rFonts w:ascii="Times New Roman" w:hAnsi="Times New Roman" w:cs="Times New Roman"/>
          <w:i/>
          <w:szCs w:val="24"/>
        </w:rPr>
        <w:t xml:space="preserve"> Knight G.; </w:t>
      </w:r>
      <w:proofErr w:type="spellStart"/>
      <w:r w:rsidRPr="00614F76">
        <w:rPr>
          <w:rFonts w:ascii="Times New Roman" w:hAnsi="Times New Roman" w:cs="Times New Roman"/>
          <w:i/>
          <w:szCs w:val="24"/>
        </w:rPr>
        <w:t>Riesenberger</w:t>
      </w:r>
      <w:proofErr w:type="spellEnd"/>
      <w:r w:rsidRPr="00614F76">
        <w:rPr>
          <w:rFonts w:ascii="Times New Roman" w:hAnsi="Times New Roman" w:cs="Times New Roman"/>
          <w:i/>
          <w:szCs w:val="24"/>
        </w:rPr>
        <w:t xml:space="preserve"> J.: International Business – The New Realities, Pearson, 2017.</w:t>
      </w:r>
    </w:p>
    <w:p w14:paraId="342F2FF9" w14:textId="77777777" w:rsidR="00951156" w:rsidRPr="00614F76" w:rsidRDefault="00951156" w:rsidP="00F27E8A">
      <w:pPr>
        <w:spacing w:before="60" w:after="60"/>
        <w:ind w:left="720"/>
        <w:rPr>
          <w:rFonts w:ascii="Times New Roman" w:hAnsi="Times New Roman" w:cs="Times New Roman"/>
          <w:szCs w:val="24"/>
        </w:rPr>
      </w:pPr>
      <w:r w:rsidRPr="00614F76">
        <w:rPr>
          <w:rFonts w:ascii="Times New Roman" w:hAnsi="Times New Roman" w:cs="Times New Roman"/>
          <w:szCs w:val="24"/>
        </w:rPr>
        <w:t>Part 5 – Chapter 17: Human Resource Management in the Global Firm</w:t>
      </w:r>
    </w:p>
    <w:p w14:paraId="115023E6" w14:textId="77777777" w:rsidR="00951156" w:rsidRPr="00614F76" w:rsidRDefault="00951156" w:rsidP="00F27E8A">
      <w:pPr>
        <w:numPr>
          <w:ilvl w:val="0"/>
          <w:numId w:val="29"/>
        </w:numPr>
        <w:suppressAutoHyphens w:val="0"/>
        <w:spacing w:before="60" w:after="60" w:line="259" w:lineRule="auto"/>
        <w:rPr>
          <w:rFonts w:ascii="Times New Roman" w:hAnsi="Times New Roman" w:cs="Times New Roman"/>
          <w:i/>
          <w:szCs w:val="24"/>
        </w:rPr>
      </w:pPr>
      <w:r w:rsidRPr="00614F76">
        <w:rPr>
          <w:rFonts w:ascii="Times New Roman" w:hAnsi="Times New Roman" w:cs="Times New Roman"/>
          <w:i/>
          <w:szCs w:val="24"/>
        </w:rPr>
        <w:t xml:space="preserve">Peter J. Dowling, Marion </w:t>
      </w:r>
      <w:proofErr w:type="spellStart"/>
      <w:r w:rsidRPr="00614F76">
        <w:rPr>
          <w:rFonts w:ascii="Times New Roman" w:hAnsi="Times New Roman" w:cs="Times New Roman"/>
          <w:i/>
          <w:szCs w:val="24"/>
        </w:rPr>
        <w:t>Festing</w:t>
      </w:r>
      <w:proofErr w:type="spellEnd"/>
      <w:r w:rsidRPr="00614F76">
        <w:rPr>
          <w:rFonts w:ascii="Times New Roman" w:hAnsi="Times New Roman" w:cs="Times New Roman"/>
          <w:i/>
          <w:szCs w:val="24"/>
        </w:rPr>
        <w:t>, Allen D. Engle, Sr.: International Human Resource Management, 7th Ed., Cengage Learning EMEA, 2019.</w:t>
      </w:r>
    </w:p>
    <w:p w14:paraId="4A7DEA1F" w14:textId="77777777" w:rsidR="00951156" w:rsidRPr="00614F76" w:rsidRDefault="00951156" w:rsidP="00F27E8A">
      <w:pPr>
        <w:spacing w:before="60" w:after="60"/>
        <w:ind w:left="720"/>
        <w:rPr>
          <w:rFonts w:ascii="Times New Roman" w:hAnsi="Times New Roman" w:cs="Times New Roman"/>
          <w:szCs w:val="24"/>
        </w:rPr>
      </w:pPr>
      <w:r w:rsidRPr="00614F76">
        <w:rPr>
          <w:rFonts w:ascii="Times New Roman" w:hAnsi="Times New Roman" w:cs="Times New Roman"/>
          <w:szCs w:val="24"/>
        </w:rPr>
        <w:t>Key concepts of the following Chapters</w:t>
      </w:r>
    </w:p>
    <w:p w14:paraId="5B8B909C" w14:textId="77777777" w:rsidR="00951156" w:rsidRPr="00614F76" w:rsidRDefault="00951156" w:rsidP="00F27E8A">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5: Sourcing Human Resources for Global Markets – Staffing, Recruitment and Selection</w:t>
      </w:r>
    </w:p>
    <w:p w14:paraId="1437995A" w14:textId="77777777" w:rsidR="00951156" w:rsidRPr="00614F76" w:rsidRDefault="00951156" w:rsidP="00F27E8A">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6: International Performance Management</w:t>
      </w:r>
    </w:p>
    <w:p w14:paraId="3402BBA8" w14:textId="77777777" w:rsidR="00951156" w:rsidRPr="00614F76" w:rsidRDefault="00951156" w:rsidP="00F27E8A">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7: International Training, Development, Careers, and Talent</w:t>
      </w:r>
    </w:p>
    <w:p w14:paraId="67E5EB14" w14:textId="77777777" w:rsidR="00951156" w:rsidRPr="00614F76" w:rsidRDefault="00951156" w:rsidP="00F27E8A">
      <w:pPr>
        <w:pStyle w:val="Listaszerbekezds"/>
        <w:spacing w:before="60" w:after="60"/>
        <w:rPr>
          <w:rFonts w:ascii="Times New Roman" w:hAnsi="Times New Roman" w:cs="Times New Roman"/>
          <w:szCs w:val="24"/>
        </w:rPr>
      </w:pPr>
      <w:r w:rsidRPr="00614F76">
        <w:rPr>
          <w:rFonts w:ascii="Times New Roman" w:hAnsi="Times New Roman" w:cs="Times New Roman"/>
          <w:szCs w:val="24"/>
        </w:rPr>
        <w:t>Chapter 8: International Compensation</w:t>
      </w:r>
    </w:p>
    <w:p w14:paraId="7A78504E" w14:textId="77777777" w:rsidR="00951156" w:rsidRPr="00614F76" w:rsidRDefault="00951156" w:rsidP="00951156">
      <w:pPr>
        <w:rPr>
          <w:rFonts w:ascii="Times New Roman" w:hAnsi="Times New Roman" w:cs="Times New Roman"/>
          <w:szCs w:val="24"/>
        </w:rPr>
      </w:pPr>
    </w:p>
    <w:p w14:paraId="74ADABB5" w14:textId="77777777" w:rsidR="00951156" w:rsidRPr="00614F76" w:rsidRDefault="00951156" w:rsidP="00951156">
      <w:pPr>
        <w:spacing w:before="60" w:after="60" w:line="22" w:lineRule="atLeast"/>
        <w:ind w:left="57" w:right="113"/>
        <w:rPr>
          <w:rFonts w:ascii="Times New Roman" w:hAnsi="Times New Roman" w:cs="Times New Roman"/>
          <w:szCs w:val="24"/>
        </w:rPr>
      </w:pPr>
    </w:p>
    <w:p w14:paraId="45A123D5" w14:textId="77777777" w:rsidR="00951156" w:rsidRPr="00F27E8A" w:rsidRDefault="00951156" w:rsidP="00F27E8A">
      <w:pPr>
        <w:keepNext/>
        <w:jc w:val="left"/>
        <w:rPr>
          <w:rFonts w:ascii="Times New Roman" w:hAnsi="Times New Roman" w:cs="Times New Roman"/>
          <w:bCs/>
          <w:i/>
          <w:iCs/>
          <w:szCs w:val="24"/>
        </w:rPr>
      </w:pPr>
      <w:proofErr w:type="spellStart"/>
      <w:r w:rsidRPr="00F27E8A">
        <w:rPr>
          <w:rFonts w:ascii="Times New Roman" w:hAnsi="Times New Roman" w:cs="Times New Roman"/>
          <w:bCs/>
          <w:i/>
          <w:iCs/>
          <w:szCs w:val="24"/>
        </w:rPr>
        <w:lastRenderedPageBreak/>
        <w:t>Menedzsment</w:t>
      </w:r>
      <w:proofErr w:type="spellEnd"/>
      <w:r w:rsidRPr="00F27E8A">
        <w:rPr>
          <w:rFonts w:ascii="Times New Roman" w:hAnsi="Times New Roman" w:cs="Times New Roman"/>
          <w:bCs/>
          <w:i/>
          <w:iCs/>
          <w:szCs w:val="24"/>
        </w:rPr>
        <w:t xml:space="preserve"> III. (</w:t>
      </w:r>
      <w:proofErr w:type="spellStart"/>
      <w:r w:rsidRPr="00F27E8A">
        <w:rPr>
          <w:rFonts w:ascii="Times New Roman" w:hAnsi="Times New Roman" w:cs="Times New Roman"/>
          <w:bCs/>
          <w:i/>
          <w:iCs/>
          <w:szCs w:val="24"/>
        </w:rPr>
        <w:t>Projektmenedzsment</w:t>
      </w:r>
      <w:proofErr w:type="spellEnd"/>
      <w:r w:rsidRPr="00F27E8A">
        <w:rPr>
          <w:rFonts w:ascii="Times New Roman" w:hAnsi="Times New Roman" w:cs="Times New Roman"/>
          <w:bCs/>
          <w:i/>
          <w:iCs/>
          <w:szCs w:val="24"/>
        </w:rPr>
        <w:t xml:space="preserve">) </w:t>
      </w:r>
      <w:proofErr w:type="spellStart"/>
      <w:r w:rsidRPr="00F27E8A">
        <w:rPr>
          <w:rFonts w:ascii="Times New Roman" w:hAnsi="Times New Roman" w:cs="Times New Roman"/>
          <w:bCs/>
          <w:i/>
          <w:iCs/>
          <w:szCs w:val="24"/>
        </w:rPr>
        <w:t>tárgyból</w:t>
      </w:r>
      <w:proofErr w:type="spellEnd"/>
    </w:p>
    <w:p w14:paraId="5F25FFB0" w14:textId="77777777" w:rsidR="00951156" w:rsidRPr="00614F76" w:rsidRDefault="00951156" w:rsidP="00951156">
      <w:pPr>
        <w:spacing w:line="276" w:lineRule="auto"/>
        <w:ind w:left="360"/>
        <w:rPr>
          <w:rFonts w:ascii="Times New Roman" w:hAnsi="Times New Roman" w:cs="Times New Roman"/>
          <w:b/>
          <w:szCs w:val="24"/>
        </w:rPr>
      </w:pPr>
      <w:proofErr w:type="spellStart"/>
      <w:r w:rsidRPr="00614F76">
        <w:rPr>
          <w:rFonts w:ascii="Times New Roman" w:hAnsi="Times New Roman" w:cs="Times New Roman"/>
          <w:b/>
          <w:szCs w:val="24"/>
        </w:rPr>
        <w:t>Szakirodalom</w:t>
      </w:r>
      <w:proofErr w:type="spellEnd"/>
      <w:r w:rsidRPr="00614F76">
        <w:rPr>
          <w:rFonts w:ascii="Times New Roman" w:hAnsi="Times New Roman" w:cs="Times New Roman"/>
          <w:b/>
          <w:szCs w:val="24"/>
        </w:rPr>
        <w:t>:</w:t>
      </w:r>
    </w:p>
    <w:p w14:paraId="4FCEDEE0" w14:textId="77777777" w:rsidR="00951156" w:rsidRPr="00614F76" w:rsidRDefault="00951156" w:rsidP="00951156">
      <w:pPr>
        <w:pStyle w:val="Szvegtrzs"/>
        <w:numPr>
          <w:ilvl w:val="0"/>
          <w:numId w:val="35"/>
        </w:numPr>
        <w:suppressAutoHyphens w:val="0"/>
        <w:spacing w:before="0" w:line="276" w:lineRule="auto"/>
        <w:rPr>
          <w:color w:val="0070C0"/>
        </w:rPr>
      </w:pPr>
      <w:r w:rsidRPr="00614F76">
        <w:t xml:space="preserve">Jarjabka Ákos et al. (2020): </w:t>
      </w:r>
      <w:proofErr w:type="spellStart"/>
      <w:r w:rsidRPr="00614F76">
        <w:t>Projektmenedzsment</w:t>
      </w:r>
      <w:proofErr w:type="spellEnd"/>
      <w:r w:rsidRPr="00614F76">
        <w:t xml:space="preserve"> </w:t>
      </w:r>
      <w:proofErr w:type="spellStart"/>
      <w:r w:rsidRPr="00614F76">
        <w:t>ismeretek</w:t>
      </w:r>
      <w:proofErr w:type="spellEnd"/>
      <w:r w:rsidRPr="00614F76">
        <w:t xml:space="preserve">, </w:t>
      </w:r>
      <w:proofErr w:type="spellStart"/>
      <w:r w:rsidRPr="00614F76">
        <w:t>Pécsi</w:t>
      </w:r>
      <w:proofErr w:type="spellEnd"/>
      <w:r w:rsidRPr="00614F76">
        <w:t xml:space="preserve"> </w:t>
      </w:r>
      <w:proofErr w:type="spellStart"/>
      <w:r w:rsidRPr="00614F76">
        <w:t>Tudományegyetem</w:t>
      </w:r>
      <w:proofErr w:type="spellEnd"/>
      <w:r w:rsidRPr="00614F76">
        <w:t xml:space="preserve"> </w:t>
      </w:r>
      <w:proofErr w:type="spellStart"/>
      <w:r w:rsidRPr="00614F76">
        <w:t>Közgazdaságtudományi</w:t>
      </w:r>
      <w:proofErr w:type="spellEnd"/>
      <w:r w:rsidRPr="00614F76">
        <w:t xml:space="preserve"> Kar, </w:t>
      </w:r>
      <w:proofErr w:type="spellStart"/>
      <w:r w:rsidRPr="00614F76">
        <w:t>Pécs</w:t>
      </w:r>
      <w:proofErr w:type="spellEnd"/>
      <w:r w:rsidRPr="00614F76">
        <w:t xml:space="preserve">, 3. </w:t>
      </w:r>
      <w:proofErr w:type="spellStart"/>
      <w:r w:rsidRPr="00614F76">
        <w:t>átdolgozott</w:t>
      </w:r>
      <w:proofErr w:type="spellEnd"/>
      <w:r w:rsidRPr="00614F76">
        <w:t xml:space="preserve"> </w:t>
      </w:r>
      <w:proofErr w:type="spellStart"/>
      <w:r w:rsidRPr="00614F76">
        <w:t>kiadás</w:t>
      </w:r>
      <w:proofErr w:type="spellEnd"/>
      <w:r w:rsidRPr="00614F76">
        <w:t xml:space="preserve">, 2020. ISBN: 978-963-429-572-3, Link: </w:t>
      </w:r>
      <w:hyperlink r:id="rId71" w:history="1">
        <w:r w:rsidRPr="00614F76">
          <w:rPr>
            <w:rStyle w:val="Hiperhivatkozs"/>
            <w:rFonts w:eastAsia="Calibri"/>
          </w:rPr>
          <w:t>https://digitalia.lib.pte.hu/hu/pub/jarjabka-akos-projektmenedzsment-ismeretek-pte-ktk-pecs-2020-4965</w:t>
        </w:r>
      </w:hyperlink>
      <w:r w:rsidRPr="00614F76">
        <w:rPr>
          <w:color w:val="0070C0"/>
        </w:rPr>
        <w:t xml:space="preserve">, </w:t>
      </w:r>
      <w:r w:rsidRPr="00F27E8A">
        <w:t>Facebook:</w:t>
      </w:r>
      <w:r w:rsidRPr="00614F76">
        <w:rPr>
          <w:color w:val="0070C0"/>
        </w:rPr>
        <w:t xml:space="preserve"> https://bit.ly/36AbW5A</w:t>
      </w:r>
    </w:p>
    <w:p w14:paraId="4E490C58" w14:textId="77777777" w:rsidR="00951156" w:rsidRPr="00614F76" w:rsidRDefault="00951156" w:rsidP="00951156">
      <w:pPr>
        <w:pStyle w:val="Csakszveg"/>
        <w:numPr>
          <w:ilvl w:val="0"/>
          <w:numId w:val="35"/>
        </w:numPr>
        <w:spacing w:before="0" w:line="276" w:lineRule="auto"/>
        <w:jc w:val="left"/>
        <w:rPr>
          <w:rFonts w:ascii="Times New Roman" w:hAnsi="Times New Roman"/>
          <w:sz w:val="24"/>
          <w:szCs w:val="24"/>
        </w:rPr>
      </w:pPr>
      <w:r w:rsidRPr="00614F76">
        <w:rPr>
          <w:rFonts w:ascii="Times New Roman" w:hAnsi="Times New Roman"/>
          <w:sz w:val="24"/>
          <w:szCs w:val="24"/>
        </w:rPr>
        <w:t>Jeffrey K. Pinto (2016): Project Management – Achieving Competitive Advantage -, Pearson, Harrow, England, 4th. edition, ISBN 13: 978-1-292-09479-3</w:t>
      </w:r>
    </w:p>
    <w:p w14:paraId="636B650F" w14:textId="77777777" w:rsidR="00951156" w:rsidRPr="00614F76" w:rsidRDefault="00951156" w:rsidP="00951156">
      <w:pPr>
        <w:pStyle w:val="Listaszerbekezds"/>
        <w:numPr>
          <w:ilvl w:val="0"/>
          <w:numId w:val="35"/>
        </w:numPr>
        <w:suppressAutoHyphens w:val="0"/>
        <w:spacing w:before="0" w:line="276" w:lineRule="auto"/>
        <w:ind w:left="714" w:hanging="357"/>
        <w:contextualSpacing/>
        <w:jc w:val="left"/>
        <w:rPr>
          <w:rFonts w:ascii="Times New Roman" w:eastAsia="Times New Roman" w:hAnsi="Times New Roman" w:cs="Times New Roman"/>
          <w:bCs/>
          <w:szCs w:val="24"/>
          <w:lang w:eastAsia="hu-HU"/>
        </w:rPr>
      </w:pPr>
      <w:r w:rsidRPr="00614F76">
        <w:rPr>
          <w:rFonts w:ascii="Times New Roman" w:hAnsi="Times New Roman" w:cs="Times New Roman"/>
          <w:bCs/>
          <w:szCs w:val="24"/>
        </w:rPr>
        <w:t xml:space="preserve">PMBOK Guide (2017) (6th ed.) </w:t>
      </w:r>
      <w:proofErr w:type="spellStart"/>
      <w:r w:rsidRPr="00614F76">
        <w:rPr>
          <w:rFonts w:ascii="Times New Roman" w:hAnsi="Times New Roman" w:cs="Times New Roman"/>
          <w:bCs/>
          <w:szCs w:val="24"/>
        </w:rPr>
        <w:t>Akadémiai</w:t>
      </w:r>
      <w:proofErr w:type="spellEnd"/>
      <w:r w:rsidRPr="00614F76">
        <w:rPr>
          <w:rFonts w:ascii="Times New Roman" w:hAnsi="Times New Roman" w:cs="Times New Roman"/>
          <w:bCs/>
          <w:szCs w:val="24"/>
        </w:rPr>
        <w:t xml:space="preserve"> </w:t>
      </w:r>
      <w:proofErr w:type="spellStart"/>
      <w:r w:rsidRPr="00614F76">
        <w:rPr>
          <w:rFonts w:ascii="Times New Roman" w:hAnsi="Times New Roman" w:cs="Times New Roman"/>
          <w:bCs/>
          <w:szCs w:val="24"/>
        </w:rPr>
        <w:t>Kiadó</w:t>
      </w:r>
      <w:proofErr w:type="spellEnd"/>
      <w:r w:rsidRPr="00614F76">
        <w:rPr>
          <w:rFonts w:ascii="Times New Roman" w:hAnsi="Times New Roman" w:cs="Times New Roman"/>
          <w:bCs/>
          <w:szCs w:val="24"/>
        </w:rPr>
        <w:t xml:space="preserve">, Bp. </w:t>
      </w:r>
      <w:r w:rsidRPr="00614F76">
        <w:rPr>
          <w:rFonts w:ascii="Times New Roman" w:eastAsia="Times New Roman" w:hAnsi="Times New Roman" w:cs="Times New Roman"/>
          <w:bCs/>
          <w:szCs w:val="24"/>
          <w:lang w:eastAsia="hu-HU"/>
        </w:rPr>
        <w:t xml:space="preserve">ISBN: 978 963 454 501 9, DOI: 10.1556/9789634545019, </w:t>
      </w:r>
      <w:hyperlink r:id="rId72" w:history="1">
        <w:r w:rsidRPr="00614F76">
          <w:rPr>
            <w:rStyle w:val="Hiperhivatkozs"/>
            <w:rFonts w:ascii="Times New Roman" w:eastAsia="Times New Roman" w:hAnsi="Times New Roman" w:cs="Times New Roman"/>
            <w:bCs/>
            <w:szCs w:val="24"/>
            <w:lang w:eastAsia="hu-HU"/>
          </w:rPr>
          <w:t>https://mersz.hu/kiadvany/663/dokumentum/info</w:t>
        </w:r>
      </w:hyperlink>
      <w:r w:rsidRPr="00614F76">
        <w:rPr>
          <w:rFonts w:ascii="Times New Roman" w:eastAsia="Times New Roman" w:hAnsi="Times New Roman" w:cs="Times New Roman"/>
          <w:bCs/>
          <w:szCs w:val="24"/>
          <w:lang w:eastAsia="hu-HU"/>
        </w:rPr>
        <w:t xml:space="preserve"> </w:t>
      </w:r>
    </w:p>
    <w:p w14:paraId="2A10C92A" w14:textId="77777777" w:rsidR="00951156" w:rsidRPr="00614F76" w:rsidRDefault="00951156" w:rsidP="00951156">
      <w:pPr>
        <w:pStyle w:val="Csakszveg"/>
        <w:numPr>
          <w:ilvl w:val="0"/>
          <w:numId w:val="35"/>
        </w:numPr>
        <w:spacing w:before="0" w:line="276" w:lineRule="auto"/>
        <w:jc w:val="left"/>
        <w:rPr>
          <w:rFonts w:ascii="Times New Roman" w:hAnsi="Times New Roman"/>
          <w:sz w:val="24"/>
          <w:szCs w:val="24"/>
        </w:rPr>
      </w:pPr>
      <w:proofErr w:type="spellStart"/>
      <w:r w:rsidRPr="00614F76">
        <w:rPr>
          <w:rFonts w:ascii="Times New Roman" w:hAnsi="Times New Roman"/>
          <w:sz w:val="24"/>
          <w:szCs w:val="24"/>
        </w:rPr>
        <w:t>Agilis</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gyakorlati</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útmutató</w:t>
      </w:r>
      <w:proofErr w:type="spellEnd"/>
      <w:r w:rsidRPr="00614F76">
        <w:rPr>
          <w:rFonts w:ascii="Times New Roman" w:hAnsi="Times New Roman"/>
          <w:sz w:val="24"/>
          <w:szCs w:val="24"/>
        </w:rPr>
        <w:t xml:space="preserve"> (2018), PMI Budapest, ISBN: 978 963 05 9948-8, DOI: 10.1556/9789630599488</w:t>
      </w:r>
    </w:p>
    <w:p w14:paraId="61022C7E" w14:textId="77777777" w:rsidR="00951156" w:rsidRPr="00614F76" w:rsidRDefault="00951156" w:rsidP="00951156">
      <w:pPr>
        <w:pStyle w:val="NormlWeb"/>
        <w:numPr>
          <w:ilvl w:val="0"/>
          <w:numId w:val="35"/>
        </w:numPr>
        <w:autoSpaceDE w:val="0"/>
        <w:autoSpaceDN w:val="0"/>
        <w:spacing w:before="0" w:line="276" w:lineRule="auto"/>
        <w:jc w:val="left"/>
        <w:rPr>
          <w:bCs/>
        </w:rPr>
      </w:pPr>
      <w:r w:rsidRPr="00614F76">
        <w:rPr>
          <w:bCs/>
        </w:rPr>
        <w:t xml:space="preserve">Szabó Lajos (2012): </w:t>
      </w:r>
      <w:proofErr w:type="spellStart"/>
      <w:r w:rsidRPr="00614F76">
        <w:rPr>
          <w:bCs/>
        </w:rPr>
        <w:t>Projektmenedzsment</w:t>
      </w:r>
      <w:proofErr w:type="spellEnd"/>
      <w:r w:rsidRPr="00614F76">
        <w:rPr>
          <w:bCs/>
        </w:rPr>
        <w:t>, Pearson ISBN: 978 1 78134 507 8</w:t>
      </w:r>
    </w:p>
    <w:p w14:paraId="2B71CE9E" w14:textId="77777777" w:rsidR="00951156" w:rsidRPr="00614F76" w:rsidRDefault="00951156" w:rsidP="00F27E8A">
      <w:pPr>
        <w:spacing w:before="0" w:line="276" w:lineRule="auto"/>
        <w:ind w:left="357"/>
        <w:rPr>
          <w:rFonts w:ascii="Times New Roman" w:hAnsi="Times New Roman" w:cs="Times New Roman"/>
          <w:b/>
          <w:szCs w:val="24"/>
        </w:rPr>
      </w:pPr>
    </w:p>
    <w:p w14:paraId="48104C01" w14:textId="77777777" w:rsidR="00951156" w:rsidRPr="00614F76" w:rsidRDefault="00951156" w:rsidP="00951156">
      <w:pPr>
        <w:spacing w:line="276" w:lineRule="auto"/>
        <w:ind w:left="360"/>
        <w:rPr>
          <w:rFonts w:ascii="Times New Roman" w:hAnsi="Times New Roman" w:cs="Times New Roman"/>
          <w:b/>
          <w:szCs w:val="24"/>
        </w:rPr>
      </w:pPr>
      <w:proofErr w:type="spellStart"/>
      <w:r w:rsidRPr="00614F76">
        <w:rPr>
          <w:rFonts w:ascii="Times New Roman" w:hAnsi="Times New Roman" w:cs="Times New Roman"/>
          <w:b/>
          <w:szCs w:val="24"/>
        </w:rPr>
        <w:t>Témakörök</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szakirodalom</w:t>
      </w:r>
      <w:proofErr w:type="spellEnd"/>
    </w:p>
    <w:p w14:paraId="34409C94" w14:textId="77777777" w:rsidR="00951156" w:rsidRPr="00614F76" w:rsidRDefault="00951156" w:rsidP="00951156">
      <w:pPr>
        <w:pStyle w:val="Listaszerbekezds"/>
        <w:numPr>
          <w:ilvl w:val="0"/>
          <w:numId w:val="36"/>
        </w:numPr>
        <w:spacing w:line="276"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A </w:t>
      </w:r>
      <w:proofErr w:type="spellStart"/>
      <w:r w:rsidRPr="00614F76">
        <w:rPr>
          <w:rFonts w:ascii="Times New Roman" w:hAnsi="Times New Roman" w:cs="Times New Roman"/>
          <w:b/>
          <w:szCs w:val="24"/>
        </w:rPr>
        <w:t>projekt</w:t>
      </w:r>
      <w:proofErr w:type="spellEnd"/>
      <w:r w:rsidRPr="00614F76">
        <w:rPr>
          <w:rFonts w:ascii="Times New Roman" w:hAnsi="Times New Roman" w:cs="Times New Roman"/>
          <w:b/>
          <w:szCs w:val="24"/>
        </w:rPr>
        <w:t xml:space="preserve">, a </w:t>
      </w:r>
      <w:proofErr w:type="spellStart"/>
      <w:r w:rsidRPr="00614F76">
        <w:rPr>
          <w:rFonts w:ascii="Times New Roman" w:hAnsi="Times New Roman" w:cs="Times New Roman"/>
          <w:b/>
          <w:szCs w:val="24"/>
        </w:rPr>
        <w:t>projektportfolió</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a </w:t>
      </w:r>
      <w:proofErr w:type="spellStart"/>
      <w:r w:rsidRPr="00614F76">
        <w:rPr>
          <w:rFonts w:ascii="Times New Roman" w:hAnsi="Times New Roman" w:cs="Times New Roman"/>
          <w:b/>
          <w:szCs w:val="24"/>
        </w:rPr>
        <w:t>projektmenedzsment</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fogalmi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elemei</w:t>
      </w:r>
      <w:proofErr w:type="spellEnd"/>
    </w:p>
    <w:p w14:paraId="2DC3A7EB" w14:textId="77777777" w:rsidR="00951156" w:rsidRPr="00614F76" w:rsidRDefault="00951156" w:rsidP="00F27E8A">
      <w:pPr>
        <w:pStyle w:val="Szvegtrzs"/>
        <w:spacing w:before="60" w:after="60" w:line="276" w:lineRule="auto"/>
        <w:ind w:left="720"/>
        <w:rPr>
          <w:color w:val="0070C0"/>
        </w:rPr>
      </w:pPr>
      <w:r w:rsidRPr="00614F76">
        <w:t xml:space="preserve">Jarjabka Ákos et al. (2020): </w:t>
      </w:r>
      <w:proofErr w:type="spellStart"/>
      <w:r w:rsidRPr="00614F76">
        <w:t>Projektmenedzsment</w:t>
      </w:r>
      <w:proofErr w:type="spellEnd"/>
      <w:r w:rsidRPr="00614F76">
        <w:t xml:space="preserve"> </w:t>
      </w:r>
      <w:proofErr w:type="spellStart"/>
      <w:r w:rsidRPr="00614F76">
        <w:t>ismeretek</w:t>
      </w:r>
      <w:proofErr w:type="spellEnd"/>
      <w:r w:rsidRPr="00614F76">
        <w:t xml:space="preserve">, </w:t>
      </w:r>
      <w:proofErr w:type="spellStart"/>
      <w:r w:rsidRPr="00614F76">
        <w:t>Pécsi</w:t>
      </w:r>
      <w:proofErr w:type="spellEnd"/>
      <w:r w:rsidRPr="00614F76">
        <w:t xml:space="preserve"> </w:t>
      </w:r>
      <w:proofErr w:type="spellStart"/>
      <w:r w:rsidRPr="00614F76">
        <w:t>Tudományegyetem</w:t>
      </w:r>
      <w:proofErr w:type="spellEnd"/>
      <w:r w:rsidRPr="00614F76">
        <w:t xml:space="preserve"> </w:t>
      </w:r>
      <w:proofErr w:type="spellStart"/>
      <w:r w:rsidRPr="00614F76">
        <w:t>Közgazdaságtudományi</w:t>
      </w:r>
      <w:proofErr w:type="spellEnd"/>
      <w:r w:rsidRPr="00614F76">
        <w:t xml:space="preserve"> Kar, </w:t>
      </w:r>
      <w:proofErr w:type="spellStart"/>
      <w:r w:rsidRPr="00614F76">
        <w:t>Pécs</w:t>
      </w:r>
      <w:proofErr w:type="spellEnd"/>
      <w:r w:rsidRPr="00614F76">
        <w:t xml:space="preserve">, 3. </w:t>
      </w:r>
      <w:proofErr w:type="spellStart"/>
      <w:r w:rsidRPr="00614F76">
        <w:t>átdolgozott</w:t>
      </w:r>
      <w:proofErr w:type="spellEnd"/>
      <w:r w:rsidRPr="00614F76">
        <w:t xml:space="preserve"> </w:t>
      </w:r>
      <w:proofErr w:type="spellStart"/>
      <w:r w:rsidRPr="00614F76">
        <w:t>kiadás</w:t>
      </w:r>
      <w:proofErr w:type="spellEnd"/>
      <w:r w:rsidRPr="00614F76">
        <w:t xml:space="preserve">, 2020. ISBN: 978-963-429-572-3, Link: </w:t>
      </w:r>
      <w:hyperlink r:id="rId73" w:history="1">
        <w:r w:rsidRPr="00614F76">
          <w:rPr>
            <w:rStyle w:val="Hiperhivatkozs"/>
            <w:rFonts w:eastAsia="Calibri"/>
          </w:rPr>
          <w:t>https://digitalia.lib.pte.hu/hu/pub/jarjabka-akos-projektmenedzsment-ismeretek-pte-ktk-pecs-2020-4965</w:t>
        </w:r>
      </w:hyperlink>
      <w:r w:rsidRPr="00614F76">
        <w:rPr>
          <w:color w:val="0070C0"/>
        </w:rPr>
        <w:t xml:space="preserve">, </w:t>
      </w:r>
      <w:r w:rsidRPr="00F27E8A">
        <w:t>Facebook</w:t>
      </w:r>
      <w:r w:rsidRPr="00614F76">
        <w:rPr>
          <w:color w:val="0070C0"/>
        </w:rPr>
        <w:t>: https://bit.ly/36AbW5A</w:t>
      </w:r>
    </w:p>
    <w:p w14:paraId="460DA728" w14:textId="77777777" w:rsidR="00951156" w:rsidRPr="00614F76" w:rsidRDefault="00951156" w:rsidP="00F27E8A">
      <w:pPr>
        <w:spacing w:before="60" w:after="60" w:line="276" w:lineRule="auto"/>
        <w:ind w:firstLine="708"/>
        <w:rPr>
          <w:rFonts w:ascii="Times New Roman" w:hAnsi="Times New Roman" w:cs="Times New Roman"/>
          <w:szCs w:val="24"/>
        </w:rPr>
      </w:pPr>
      <w:r w:rsidRPr="00614F76">
        <w:rPr>
          <w:rFonts w:ascii="Times New Roman" w:hAnsi="Times New Roman" w:cs="Times New Roman"/>
          <w:szCs w:val="24"/>
        </w:rPr>
        <w:t xml:space="preserve">Az 1.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2. </w:t>
      </w: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w:t>
      </w:r>
    </w:p>
    <w:p w14:paraId="14D279A2" w14:textId="77777777" w:rsidR="00951156" w:rsidRPr="00614F76" w:rsidRDefault="00951156" w:rsidP="00F27E8A">
      <w:pPr>
        <w:pStyle w:val="Csakszveg"/>
        <w:spacing w:before="60" w:after="60" w:line="276" w:lineRule="auto"/>
        <w:ind w:left="720"/>
        <w:rPr>
          <w:rFonts w:ascii="Times New Roman" w:hAnsi="Times New Roman"/>
          <w:sz w:val="24"/>
          <w:szCs w:val="24"/>
        </w:rPr>
      </w:pPr>
      <w:r w:rsidRPr="00614F76">
        <w:rPr>
          <w:rFonts w:ascii="Times New Roman" w:hAnsi="Times New Roman"/>
          <w:sz w:val="24"/>
          <w:szCs w:val="24"/>
        </w:rPr>
        <w:t>Jeffrey K. Pinto (2016): Project Management – Achieving Competitive Advantage -, Pearson, Harrow, England, 4th. edition, ISBN 13: 978-1-292-09479-3</w:t>
      </w:r>
    </w:p>
    <w:p w14:paraId="6990F5FE" w14:textId="2C542648" w:rsidR="00951156" w:rsidRPr="00F27E8A" w:rsidRDefault="00951156" w:rsidP="00F27E8A">
      <w:pPr>
        <w:pStyle w:val="Csakszveg"/>
        <w:spacing w:before="60" w:after="60" w:line="276" w:lineRule="auto"/>
        <w:ind w:left="720"/>
        <w:rPr>
          <w:rFonts w:ascii="Times New Roman" w:hAnsi="Times New Roman"/>
          <w:sz w:val="24"/>
          <w:szCs w:val="24"/>
        </w:rPr>
      </w:pPr>
      <w:r w:rsidRPr="00F27E8A">
        <w:rPr>
          <w:rFonts w:ascii="Times New Roman" w:hAnsi="Times New Roman"/>
          <w:sz w:val="24"/>
          <w:szCs w:val="24"/>
        </w:rPr>
        <w:t>Chapter 1., Chapter 3.</w:t>
      </w:r>
    </w:p>
    <w:p w14:paraId="793A0FAD" w14:textId="77777777" w:rsidR="00951156" w:rsidRPr="00614F76" w:rsidRDefault="00951156" w:rsidP="00F27E8A">
      <w:pPr>
        <w:spacing w:before="60" w:after="60" w:line="276" w:lineRule="auto"/>
        <w:ind w:left="709"/>
        <w:rPr>
          <w:rFonts w:ascii="Times New Roman" w:eastAsia="Times New Roman" w:hAnsi="Times New Roman" w:cs="Times New Roman"/>
          <w:bCs/>
          <w:szCs w:val="24"/>
          <w:lang w:eastAsia="hu-HU"/>
        </w:rPr>
      </w:pPr>
      <w:r w:rsidRPr="00614F76">
        <w:rPr>
          <w:rFonts w:ascii="Times New Roman" w:hAnsi="Times New Roman" w:cs="Times New Roman"/>
          <w:bCs/>
          <w:szCs w:val="24"/>
        </w:rPr>
        <w:t xml:space="preserve">PMBOK Guide (2017) (6th ed.) </w:t>
      </w:r>
      <w:proofErr w:type="spellStart"/>
      <w:r w:rsidRPr="00614F76">
        <w:rPr>
          <w:rFonts w:ascii="Times New Roman" w:hAnsi="Times New Roman" w:cs="Times New Roman"/>
          <w:bCs/>
          <w:szCs w:val="24"/>
        </w:rPr>
        <w:t>Akadémiai</w:t>
      </w:r>
      <w:proofErr w:type="spellEnd"/>
      <w:r w:rsidRPr="00614F76">
        <w:rPr>
          <w:rFonts w:ascii="Times New Roman" w:hAnsi="Times New Roman" w:cs="Times New Roman"/>
          <w:bCs/>
          <w:szCs w:val="24"/>
        </w:rPr>
        <w:t xml:space="preserve"> </w:t>
      </w:r>
      <w:proofErr w:type="spellStart"/>
      <w:r w:rsidRPr="00614F76">
        <w:rPr>
          <w:rFonts w:ascii="Times New Roman" w:hAnsi="Times New Roman" w:cs="Times New Roman"/>
          <w:bCs/>
          <w:szCs w:val="24"/>
        </w:rPr>
        <w:t>Kiadó</w:t>
      </w:r>
      <w:proofErr w:type="spellEnd"/>
      <w:r w:rsidRPr="00614F76">
        <w:rPr>
          <w:rFonts w:ascii="Times New Roman" w:hAnsi="Times New Roman" w:cs="Times New Roman"/>
          <w:bCs/>
          <w:szCs w:val="24"/>
        </w:rPr>
        <w:t xml:space="preserve">, Bp. </w:t>
      </w:r>
      <w:r w:rsidRPr="00614F76">
        <w:rPr>
          <w:rFonts w:ascii="Times New Roman" w:eastAsia="Times New Roman" w:hAnsi="Times New Roman" w:cs="Times New Roman"/>
          <w:bCs/>
          <w:szCs w:val="24"/>
          <w:lang w:eastAsia="hu-HU"/>
        </w:rPr>
        <w:t xml:space="preserve">ISBN: 978 963 454 501 9, DOI: 10.1556/9789634545019, </w:t>
      </w:r>
      <w:hyperlink r:id="rId74" w:history="1">
        <w:r w:rsidRPr="00614F76">
          <w:rPr>
            <w:rStyle w:val="Hiperhivatkozs"/>
            <w:rFonts w:ascii="Times New Roman" w:eastAsia="Times New Roman" w:hAnsi="Times New Roman" w:cs="Times New Roman"/>
            <w:bCs/>
            <w:szCs w:val="24"/>
            <w:lang w:eastAsia="hu-HU"/>
          </w:rPr>
          <w:t>https://mersz.hu/kiadvany/663/dokumentum/info</w:t>
        </w:r>
      </w:hyperlink>
    </w:p>
    <w:p w14:paraId="43784A19" w14:textId="77777777" w:rsidR="00951156" w:rsidRPr="00614F76" w:rsidRDefault="00951156" w:rsidP="00F27E8A">
      <w:pPr>
        <w:spacing w:before="60" w:after="60" w:line="276" w:lineRule="auto"/>
        <w:ind w:left="360" w:firstLine="348"/>
        <w:rPr>
          <w:rFonts w:ascii="Times New Roman" w:hAnsi="Times New Roman" w:cs="Times New Roman"/>
          <w:szCs w:val="24"/>
        </w:rPr>
      </w:pPr>
      <w:r w:rsidRPr="00614F76">
        <w:rPr>
          <w:rFonts w:ascii="Times New Roman" w:hAnsi="Times New Roman" w:cs="Times New Roman"/>
          <w:bCs/>
          <w:szCs w:val="24"/>
        </w:rPr>
        <w:t xml:space="preserve">A 2. </w:t>
      </w:r>
      <w:proofErr w:type="spellStart"/>
      <w:r w:rsidRPr="00614F76">
        <w:rPr>
          <w:rFonts w:ascii="Times New Roman" w:hAnsi="Times New Roman" w:cs="Times New Roman"/>
          <w:bCs/>
          <w:szCs w:val="24"/>
        </w:rPr>
        <w:t>fejezet</w:t>
      </w:r>
      <w:proofErr w:type="spellEnd"/>
      <w:r w:rsidRPr="00614F76">
        <w:rPr>
          <w:rFonts w:ascii="Times New Roman" w:hAnsi="Times New Roman" w:cs="Times New Roman"/>
          <w:bCs/>
          <w:szCs w:val="24"/>
        </w:rPr>
        <w:t>.</w:t>
      </w:r>
    </w:p>
    <w:p w14:paraId="78BF6A6F" w14:textId="77777777" w:rsidR="00951156" w:rsidRPr="00614F76" w:rsidRDefault="00951156" w:rsidP="00F27E8A">
      <w:pPr>
        <w:spacing w:before="0" w:line="276" w:lineRule="auto"/>
        <w:rPr>
          <w:rFonts w:ascii="Times New Roman" w:hAnsi="Times New Roman" w:cs="Times New Roman"/>
          <w:szCs w:val="24"/>
        </w:rPr>
      </w:pPr>
    </w:p>
    <w:p w14:paraId="62631DDB" w14:textId="77777777" w:rsidR="00951156" w:rsidRPr="00614F76" w:rsidRDefault="00951156" w:rsidP="00951156">
      <w:pPr>
        <w:pStyle w:val="Listaszerbekezds"/>
        <w:numPr>
          <w:ilvl w:val="0"/>
          <w:numId w:val="37"/>
        </w:numPr>
        <w:suppressAutoHyphens w:val="0"/>
        <w:spacing w:before="0" w:after="160" w:line="276" w:lineRule="auto"/>
        <w:contextualSpacing/>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Projekt</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típusok</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életciklus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modellek</w:t>
      </w:r>
      <w:proofErr w:type="spellEnd"/>
    </w:p>
    <w:p w14:paraId="0F7D4C61" w14:textId="77777777" w:rsidR="00951156" w:rsidRPr="00614F76" w:rsidRDefault="00951156" w:rsidP="00F27E8A">
      <w:pPr>
        <w:pStyle w:val="Szvegtrzs"/>
        <w:spacing w:before="60" w:after="60" w:line="276" w:lineRule="auto"/>
        <w:ind w:left="720"/>
        <w:rPr>
          <w:color w:val="0070C0"/>
        </w:rPr>
      </w:pPr>
      <w:r w:rsidRPr="00614F76">
        <w:t xml:space="preserve">Jarjabka Ákos et al. (2020): </w:t>
      </w:r>
      <w:proofErr w:type="spellStart"/>
      <w:r w:rsidRPr="00614F76">
        <w:t>Projektmenedzsment</w:t>
      </w:r>
      <w:proofErr w:type="spellEnd"/>
      <w:r w:rsidRPr="00614F76">
        <w:t xml:space="preserve"> </w:t>
      </w:r>
      <w:proofErr w:type="spellStart"/>
      <w:r w:rsidRPr="00614F76">
        <w:t>ismeretek</w:t>
      </w:r>
      <w:proofErr w:type="spellEnd"/>
      <w:r w:rsidRPr="00614F76">
        <w:t xml:space="preserve">, </w:t>
      </w:r>
      <w:proofErr w:type="spellStart"/>
      <w:r w:rsidRPr="00614F76">
        <w:t>Pécsi</w:t>
      </w:r>
      <w:proofErr w:type="spellEnd"/>
      <w:r w:rsidRPr="00614F76">
        <w:t xml:space="preserve"> </w:t>
      </w:r>
      <w:proofErr w:type="spellStart"/>
      <w:r w:rsidRPr="00614F76">
        <w:t>Tudományegyetem</w:t>
      </w:r>
      <w:proofErr w:type="spellEnd"/>
      <w:r w:rsidRPr="00614F76">
        <w:t xml:space="preserve"> </w:t>
      </w:r>
      <w:proofErr w:type="spellStart"/>
      <w:r w:rsidRPr="00614F76">
        <w:t>Közgazdaságtudományi</w:t>
      </w:r>
      <w:proofErr w:type="spellEnd"/>
      <w:r w:rsidRPr="00614F76">
        <w:t xml:space="preserve"> Kar, </w:t>
      </w:r>
      <w:proofErr w:type="spellStart"/>
      <w:r w:rsidRPr="00614F76">
        <w:t>Pécs</w:t>
      </w:r>
      <w:proofErr w:type="spellEnd"/>
      <w:r w:rsidRPr="00614F76">
        <w:t xml:space="preserve">, 3. </w:t>
      </w:r>
      <w:proofErr w:type="spellStart"/>
      <w:r w:rsidRPr="00614F76">
        <w:t>átdolgozott</w:t>
      </w:r>
      <w:proofErr w:type="spellEnd"/>
      <w:r w:rsidRPr="00614F76">
        <w:t xml:space="preserve"> </w:t>
      </w:r>
      <w:proofErr w:type="spellStart"/>
      <w:r w:rsidRPr="00614F76">
        <w:t>kiadás</w:t>
      </w:r>
      <w:proofErr w:type="spellEnd"/>
      <w:r w:rsidRPr="00614F76">
        <w:t xml:space="preserve">, 2020. ISBN: 978-963-429-572-3, Link: </w:t>
      </w:r>
      <w:hyperlink r:id="rId75" w:history="1">
        <w:r w:rsidRPr="00614F76">
          <w:rPr>
            <w:rStyle w:val="Hiperhivatkozs"/>
            <w:rFonts w:eastAsia="Calibri"/>
          </w:rPr>
          <w:t>https://digitalia.lib.pte.hu/hu/pub/jarjabka-akos-projektmenedzsment-ismeretek-pte-ktk-pecs-2020-4965</w:t>
        </w:r>
      </w:hyperlink>
      <w:r w:rsidRPr="00614F76">
        <w:rPr>
          <w:color w:val="0070C0"/>
        </w:rPr>
        <w:t>, Facebook: https://bit.ly/36AbW5A</w:t>
      </w:r>
    </w:p>
    <w:p w14:paraId="54E7D557" w14:textId="77777777" w:rsidR="00951156" w:rsidRPr="00614F76" w:rsidRDefault="00951156" w:rsidP="00F27E8A">
      <w:pPr>
        <w:spacing w:before="60" w:after="60" w:line="276" w:lineRule="auto"/>
        <w:ind w:firstLine="708"/>
        <w:rPr>
          <w:rFonts w:ascii="Times New Roman" w:hAnsi="Times New Roman" w:cs="Times New Roman"/>
          <w:szCs w:val="24"/>
        </w:rPr>
      </w:pPr>
      <w:r w:rsidRPr="00614F76">
        <w:rPr>
          <w:rFonts w:ascii="Times New Roman" w:hAnsi="Times New Roman" w:cs="Times New Roman"/>
          <w:szCs w:val="24"/>
        </w:rPr>
        <w:t xml:space="preserve">A 3.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4. </w:t>
      </w:r>
      <w:proofErr w:type="spellStart"/>
      <w:r w:rsidRPr="00614F76">
        <w:rPr>
          <w:rFonts w:ascii="Times New Roman" w:hAnsi="Times New Roman" w:cs="Times New Roman"/>
          <w:szCs w:val="24"/>
        </w:rPr>
        <w:t>fejezetek</w:t>
      </w:r>
      <w:proofErr w:type="spellEnd"/>
      <w:r w:rsidRPr="00614F76">
        <w:rPr>
          <w:rFonts w:ascii="Times New Roman" w:hAnsi="Times New Roman" w:cs="Times New Roman"/>
          <w:szCs w:val="24"/>
        </w:rPr>
        <w:t>.</w:t>
      </w:r>
    </w:p>
    <w:p w14:paraId="5CF05BF8" w14:textId="77777777" w:rsidR="00951156" w:rsidRPr="00614F76" w:rsidRDefault="00951156" w:rsidP="00F27E8A">
      <w:pPr>
        <w:pStyle w:val="Listaszerbekezds"/>
        <w:spacing w:before="60" w:after="60" w:line="276" w:lineRule="auto"/>
        <w:rPr>
          <w:rFonts w:ascii="Times New Roman" w:hAnsi="Times New Roman" w:cs="Times New Roman"/>
          <w:bCs/>
          <w:szCs w:val="24"/>
        </w:rPr>
      </w:pPr>
      <w:r w:rsidRPr="00614F76">
        <w:rPr>
          <w:rFonts w:ascii="Times New Roman" w:hAnsi="Times New Roman" w:cs="Times New Roman"/>
          <w:bCs/>
          <w:szCs w:val="24"/>
        </w:rPr>
        <w:t xml:space="preserve">Szabó Lajos (2012): </w:t>
      </w:r>
      <w:proofErr w:type="spellStart"/>
      <w:r w:rsidRPr="00614F76">
        <w:rPr>
          <w:rFonts w:ascii="Times New Roman" w:hAnsi="Times New Roman" w:cs="Times New Roman"/>
          <w:bCs/>
          <w:szCs w:val="24"/>
        </w:rPr>
        <w:t>Projektmenedzsment</w:t>
      </w:r>
      <w:proofErr w:type="spellEnd"/>
      <w:r w:rsidRPr="00614F76">
        <w:rPr>
          <w:rFonts w:ascii="Times New Roman" w:hAnsi="Times New Roman" w:cs="Times New Roman"/>
          <w:bCs/>
          <w:szCs w:val="24"/>
        </w:rPr>
        <w:t>, Pearson ISBN: 978 1 78134 507 8</w:t>
      </w:r>
    </w:p>
    <w:p w14:paraId="0C05327B" w14:textId="77777777" w:rsidR="00951156" w:rsidRPr="00614F76" w:rsidRDefault="00951156" w:rsidP="00F27E8A">
      <w:pPr>
        <w:spacing w:before="60" w:after="60" w:line="276" w:lineRule="auto"/>
        <w:ind w:left="360" w:firstLine="348"/>
        <w:rPr>
          <w:rFonts w:ascii="Times New Roman" w:hAnsi="Times New Roman" w:cs="Times New Roman"/>
          <w:bCs/>
          <w:szCs w:val="24"/>
        </w:rPr>
      </w:pPr>
      <w:r w:rsidRPr="00614F76">
        <w:rPr>
          <w:rFonts w:ascii="Times New Roman" w:hAnsi="Times New Roman" w:cs="Times New Roman"/>
          <w:bCs/>
          <w:szCs w:val="24"/>
        </w:rPr>
        <w:lastRenderedPageBreak/>
        <w:t xml:space="preserve">7. </w:t>
      </w:r>
      <w:proofErr w:type="spellStart"/>
      <w:r w:rsidRPr="00614F76">
        <w:rPr>
          <w:rFonts w:ascii="Times New Roman" w:hAnsi="Times New Roman" w:cs="Times New Roman"/>
          <w:bCs/>
          <w:szCs w:val="24"/>
        </w:rPr>
        <w:t>fejezet</w:t>
      </w:r>
      <w:proofErr w:type="spellEnd"/>
      <w:r w:rsidRPr="00614F76">
        <w:rPr>
          <w:rFonts w:ascii="Times New Roman" w:hAnsi="Times New Roman" w:cs="Times New Roman"/>
          <w:bCs/>
          <w:szCs w:val="24"/>
        </w:rPr>
        <w:t>.</w:t>
      </w:r>
    </w:p>
    <w:p w14:paraId="3E6E560D" w14:textId="77777777" w:rsidR="00951156" w:rsidRPr="00614F76" w:rsidRDefault="00951156" w:rsidP="00F27E8A">
      <w:pPr>
        <w:pStyle w:val="Csakszveg"/>
        <w:spacing w:before="60" w:after="60" w:line="276" w:lineRule="auto"/>
        <w:ind w:left="720"/>
        <w:rPr>
          <w:rFonts w:ascii="Times New Roman" w:hAnsi="Times New Roman"/>
          <w:sz w:val="24"/>
          <w:szCs w:val="24"/>
        </w:rPr>
      </w:pPr>
      <w:proofErr w:type="spellStart"/>
      <w:r w:rsidRPr="00614F76">
        <w:rPr>
          <w:rFonts w:ascii="Times New Roman" w:hAnsi="Times New Roman"/>
          <w:sz w:val="24"/>
          <w:szCs w:val="24"/>
        </w:rPr>
        <w:t>Agilis</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gyakorlati</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útmutató</w:t>
      </w:r>
      <w:proofErr w:type="spellEnd"/>
      <w:r w:rsidRPr="00614F76">
        <w:rPr>
          <w:rFonts w:ascii="Times New Roman" w:hAnsi="Times New Roman"/>
          <w:sz w:val="24"/>
          <w:szCs w:val="24"/>
        </w:rPr>
        <w:t xml:space="preserve"> (2018), PMI Budapest, ISBN: 978 963 05 9948-8, DOI: 10.1556/9789630599488</w:t>
      </w:r>
    </w:p>
    <w:p w14:paraId="29E8017F" w14:textId="77777777" w:rsidR="00951156" w:rsidRPr="00614F76" w:rsidRDefault="00951156" w:rsidP="00F27E8A">
      <w:pPr>
        <w:pStyle w:val="Csakszveg"/>
        <w:spacing w:before="60" w:after="60" w:line="276" w:lineRule="auto"/>
        <w:ind w:left="720"/>
        <w:rPr>
          <w:rFonts w:ascii="Times New Roman" w:hAnsi="Times New Roman"/>
          <w:sz w:val="24"/>
          <w:szCs w:val="24"/>
        </w:rPr>
      </w:pPr>
      <w:r w:rsidRPr="00614F76">
        <w:rPr>
          <w:rFonts w:ascii="Times New Roman" w:hAnsi="Times New Roman"/>
          <w:sz w:val="24"/>
          <w:szCs w:val="24"/>
        </w:rPr>
        <w:t xml:space="preserve">A 3. </w:t>
      </w:r>
      <w:proofErr w:type="spellStart"/>
      <w:r w:rsidRPr="00614F76">
        <w:rPr>
          <w:rFonts w:ascii="Times New Roman" w:hAnsi="Times New Roman"/>
          <w:sz w:val="24"/>
          <w:szCs w:val="24"/>
        </w:rPr>
        <w:t>fejezet</w:t>
      </w:r>
      <w:proofErr w:type="spellEnd"/>
      <w:r w:rsidRPr="00614F76">
        <w:rPr>
          <w:rFonts w:ascii="Times New Roman" w:hAnsi="Times New Roman"/>
          <w:sz w:val="24"/>
          <w:szCs w:val="24"/>
        </w:rPr>
        <w:t>.</w:t>
      </w:r>
    </w:p>
    <w:p w14:paraId="448E37A2" w14:textId="77777777" w:rsidR="00951156" w:rsidRPr="00614F76" w:rsidRDefault="00951156" w:rsidP="00F27E8A">
      <w:pPr>
        <w:pStyle w:val="Listaszerbekezds"/>
        <w:spacing w:before="0" w:line="276" w:lineRule="auto"/>
        <w:rPr>
          <w:rFonts w:ascii="Times New Roman" w:hAnsi="Times New Roman" w:cs="Times New Roman"/>
          <w:szCs w:val="24"/>
        </w:rPr>
      </w:pPr>
    </w:p>
    <w:p w14:paraId="1EF91B2B" w14:textId="77777777" w:rsidR="00951156" w:rsidRPr="00614F76" w:rsidRDefault="00951156" w:rsidP="00951156">
      <w:pPr>
        <w:numPr>
          <w:ilvl w:val="0"/>
          <w:numId w:val="37"/>
        </w:numPr>
        <w:suppressAutoHyphens w:val="0"/>
        <w:spacing w:before="0" w:after="160" w:line="276"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Projektszervezeti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formák</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érintettek</w:t>
      </w:r>
      <w:proofErr w:type="spellEnd"/>
    </w:p>
    <w:p w14:paraId="559407E0" w14:textId="77777777" w:rsidR="00951156" w:rsidRPr="00614F76" w:rsidRDefault="00951156" w:rsidP="00F27E8A">
      <w:pPr>
        <w:pStyle w:val="Szvegtrzs"/>
        <w:spacing w:before="60" w:after="60" w:line="276" w:lineRule="auto"/>
        <w:ind w:left="720"/>
        <w:rPr>
          <w:color w:val="0070C0"/>
        </w:rPr>
      </w:pPr>
      <w:r w:rsidRPr="00614F76">
        <w:t xml:space="preserve">Jarjabka Ákos et al. (2020): </w:t>
      </w:r>
      <w:proofErr w:type="spellStart"/>
      <w:r w:rsidRPr="00614F76">
        <w:t>Projektmenedzsment</w:t>
      </w:r>
      <w:proofErr w:type="spellEnd"/>
      <w:r w:rsidRPr="00614F76">
        <w:t xml:space="preserve"> </w:t>
      </w:r>
      <w:proofErr w:type="spellStart"/>
      <w:r w:rsidRPr="00614F76">
        <w:t>ismeretek</w:t>
      </w:r>
      <w:proofErr w:type="spellEnd"/>
      <w:r w:rsidRPr="00614F76">
        <w:t xml:space="preserve">, </w:t>
      </w:r>
      <w:proofErr w:type="spellStart"/>
      <w:r w:rsidRPr="00614F76">
        <w:t>Pécsi</w:t>
      </w:r>
      <w:proofErr w:type="spellEnd"/>
      <w:r w:rsidRPr="00614F76">
        <w:t xml:space="preserve"> </w:t>
      </w:r>
      <w:proofErr w:type="spellStart"/>
      <w:r w:rsidRPr="00614F76">
        <w:t>Tudományegyetem</w:t>
      </w:r>
      <w:proofErr w:type="spellEnd"/>
      <w:r w:rsidRPr="00614F76">
        <w:t xml:space="preserve"> </w:t>
      </w:r>
      <w:proofErr w:type="spellStart"/>
      <w:r w:rsidRPr="00614F76">
        <w:t>Közgazdaságtudományi</w:t>
      </w:r>
      <w:proofErr w:type="spellEnd"/>
      <w:r w:rsidRPr="00614F76">
        <w:t xml:space="preserve"> Kar, </w:t>
      </w:r>
      <w:proofErr w:type="spellStart"/>
      <w:r w:rsidRPr="00614F76">
        <w:t>Pécs</w:t>
      </w:r>
      <w:proofErr w:type="spellEnd"/>
      <w:r w:rsidRPr="00614F76">
        <w:t xml:space="preserve">, 3. </w:t>
      </w:r>
      <w:proofErr w:type="spellStart"/>
      <w:r w:rsidRPr="00614F76">
        <w:t>átdolgozott</w:t>
      </w:r>
      <w:proofErr w:type="spellEnd"/>
      <w:r w:rsidRPr="00614F76">
        <w:t xml:space="preserve"> </w:t>
      </w:r>
      <w:proofErr w:type="spellStart"/>
      <w:r w:rsidRPr="00614F76">
        <w:t>kiadás</w:t>
      </w:r>
      <w:proofErr w:type="spellEnd"/>
      <w:r w:rsidRPr="00614F76">
        <w:t xml:space="preserve">, 2020. ISBN: 978-963-429-572-3, Link: </w:t>
      </w:r>
      <w:hyperlink r:id="rId76" w:history="1">
        <w:r w:rsidRPr="00614F76">
          <w:rPr>
            <w:rStyle w:val="Hiperhivatkozs"/>
            <w:rFonts w:eastAsia="Calibri"/>
          </w:rPr>
          <w:t>https://digitalia.lib.pte.hu/hu/pub/jarjabka-akos-projektmenedzsment-ismeretek-pte-ktk-pecs-2020-4965</w:t>
        </w:r>
      </w:hyperlink>
      <w:r w:rsidRPr="00614F76">
        <w:rPr>
          <w:color w:val="0070C0"/>
        </w:rPr>
        <w:t xml:space="preserve">, </w:t>
      </w:r>
      <w:r w:rsidRPr="00F27E8A">
        <w:t>Facebook</w:t>
      </w:r>
      <w:r w:rsidRPr="00614F76">
        <w:rPr>
          <w:color w:val="0070C0"/>
        </w:rPr>
        <w:t>: https://bit.ly/36AbW5A</w:t>
      </w:r>
    </w:p>
    <w:p w14:paraId="2AFF129D" w14:textId="77777777" w:rsidR="00951156" w:rsidRPr="00614F76" w:rsidRDefault="00951156" w:rsidP="00F27E8A">
      <w:pPr>
        <w:pStyle w:val="Listaszerbekezds"/>
        <w:spacing w:before="60" w:after="60" w:line="276" w:lineRule="auto"/>
        <w:rPr>
          <w:rFonts w:ascii="Times New Roman" w:hAnsi="Times New Roman" w:cs="Times New Roman"/>
          <w:szCs w:val="24"/>
        </w:rPr>
      </w:pPr>
      <w:r w:rsidRPr="00614F76">
        <w:rPr>
          <w:rFonts w:ascii="Times New Roman" w:hAnsi="Times New Roman" w:cs="Times New Roman"/>
          <w:szCs w:val="24"/>
        </w:rPr>
        <w:t xml:space="preserve">Az 5.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6. </w:t>
      </w:r>
      <w:proofErr w:type="spellStart"/>
      <w:r w:rsidRPr="00614F76">
        <w:rPr>
          <w:rFonts w:ascii="Times New Roman" w:hAnsi="Times New Roman" w:cs="Times New Roman"/>
          <w:szCs w:val="24"/>
        </w:rPr>
        <w:t>fejezetek</w:t>
      </w:r>
      <w:proofErr w:type="spellEnd"/>
      <w:r w:rsidRPr="00614F76">
        <w:rPr>
          <w:rFonts w:ascii="Times New Roman" w:hAnsi="Times New Roman" w:cs="Times New Roman"/>
          <w:szCs w:val="24"/>
        </w:rPr>
        <w:t>.</w:t>
      </w:r>
    </w:p>
    <w:p w14:paraId="1679DCA4" w14:textId="77777777" w:rsidR="00951156" w:rsidRPr="00614F76" w:rsidRDefault="00951156" w:rsidP="00F27E8A">
      <w:pPr>
        <w:pStyle w:val="Csakszveg"/>
        <w:spacing w:before="60" w:after="60" w:line="276" w:lineRule="auto"/>
        <w:ind w:left="720"/>
        <w:rPr>
          <w:rFonts w:ascii="Times New Roman" w:hAnsi="Times New Roman"/>
          <w:sz w:val="24"/>
          <w:szCs w:val="24"/>
        </w:rPr>
      </w:pPr>
      <w:r w:rsidRPr="00614F76">
        <w:rPr>
          <w:rFonts w:ascii="Times New Roman" w:hAnsi="Times New Roman"/>
          <w:sz w:val="24"/>
          <w:szCs w:val="24"/>
        </w:rPr>
        <w:t>Jeffrey K. Pinto (2016): Project Management – Achieving Competitive Advantage -, Pearson, Harrow, England, 4th. edition, ISBN 13: 978-1-292-09479-3</w:t>
      </w:r>
    </w:p>
    <w:p w14:paraId="5C123D9E" w14:textId="2291D7D3" w:rsidR="00951156" w:rsidRPr="00F27E8A" w:rsidRDefault="00951156" w:rsidP="00F27E8A">
      <w:pPr>
        <w:pStyle w:val="Csakszveg"/>
        <w:spacing w:before="60" w:after="60" w:line="276" w:lineRule="auto"/>
        <w:ind w:left="720"/>
        <w:rPr>
          <w:rFonts w:ascii="Times New Roman" w:hAnsi="Times New Roman"/>
          <w:sz w:val="24"/>
          <w:szCs w:val="24"/>
        </w:rPr>
      </w:pPr>
      <w:r w:rsidRPr="00F27E8A">
        <w:rPr>
          <w:rFonts w:ascii="Times New Roman" w:hAnsi="Times New Roman"/>
          <w:sz w:val="24"/>
          <w:szCs w:val="24"/>
        </w:rPr>
        <w:t>Chapter 2., Chapter 4.</w:t>
      </w:r>
    </w:p>
    <w:p w14:paraId="42D2BF86" w14:textId="77777777" w:rsidR="00951156" w:rsidRPr="00614F76" w:rsidRDefault="00951156" w:rsidP="00F27E8A">
      <w:pPr>
        <w:pStyle w:val="Listaszerbekezds"/>
        <w:spacing w:before="60" w:after="60" w:line="276" w:lineRule="auto"/>
        <w:rPr>
          <w:rFonts w:ascii="Times New Roman" w:hAnsi="Times New Roman" w:cs="Times New Roman"/>
          <w:bCs/>
          <w:szCs w:val="24"/>
        </w:rPr>
      </w:pPr>
      <w:r w:rsidRPr="00614F76">
        <w:rPr>
          <w:rFonts w:ascii="Times New Roman" w:hAnsi="Times New Roman" w:cs="Times New Roman"/>
          <w:bCs/>
          <w:szCs w:val="24"/>
        </w:rPr>
        <w:t xml:space="preserve">Szabó Lajos (2012): </w:t>
      </w:r>
      <w:proofErr w:type="spellStart"/>
      <w:r w:rsidRPr="00614F76">
        <w:rPr>
          <w:rFonts w:ascii="Times New Roman" w:hAnsi="Times New Roman" w:cs="Times New Roman"/>
          <w:bCs/>
          <w:szCs w:val="24"/>
        </w:rPr>
        <w:t>Projektmenedzsment</w:t>
      </w:r>
      <w:proofErr w:type="spellEnd"/>
      <w:r w:rsidRPr="00614F76">
        <w:rPr>
          <w:rFonts w:ascii="Times New Roman" w:hAnsi="Times New Roman" w:cs="Times New Roman"/>
          <w:bCs/>
          <w:szCs w:val="24"/>
        </w:rPr>
        <w:t>, Pearson ISBN: 978 1 78134 507 8</w:t>
      </w:r>
    </w:p>
    <w:p w14:paraId="2A0A4B74" w14:textId="77777777" w:rsidR="00951156" w:rsidRPr="00614F76" w:rsidRDefault="00951156" w:rsidP="00F27E8A">
      <w:pPr>
        <w:pStyle w:val="Listaszerbekezds"/>
        <w:spacing w:before="60" w:after="60" w:line="276" w:lineRule="auto"/>
        <w:rPr>
          <w:rFonts w:ascii="Times New Roman" w:hAnsi="Times New Roman" w:cs="Times New Roman"/>
          <w:bCs/>
          <w:szCs w:val="24"/>
        </w:rPr>
      </w:pPr>
      <w:r w:rsidRPr="00614F76">
        <w:rPr>
          <w:rFonts w:ascii="Times New Roman" w:hAnsi="Times New Roman" w:cs="Times New Roman"/>
          <w:bCs/>
          <w:szCs w:val="24"/>
        </w:rPr>
        <w:t xml:space="preserve">5. </w:t>
      </w:r>
      <w:proofErr w:type="spellStart"/>
      <w:r w:rsidRPr="00614F76">
        <w:rPr>
          <w:rFonts w:ascii="Times New Roman" w:hAnsi="Times New Roman" w:cs="Times New Roman"/>
          <w:bCs/>
          <w:szCs w:val="24"/>
        </w:rPr>
        <w:t>fejezet</w:t>
      </w:r>
      <w:proofErr w:type="spellEnd"/>
      <w:r w:rsidRPr="00614F76">
        <w:rPr>
          <w:rFonts w:ascii="Times New Roman" w:hAnsi="Times New Roman" w:cs="Times New Roman"/>
          <w:bCs/>
          <w:szCs w:val="24"/>
        </w:rPr>
        <w:t>.</w:t>
      </w:r>
    </w:p>
    <w:p w14:paraId="67FD5776" w14:textId="77777777" w:rsidR="00951156" w:rsidRPr="00614F76" w:rsidRDefault="00951156" w:rsidP="00F27E8A">
      <w:pPr>
        <w:pStyle w:val="Csakszveg"/>
        <w:spacing w:before="60" w:after="60" w:line="276" w:lineRule="auto"/>
        <w:ind w:left="720"/>
        <w:rPr>
          <w:rFonts w:ascii="Times New Roman" w:hAnsi="Times New Roman"/>
          <w:sz w:val="24"/>
          <w:szCs w:val="24"/>
        </w:rPr>
      </w:pPr>
      <w:proofErr w:type="spellStart"/>
      <w:r w:rsidRPr="00614F76">
        <w:rPr>
          <w:rFonts w:ascii="Times New Roman" w:hAnsi="Times New Roman"/>
          <w:sz w:val="24"/>
          <w:szCs w:val="24"/>
        </w:rPr>
        <w:t>Agilis</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gyakorlati</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útmutató</w:t>
      </w:r>
      <w:proofErr w:type="spellEnd"/>
      <w:r w:rsidRPr="00614F76">
        <w:rPr>
          <w:rFonts w:ascii="Times New Roman" w:hAnsi="Times New Roman"/>
          <w:sz w:val="24"/>
          <w:szCs w:val="24"/>
        </w:rPr>
        <w:t xml:space="preserve"> (2018), PMI Budapest, ISBN: 978 963 05 9948-8, DOI: 10.1556/9789630599488</w:t>
      </w:r>
    </w:p>
    <w:p w14:paraId="7D113E27" w14:textId="77777777" w:rsidR="00951156" w:rsidRPr="00614F76" w:rsidRDefault="00951156" w:rsidP="00F27E8A">
      <w:pPr>
        <w:pStyle w:val="Csakszveg"/>
        <w:spacing w:before="60" w:after="60" w:line="360" w:lineRule="auto"/>
        <w:ind w:left="720"/>
        <w:rPr>
          <w:rFonts w:ascii="Times New Roman" w:hAnsi="Times New Roman"/>
          <w:sz w:val="24"/>
          <w:szCs w:val="24"/>
        </w:rPr>
      </w:pPr>
      <w:r w:rsidRPr="00614F76">
        <w:rPr>
          <w:rFonts w:ascii="Times New Roman" w:hAnsi="Times New Roman"/>
          <w:sz w:val="24"/>
          <w:szCs w:val="24"/>
        </w:rPr>
        <w:t xml:space="preserve">A 6. </w:t>
      </w:r>
      <w:proofErr w:type="spellStart"/>
      <w:r w:rsidRPr="00614F76">
        <w:rPr>
          <w:rFonts w:ascii="Times New Roman" w:hAnsi="Times New Roman"/>
          <w:sz w:val="24"/>
          <w:szCs w:val="24"/>
        </w:rPr>
        <w:t>fejezet</w:t>
      </w:r>
      <w:proofErr w:type="spellEnd"/>
      <w:r w:rsidRPr="00614F76">
        <w:rPr>
          <w:rFonts w:ascii="Times New Roman" w:hAnsi="Times New Roman"/>
          <w:sz w:val="24"/>
          <w:szCs w:val="24"/>
        </w:rPr>
        <w:t>.</w:t>
      </w:r>
    </w:p>
    <w:p w14:paraId="198A5AC7" w14:textId="77777777" w:rsidR="00951156" w:rsidRPr="00614F76" w:rsidRDefault="00951156" w:rsidP="00F27E8A">
      <w:pPr>
        <w:spacing w:before="60" w:after="60" w:line="276" w:lineRule="auto"/>
        <w:ind w:left="709"/>
        <w:rPr>
          <w:rFonts w:ascii="Times New Roman" w:eastAsia="Times New Roman" w:hAnsi="Times New Roman" w:cs="Times New Roman"/>
          <w:bCs/>
          <w:szCs w:val="24"/>
          <w:lang w:eastAsia="hu-HU"/>
        </w:rPr>
      </w:pPr>
      <w:r w:rsidRPr="00614F76">
        <w:rPr>
          <w:rFonts w:ascii="Times New Roman" w:hAnsi="Times New Roman" w:cs="Times New Roman"/>
          <w:bCs/>
          <w:szCs w:val="24"/>
        </w:rPr>
        <w:t xml:space="preserve">PMBOK Guide (2017) (6th ed.) </w:t>
      </w:r>
      <w:proofErr w:type="spellStart"/>
      <w:r w:rsidRPr="00614F76">
        <w:rPr>
          <w:rFonts w:ascii="Times New Roman" w:hAnsi="Times New Roman" w:cs="Times New Roman"/>
          <w:bCs/>
          <w:szCs w:val="24"/>
        </w:rPr>
        <w:t>Akadémiai</w:t>
      </w:r>
      <w:proofErr w:type="spellEnd"/>
      <w:r w:rsidRPr="00614F76">
        <w:rPr>
          <w:rFonts w:ascii="Times New Roman" w:hAnsi="Times New Roman" w:cs="Times New Roman"/>
          <w:bCs/>
          <w:szCs w:val="24"/>
        </w:rPr>
        <w:t xml:space="preserve"> </w:t>
      </w:r>
      <w:proofErr w:type="spellStart"/>
      <w:r w:rsidRPr="00614F76">
        <w:rPr>
          <w:rFonts w:ascii="Times New Roman" w:hAnsi="Times New Roman" w:cs="Times New Roman"/>
          <w:bCs/>
          <w:szCs w:val="24"/>
        </w:rPr>
        <w:t>Kiadó</w:t>
      </w:r>
      <w:proofErr w:type="spellEnd"/>
      <w:r w:rsidRPr="00614F76">
        <w:rPr>
          <w:rFonts w:ascii="Times New Roman" w:hAnsi="Times New Roman" w:cs="Times New Roman"/>
          <w:bCs/>
          <w:szCs w:val="24"/>
        </w:rPr>
        <w:t xml:space="preserve">, Bp. </w:t>
      </w:r>
      <w:r w:rsidRPr="00614F76">
        <w:rPr>
          <w:rFonts w:ascii="Times New Roman" w:eastAsia="Times New Roman" w:hAnsi="Times New Roman" w:cs="Times New Roman"/>
          <w:bCs/>
          <w:szCs w:val="24"/>
          <w:lang w:eastAsia="hu-HU"/>
        </w:rPr>
        <w:t xml:space="preserve">ISBN: 978 963 454 501 9, DOI: 10.1556/9789634545019, </w:t>
      </w:r>
      <w:hyperlink r:id="rId77" w:history="1">
        <w:r w:rsidRPr="00614F76">
          <w:rPr>
            <w:rStyle w:val="Hiperhivatkozs"/>
            <w:rFonts w:ascii="Times New Roman" w:eastAsia="Times New Roman" w:hAnsi="Times New Roman" w:cs="Times New Roman"/>
            <w:bCs/>
            <w:szCs w:val="24"/>
            <w:lang w:eastAsia="hu-HU"/>
          </w:rPr>
          <w:t>https://mersz.hu/kiadvany/663/dokumentum/info</w:t>
        </w:r>
      </w:hyperlink>
    </w:p>
    <w:p w14:paraId="6BC93A77" w14:textId="77777777" w:rsidR="00951156" w:rsidRPr="00614F76" w:rsidRDefault="00951156" w:rsidP="00F27E8A">
      <w:pPr>
        <w:spacing w:before="60" w:after="60" w:line="276" w:lineRule="auto"/>
        <w:ind w:left="360" w:firstLine="348"/>
        <w:rPr>
          <w:rFonts w:ascii="Times New Roman" w:hAnsi="Times New Roman" w:cs="Times New Roman"/>
          <w:szCs w:val="24"/>
        </w:rPr>
      </w:pPr>
      <w:r w:rsidRPr="00614F76">
        <w:rPr>
          <w:rFonts w:ascii="Times New Roman" w:hAnsi="Times New Roman" w:cs="Times New Roman"/>
          <w:bCs/>
          <w:szCs w:val="24"/>
        </w:rPr>
        <w:t xml:space="preserve">A 13. </w:t>
      </w:r>
      <w:proofErr w:type="spellStart"/>
      <w:r w:rsidRPr="00614F76">
        <w:rPr>
          <w:rFonts w:ascii="Times New Roman" w:hAnsi="Times New Roman" w:cs="Times New Roman"/>
          <w:bCs/>
          <w:szCs w:val="24"/>
        </w:rPr>
        <w:t>fejezet</w:t>
      </w:r>
      <w:proofErr w:type="spellEnd"/>
      <w:r w:rsidRPr="00614F76">
        <w:rPr>
          <w:rFonts w:ascii="Times New Roman" w:hAnsi="Times New Roman" w:cs="Times New Roman"/>
          <w:bCs/>
          <w:szCs w:val="24"/>
        </w:rPr>
        <w:t>.</w:t>
      </w:r>
    </w:p>
    <w:p w14:paraId="21D4CD96" w14:textId="77777777" w:rsidR="00951156" w:rsidRPr="00614F76" w:rsidRDefault="00951156" w:rsidP="00F27E8A">
      <w:pPr>
        <w:pStyle w:val="Csakszveg"/>
        <w:spacing w:before="0" w:line="276" w:lineRule="auto"/>
        <w:ind w:left="720"/>
        <w:rPr>
          <w:rFonts w:ascii="Times New Roman" w:hAnsi="Times New Roman"/>
          <w:sz w:val="24"/>
          <w:szCs w:val="24"/>
        </w:rPr>
      </w:pPr>
    </w:p>
    <w:p w14:paraId="7BDFABC3" w14:textId="77777777" w:rsidR="00951156" w:rsidRPr="00614F76" w:rsidRDefault="00951156" w:rsidP="00951156">
      <w:pPr>
        <w:numPr>
          <w:ilvl w:val="0"/>
          <w:numId w:val="37"/>
        </w:numPr>
        <w:suppressAutoHyphens w:val="0"/>
        <w:spacing w:before="0" w:after="160" w:line="276" w:lineRule="auto"/>
        <w:rPr>
          <w:rFonts w:ascii="Times New Roman" w:hAnsi="Times New Roman" w:cs="Times New Roman"/>
          <w:b/>
          <w:szCs w:val="24"/>
        </w:rPr>
      </w:pPr>
      <w:proofErr w:type="spellStart"/>
      <w:r w:rsidRPr="00614F76">
        <w:rPr>
          <w:rFonts w:ascii="Times New Roman" w:hAnsi="Times New Roman" w:cs="Times New Roman"/>
          <w:b/>
          <w:szCs w:val="24"/>
        </w:rPr>
        <w:t>téma</w:t>
      </w:r>
      <w:proofErr w:type="spellEnd"/>
      <w:r w:rsidRPr="00614F76">
        <w:rPr>
          <w:rFonts w:ascii="Times New Roman" w:hAnsi="Times New Roman" w:cs="Times New Roman"/>
          <w:b/>
          <w:szCs w:val="24"/>
        </w:rPr>
        <w:t xml:space="preserve">: A </w:t>
      </w:r>
      <w:proofErr w:type="spellStart"/>
      <w:r w:rsidRPr="00614F76">
        <w:rPr>
          <w:rFonts w:ascii="Times New Roman" w:hAnsi="Times New Roman" w:cs="Times New Roman"/>
          <w:b/>
          <w:szCs w:val="24"/>
        </w:rPr>
        <w:t>projekttervezés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megvalósítás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folyamata</w:t>
      </w:r>
      <w:proofErr w:type="spellEnd"/>
    </w:p>
    <w:p w14:paraId="4ECD417D" w14:textId="77777777" w:rsidR="00951156" w:rsidRPr="00614F76" w:rsidRDefault="00951156" w:rsidP="00F27E8A">
      <w:pPr>
        <w:pStyle w:val="Szvegtrzs"/>
        <w:spacing w:before="60" w:after="60" w:line="276" w:lineRule="auto"/>
        <w:ind w:left="720"/>
        <w:rPr>
          <w:color w:val="0070C0"/>
        </w:rPr>
      </w:pPr>
      <w:r w:rsidRPr="00614F76">
        <w:t xml:space="preserve">Jarjabka Ákos et al. (2020): </w:t>
      </w:r>
      <w:proofErr w:type="spellStart"/>
      <w:r w:rsidRPr="00614F76">
        <w:t>Projektmenedzsment</w:t>
      </w:r>
      <w:proofErr w:type="spellEnd"/>
      <w:r w:rsidRPr="00614F76">
        <w:t xml:space="preserve"> </w:t>
      </w:r>
      <w:proofErr w:type="spellStart"/>
      <w:r w:rsidRPr="00614F76">
        <w:t>ismeretek</w:t>
      </w:r>
      <w:proofErr w:type="spellEnd"/>
      <w:r w:rsidRPr="00614F76">
        <w:t xml:space="preserve">, </w:t>
      </w:r>
      <w:proofErr w:type="spellStart"/>
      <w:r w:rsidRPr="00614F76">
        <w:t>Pécsi</w:t>
      </w:r>
      <w:proofErr w:type="spellEnd"/>
      <w:r w:rsidRPr="00614F76">
        <w:t xml:space="preserve"> </w:t>
      </w:r>
      <w:proofErr w:type="spellStart"/>
      <w:r w:rsidRPr="00614F76">
        <w:t>Tudományegyetem</w:t>
      </w:r>
      <w:proofErr w:type="spellEnd"/>
      <w:r w:rsidRPr="00614F76">
        <w:t xml:space="preserve"> </w:t>
      </w:r>
      <w:proofErr w:type="spellStart"/>
      <w:r w:rsidRPr="00614F76">
        <w:t>Közgazdaságtudományi</w:t>
      </w:r>
      <w:proofErr w:type="spellEnd"/>
      <w:r w:rsidRPr="00614F76">
        <w:t xml:space="preserve"> Kar, </w:t>
      </w:r>
      <w:proofErr w:type="spellStart"/>
      <w:r w:rsidRPr="00614F76">
        <w:t>Pécs</w:t>
      </w:r>
      <w:proofErr w:type="spellEnd"/>
      <w:r w:rsidRPr="00614F76">
        <w:t xml:space="preserve">, 3. </w:t>
      </w:r>
      <w:proofErr w:type="spellStart"/>
      <w:r w:rsidRPr="00614F76">
        <w:t>átdolgozott</w:t>
      </w:r>
      <w:proofErr w:type="spellEnd"/>
      <w:r w:rsidRPr="00614F76">
        <w:t xml:space="preserve"> </w:t>
      </w:r>
      <w:proofErr w:type="spellStart"/>
      <w:r w:rsidRPr="00614F76">
        <w:t>kiadás</w:t>
      </w:r>
      <w:proofErr w:type="spellEnd"/>
      <w:r w:rsidRPr="00614F76">
        <w:t xml:space="preserve">, 2020. ISBN: 978-963-429-572-3, Link: </w:t>
      </w:r>
      <w:hyperlink r:id="rId78" w:history="1">
        <w:r w:rsidRPr="00614F76">
          <w:rPr>
            <w:rStyle w:val="Hiperhivatkozs"/>
            <w:rFonts w:eastAsia="Calibri"/>
          </w:rPr>
          <w:t>https://digitalia.lib.pte.hu/hu/pub/jarjabka-akos-projektmenedzsment-ismeretek-pte-ktk-pecs-2020-4965</w:t>
        </w:r>
      </w:hyperlink>
      <w:r w:rsidRPr="00614F76">
        <w:rPr>
          <w:color w:val="0070C0"/>
        </w:rPr>
        <w:t xml:space="preserve">, </w:t>
      </w:r>
      <w:r w:rsidRPr="00F27E8A">
        <w:t>Facebook</w:t>
      </w:r>
      <w:r w:rsidRPr="00614F76">
        <w:rPr>
          <w:color w:val="0070C0"/>
        </w:rPr>
        <w:t>: https://bit.ly/36AbW5A</w:t>
      </w:r>
    </w:p>
    <w:p w14:paraId="335636BF" w14:textId="77777777" w:rsidR="00951156" w:rsidRPr="00614F76" w:rsidRDefault="00951156" w:rsidP="00F27E8A">
      <w:pPr>
        <w:pStyle w:val="Listaszerbekezds"/>
        <w:spacing w:before="60" w:after="60" w:line="276" w:lineRule="auto"/>
        <w:rPr>
          <w:rFonts w:ascii="Times New Roman" w:hAnsi="Times New Roman" w:cs="Times New Roman"/>
          <w:szCs w:val="24"/>
        </w:rPr>
      </w:pPr>
      <w:proofErr w:type="gramStart"/>
      <w:r w:rsidRPr="00614F76">
        <w:rPr>
          <w:rFonts w:ascii="Times New Roman" w:hAnsi="Times New Roman" w:cs="Times New Roman"/>
          <w:szCs w:val="24"/>
        </w:rPr>
        <w:t>A</w:t>
      </w:r>
      <w:proofErr w:type="gramEnd"/>
      <w:r w:rsidRPr="00614F76">
        <w:rPr>
          <w:rFonts w:ascii="Times New Roman" w:hAnsi="Times New Roman" w:cs="Times New Roman"/>
          <w:szCs w:val="24"/>
        </w:rPr>
        <w:t xml:space="preserve"> 8.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14. </w:t>
      </w:r>
      <w:proofErr w:type="spellStart"/>
      <w:r w:rsidRPr="00614F76">
        <w:rPr>
          <w:rFonts w:ascii="Times New Roman" w:hAnsi="Times New Roman" w:cs="Times New Roman"/>
          <w:szCs w:val="24"/>
        </w:rPr>
        <w:t>fejezetek</w:t>
      </w:r>
      <w:proofErr w:type="spellEnd"/>
      <w:r w:rsidRPr="00614F76">
        <w:rPr>
          <w:rFonts w:ascii="Times New Roman" w:hAnsi="Times New Roman" w:cs="Times New Roman"/>
          <w:szCs w:val="24"/>
        </w:rPr>
        <w:t>.</w:t>
      </w:r>
    </w:p>
    <w:p w14:paraId="0D7F0B2A" w14:textId="77777777" w:rsidR="00951156" w:rsidRPr="00614F76" w:rsidRDefault="00951156" w:rsidP="00F27E8A">
      <w:pPr>
        <w:pStyle w:val="Csakszveg"/>
        <w:spacing w:before="60" w:after="60" w:line="276" w:lineRule="auto"/>
        <w:ind w:left="720"/>
        <w:rPr>
          <w:rFonts w:ascii="Times New Roman" w:hAnsi="Times New Roman"/>
          <w:sz w:val="24"/>
          <w:szCs w:val="24"/>
        </w:rPr>
      </w:pPr>
      <w:r w:rsidRPr="00614F76">
        <w:rPr>
          <w:rFonts w:ascii="Times New Roman" w:hAnsi="Times New Roman"/>
          <w:sz w:val="24"/>
          <w:szCs w:val="24"/>
        </w:rPr>
        <w:t>Jeffrey K. Pinto (2016): Project Management – Achieving Competitive Advantage -, Pearson, Harrow, England, 4th. edition, ISBN 13: 978-1-292-09479-3</w:t>
      </w:r>
    </w:p>
    <w:p w14:paraId="5DDC1290" w14:textId="54D3BDB3" w:rsidR="00951156" w:rsidRPr="00F27E8A" w:rsidRDefault="00951156" w:rsidP="00F27E8A">
      <w:pPr>
        <w:pStyle w:val="Csakszveg"/>
        <w:spacing w:before="60" w:after="60" w:line="276" w:lineRule="auto"/>
        <w:ind w:left="720"/>
        <w:rPr>
          <w:rFonts w:ascii="Times New Roman" w:hAnsi="Times New Roman"/>
          <w:sz w:val="24"/>
          <w:szCs w:val="24"/>
        </w:rPr>
      </w:pPr>
      <w:r w:rsidRPr="00F27E8A">
        <w:rPr>
          <w:rFonts w:ascii="Times New Roman" w:hAnsi="Times New Roman"/>
          <w:sz w:val="24"/>
          <w:szCs w:val="24"/>
        </w:rPr>
        <w:t xml:space="preserve">Chapter 5., Chapter 8., Chapter </w:t>
      </w:r>
      <w:proofErr w:type="gramStart"/>
      <w:r w:rsidRPr="00F27E8A">
        <w:rPr>
          <w:rFonts w:ascii="Times New Roman" w:hAnsi="Times New Roman"/>
          <w:sz w:val="24"/>
          <w:szCs w:val="24"/>
        </w:rPr>
        <w:t>10..</w:t>
      </w:r>
      <w:proofErr w:type="gramEnd"/>
    </w:p>
    <w:p w14:paraId="5EC10304" w14:textId="77777777" w:rsidR="00951156" w:rsidRPr="00614F76" w:rsidRDefault="00951156" w:rsidP="00F27E8A">
      <w:pPr>
        <w:pStyle w:val="Csakszveg"/>
        <w:spacing w:before="60" w:after="60" w:line="276" w:lineRule="auto"/>
        <w:ind w:left="720"/>
        <w:rPr>
          <w:rFonts w:ascii="Times New Roman" w:hAnsi="Times New Roman"/>
          <w:sz w:val="24"/>
          <w:szCs w:val="24"/>
        </w:rPr>
      </w:pPr>
      <w:proofErr w:type="spellStart"/>
      <w:r w:rsidRPr="00614F76">
        <w:rPr>
          <w:rFonts w:ascii="Times New Roman" w:hAnsi="Times New Roman"/>
          <w:sz w:val="24"/>
          <w:szCs w:val="24"/>
        </w:rPr>
        <w:t>Agilis</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gyakorlati</w:t>
      </w:r>
      <w:proofErr w:type="spellEnd"/>
      <w:r w:rsidRPr="00614F76">
        <w:rPr>
          <w:rFonts w:ascii="Times New Roman" w:hAnsi="Times New Roman"/>
          <w:sz w:val="24"/>
          <w:szCs w:val="24"/>
        </w:rPr>
        <w:t xml:space="preserve"> </w:t>
      </w:r>
      <w:proofErr w:type="spellStart"/>
      <w:r w:rsidRPr="00614F76">
        <w:rPr>
          <w:rFonts w:ascii="Times New Roman" w:hAnsi="Times New Roman"/>
          <w:sz w:val="24"/>
          <w:szCs w:val="24"/>
        </w:rPr>
        <w:t>útmutató</w:t>
      </w:r>
      <w:proofErr w:type="spellEnd"/>
      <w:r w:rsidRPr="00614F76">
        <w:rPr>
          <w:rFonts w:ascii="Times New Roman" w:hAnsi="Times New Roman"/>
          <w:sz w:val="24"/>
          <w:szCs w:val="24"/>
        </w:rPr>
        <w:t xml:space="preserve"> (2018), PMI Budapest, ISBN: 978 963 05 9948-8, DOI: 10.1556/9789630599488</w:t>
      </w:r>
    </w:p>
    <w:p w14:paraId="2D9D8F17" w14:textId="77777777" w:rsidR="00951156" w:rsidRPr="00614F76" w:rsidRDefault="00951156" w:rsidP="00F27E8A">
      <w:pPr>
        <w:pStyle w:val="Listaszerbekezds"/>
        <w:spacing w:before="60" w:after="60" w:line="360" w:lineRule="auto"/>
        <w:rPr>
          <w:rFonts w:ascii="Times New Roman" w:hAnsi="Times New Roman" w:cs="Times New Roman"/>
          <w:szCs w:val="24"/>
        </w:rPr>
      </w:pPr>
      <w:r w:rsidRPr="00614F76">
        <w:rPr>
          <w:rFonts w:ascii="Times New Roman" w:hAnsi="Times New Roman" w:cs="Times New Roman"/>
          <w:szCs w:val="24"/>
        </w:rPr>
        <w:t xml:space="preserve">A 4.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5. </w:t>
      </w:r>
      <w:proofErr w:type="spellStart"/>
      <w:r w:rsidRPr="00614F76">
        <w:rPr>
          <w:rFonts w:ascii="Times New Roman" w:hAnsi="Times New Roman" w:cs="Times New Roman"/>
          <w:szCs w:val="24"/>
        </w:rPr>
        <w:t>fejezet</w:t>
      </w:r>
      <w:proofErr w:type="spellEnd"/>
      <w:r w:rsidRPr="00614F76">
        <w:rPr>
          <w:rFonts w:ascii="Times New Roman" w:hAnsi="Times New Roman" w:cs="Times New Roman"/>
          <w:szCs w:val="24"/>
        </w:rPr>
        <w:t>.</w:t>
      </w:r>
    </w:p>
    <w:p w14:paraId="108728A5" w14:textId="77777777" w:rsidR="00951156" w:rsidRPr="00614F76" w:rsidRDefault="00951156" w:rsidP="00F27E8A">
      <w:pPr>
        <w:pStyle w:val="Listaszerbekezds"/>
        <w:spacing w:before="60" w:after="60" w:line="276" w:lineRule="auto"/>
        <w:rPr>
          <w:rFonts w:ascii="Times New Roman" w:hAnsi="Times New Roman" w:cs="Times New Roman"/>
          <w:bCs/>
          <w:szCs w:val="24"/>
        </w:rPr>
      </w:pPr>
      <w:r w:rsidRPr="00614F76">
        <w:rPr>
          <w:rFonts w:ascii="Times New Roman" w:hAnsi="Times New Roman" w:cs="Times New Roman"/>
          <w:bCs/>
          <w:szCs w:val="24"/>
        </w:rPr>
        <w:lastRenderedPageBreak/>
        <w:t xml:space="preserve">Szabó Lajos (2012): </w:t>
      </w:r>
      <w:proofErr w:type="spellStart"/>
      <w:r w:rsidRPr="00614F76">
        <w:rPr>
          <w:rFonts w:ascii="Times New Roman" w:hAnsi="Times New Roman" w:cs="Times New Roman"/>
          <w:bCs/>
          <w:szCs w:val="24"/>
        </w:rPr>
        <w:t>Projektmenedzsment</w:t>
      </w:r>
      <w:proofErr w:type="spellEnd"/>
      <w:r w:rsidRPr="00614F76">
        <w:rPr>
          <w:rFonts w:ascii="Times New Roman" w:hAnsi="Times New Roman" w:cs="Times New Roman"/>
          <w:bCs/>
          <w:szCs w:val="24"/>
        </w:rPr>
        <w:t>, Pearson ISBN: 978 1 78134 507 8</w:t>
      </w:r>
    </w:p>
    <w:p w14:paraId="2C2EF9C4" w14:textId="77777777" w:rsidR="00951156" w:rsidRPr="00614F76" w:rsidRDefault="00951156" w:rsidP="00F27E8A">
      <w:pPr>
        <w:spacing w:before="60" w:after="60" w:line="276" w:lineRule="auto"/>
        <w:ind w:left="360" w:firstLine="348"/>
        <w:rPr>
          <w:rFonts w:ascii="Times New Roman" w:hAnsi="Times New Roman" w:cs="Times New Roman"/>
          <w:bCs/>
          <w:szCs w:val="24"/>
        </w:rPr>
      </w:pPr>
      <w:r w:rsidRPr="00614F76">
        <w:rPr>
          <w:rFonts w:ascii="Times New Roman" w:hAnsi="Times New Roman" w:cs="Times New Roman"/>
          <w:bCs/>
          <w:szCs w:val="24"/>
        </w:rPr>
        <w:t xml:space="preserve">7.3.4. – 7.3.7. </w:t>
      </w:r>
      <w:proofErr w:type="spellStart"/>
      <w:r w:rsidRPr="00614F76">
        <w:rPr>
          <w:rFonts w:ascii="Times New Roman" w:hAnsi="Times New Roman" w:cs="Times New Roman"/>
          <w:bCs/>
          <w:szCs w:val="24"/>
        </w:rPr>
        <w:t>fejezet</w:t>
      </w:r>
      <w:proofErr w:type="spellEnd"/>
      <w:r w:rsidRPr="00614F76">
        <w:rPr>
          <w:rFonts w:ascii="Times New Roman" w:hAnsi="Times New Roman" w:cs="Times New Roman"/>
          <w:bCs/>
          <w:szCs w:val="24"/>
        </w:rPr>
        <w:t>.</w:t>
      </w:r>
    </w:p>
    <w:p w14:paraId="2130940B" w14:textId="77777777" w:rsidR="00951156" w:rsidRPr="00614F76" w:rsidRDefault="00951156" w:rsidP="00F27E8A">
      <w:pPr>
        <w:spacing w:before="60" w:after="60" w:line="276" w:lineRule="auto"/>
        <w:ind w:left="709"/>
        <w:rPr>
          <w:rFonts w:ascii="Times New Roman" w:eastAsia="Times New Roman" w:hAnsi="Times New Roman" w:cs="Times New Roman"/>
          <w:bCs/>
          <w:szCs w:val="24"/>
          <w:lang w:eastAsia="hu-HU"/>
        </w:rPr>
      </w:pPr>
      <w:r w:rsidRPr="00614F76">
        <w:rPr>
          <w:rFonts w:ascii="Times New Roman" w:hAnsi="Times New Roman" w:cs="Times New Roman"/>
          <w:bCs/>
          <w:szCs w:val="24"/>
        </w:rPr>
        <w:t xml:space="preserve">PMBOK Guide (2017) (6th ed.) </w:t>
      </w:r>
      <w:proofErr w:type="spellStart"/>
      <w:r w:rsidRPr="00614F76">
        <w:rPr>
          <w:rFonts w:ascii="Times New Roman" w:hAnsi="Times New Roman" w:cs="Times New Roman"/>
          <w:bCs/>
          <w:szCs w:val="24"/>
        </w:rPr>
        <w:t>Akadémiai</w:t>
      </w:r>
      <w:proofErr w:type="spellEnd"/>
      <w:r w:rsidRPr="00614F76">
        <w:rPr>
          <w:rFonts w:ascii="Times New Roman" w:hAnsi="Times New Roman" w:cs="Times New Roman"/>
          <w:bCs/>
          <w:szCs w:val="24"/>
        </w:rPr>
        <w:t xml:space="preserve"> </w:t>
      </w:r>
      <w:proofErr w:type="spellStart"/>
      <w:r w:rsidRPr="00614F76">
        <w:rPr>
          <w:rFonts w:ascii="Times New Roman" w:hAnsi="Times New Roman" w:cs="Times New Roman"/>
          <w:bCs/>
          <w:szCs w:val="24"/>
        </w:rPr>
        <w:t>Kiadó</w:t>
      </w:r>
      <w:proofErr w:type="spellEnd"/>
      <w:r w:rsidRPr="00614F76">
        <w:rPr>
          <w:rFonts w:ascii="Times New Roman" w:hAnsi="Times New Roman" w:cs="Times New Roman"/>
          <w:bCs/>
          <w:szCs w:val="24"/>
        </w:rPr>
        <w:t xml:space="preserve">, Bp. </w:t>
      </w:r>
      <w:r w:rsidRPr="00614F76">
        <w:rPr>
          <w:rFonts w:ascii="Times New Roman" w:eastAsia="Times New Roman" w:hAnsi="Times New Roman" w:cs="Times New Roman"/>
          <w:bCs/>
          <w:szCs w:val="24"/>
          <w:lang w:eastAsia="hu-HU"/>
        </w:rPr>
        <w:t xml:space="preserve">ISBN: 978 963 454 501 9, DOI: 10.1556/9789634545019, </w:t>
      </w:r>
      <w:hyperlink r:id="rId79" w:history="1">
        <w:r w:rsidRPr="00614F76">
          <w:rPr>
            <w:rStyle w:val="Hiperhivatkozs"/>
            <w:rFonts w:ascii="Times New Roman" w:eastAsia="Times New Roman" w:hAnsi="Times New Roman" w:cs="Times New Roman"/>
            <w:bCs/>
            <w:szCs w:val="24"/>
            <w:lang w:eastAsia="hu-HU"/>
          </w:rPr>
          <w:t>https://mersz.hu/kiadvany/663/dokumentum/info</w:t>
        </w:r>
      </w:hyperlink>
    </w:p>
    <w:p w14:paraId="5FAC3A8B" w14:textId="77777777" w:rsidR="00951156" w:rsidRPr="00614F76" w:rsidRDefault="00951156" w:rsidP="00F27E8A">
      <w:pPr>
        <w:spacing w:before="60" w:after="60" w:line="276" w:lineRule="auto"/>
        <w:ind w:left="360" w:firstLine="348"/>
        <w:rPr>
          <w:rFonts w:ascii="Times New Roman" w:hAnsi="Times New Roman" w:cs="Times New Roman"/>
          <w:szCs w:val="24"/>
        </w:rPr>
      </w:pPr>
      <w:r w:rsidRPr="00614F76">
        <w:rPr>
          <w:rFonts w:ascii="Times New Roman" w:hAnsi="Times New Roman" w:cs="Times New Roman"/>
          <w:bCs/>
          <w:szCs w:val="24"/>
        </w:rPr>
        <w:t xml:space="preserve">Az 5. a 6. </w:t>
      </w:r>
      <w:proofErr w:type="spellStart"/>
      <w:r w:rsidRPr="00614F76">
        <w:rPr>
          <w:rFonts w:ascii="Times New Roman" w:hAnsi="Times New Roman" w:cs="Times New Roman"/>
          <w:bCs/>
          <w:szCs w:val="24"/>
        </w:rPr>
        <w:t>és</w:t>
      </w:r>
      <w:proofErr w:type="spellEnd"/>
      <w:r w:rsidRPr="00614F76">
        <w:rPr>
          <w:rFonts w:ascii="Times New Roman" w:hAnsi="Times New Roman" w:cs="Times New Roman"/>
          <w:bCs/>
          <w:szCs w:val="24"/>
        </w:rPr>
        <w:t xml:space="preserve"> a 7. </w:t>
      </w:r>
      <w:proofErr w:type="spellStart"/>
      <w:r w:rsidRPr="00614F76">
        <w:rPr>
          <w:rFonts w:ascii="Times New Roman" w:hAnsi="Times New Roman" w:cs="Times New Roman"/>
          <w:bCs/>
          <w:szCs w:val="24"/>
        </w:rPr>
        <w:t>fejezet</w:t>
      </w:r>
      <w:proofErr w:type="spellEnd"/>
      <w:r w:rsidRPr="00614F76">
        <w:rPr>
          <w:rFonts w:ascii="Times New Roman" w:hAnsi="Times New Roman" w:cs="Times New Roman"/>
          <w:bCs/>
          <w:szCs w:val="24"/>
        </w:rPr>
        <w:t>.</w:t>
      </w:r>
    </w:p>
    <w:p w14:paraId="6D4ECA73" w14:textId="77777777" w:rsidR="00951156" w:rsidRPr="00614F76" w:rsidRDefault="00951156" w:rsidP="00951156">
      <w:pPr>
        <w:rPr>
          <w:rFonts w:ascii="Times New Roman" w:hAnsi="Times New Roman" w:cs="Times New Roman"/>
          <w:b/>
          <w:szCs w:val="24"/>
        </w:rPr>
      </w:pPr>
      <w:r w:rsidRPr="00614F76">
        <w:rPr>
          <w:rFonts w:ascii="Times New Roman" w:hAnsi="Times New Roman" w:cs="Times New Roman"/>
          <w:b/>
          <w:szCs w:val="24"/>
        </w:rPr>
        <w:br w:type="page"/>
      </w:r>
    </w:p>
    <w:p w14:paraId="02B98376" w14:textId="77777777" w:rsidR="00951156" w:rsidRPr="00614F76" w:rsidRDefault="00951156" w:rsidP="00951156">
      <w:pPr>
        <w:rPr>
          <w:rFonts w:ascii="Times New Roman" w:hAnsi="Times New Roman" w:cs="Times New Roman"/>
          <w:b/>
          <w:i/>
          <w:szCs w:val="24"/>
        </w:rPr>
      </w:pPr>
      <w:proofErr w:type="spellStart"/>
      <w:r w:rsidRPr="00614F76">
        <w:rPr>
          <w:rFonts w:ascii="Times New Roman" w:hAnsi="Times New Roman" w:cs="Times New Roman"/>
          <w:b/>
          <w:i/>
          <w:szCs w:val="24"/>
        </w:rPr>
        <w:lastRenderedPageBreak/>
        <w:t>Kvantitatív</w:t>
      </w:r>
      <w:proofErr w:type="spellEnd"/>
      <w:r w:rsidRPr="00614F76">
        <w:rPr>
          <w:rFonts w:ascii="Times New Roman" w:hAnsi="Times New Roman" w:cs="Times New Roman"/>
          <w:b/>
          <w:i/>
          <w:szCs w:val="24"/>
        </w:rPr>
        <w:t xml:space="preserve"> </w:t>
      </w:r>
      <w:proofErr w:type="spellStart"/>
      <w:r w:rsidRPr="00614F76">
        <w:rPr>
          <w:rFonts w:ascii="Times New Roman" w:hAnsi="Times New Roman" w:cs="Times New Roman"/>
          <w:b/>
          <w:i/>
          <w:szCs w:val="24"/>
        </w:rPr>
        <w:t>menedzsment</w:t>
      </w:r>
      <w:proofErr w:type="spellEnd"/>
    </w:p>
    <w:p w14:paraId="21F4E5B7"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proofErr w:type="spellStart"/>
      <w:r w:rsidRPr="00614F76">
        <w:rPr>
          <w:rFonts w:ascii="Times New Roman" w:hAnsi="Times New Roman" w:cs="Times New Roman"/>
          <w:b/>
          <w:szCs w:val="24"/>
        </w:rPr>
        <w:t>Működési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stratégia</w:t>
      </w:r>
      <w:proofErr w:type="spellEnd"/>
      <w:r w:rsidRPr="00614F76">
        <w:rPr>
          <w:rFonts w:ascii="Times New Roman" w:hAnsi="Times New Roman" w:cs="Times New Roman"/>
          <w:b/>
          <w:szCs w:val="24"/>
        </w:rPr>
        <w:t xml:space="preserve">  </w:t>
      </w:r>
    </w:p>
    <w:p w14:paraId="4B1D5887"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Collis-Montgomery: Competing on Resources: Strategy in the 1990s, Harvard Business Review (HBR), 1995, July-August, 118-128</w:t>
      </w:r>
    </w:p>
    <w:p w14:paraId="3FDA029E"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Porter: What is strategy, HBR, 1996, November-December, 61-78,</w:t>
      </w:r>
    </w:p>
    <w:p w14:paraId="29A33D7E"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Kaplan, R.S. and D.P. Norton: Mastering the management system, HBR, </w:t>
      </w:r>
      <w:proofErr w:type="gramStart"/>
      <w:r w:rsidRPr="00614F76">
        <w:rPr>
          <w:rFonts w:ascii="Times New Roman" w:hAnsi="Times New Roman" w:cs="Times New Roman"/>
          <w:szCs w:val="24"/>
        </w:rPr>
        <w:t>2008,  January</w:t>
      </w:r>
      <w:proofErr w:type="gramEnd"/>
      <w:r w:rsidRPr="00614F76">
        <w:rPr>
          <w:rFonts w:ascii="Times New Roman" w:hAnsi="Times New Roman" w:cs="Times New Roman"/>
          <w:szCs w:val="24"/>
        </w:rPr>
        <w:t>, 63-78.</w:t>
      </w:r>
    </w:p>
    <w:p w14:paraId="767AD94C"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Martin, R. L.: The high price of efficiency, HBR, Jan-</w:t>
      </w:r>
      <w:proofErr w:type="gramStart"/>
      <w:r w:rsidRPr="00614F76">
        <w:rPr>
          <w:rFonts w:ascii="Times New Roman" w:hAnsi="Times New Roman" w:cs="Times New Roman"/>
          <w:szCs w:val="24"/>
        </w:rPr>
        <w:t>Feb,</w:t>
      </w:r>
      <w:proofErr w:type="gramEnd"/>
      <w:r w:rsidRPr="00614F76">
        <w:rPr>
          <w:rFonts w:ascii="Times New Roman" w:hAnsi="Times New Roman" w:cs="Times New Roman"/>
          <w:szCs w:val="24"/>
        </w:rPr>
        <w:t xml:space="preserve"> 2019, 43-55</w:t>
      </w:r>
    </w:p>
    <w:p w14:paraId="61EF203C"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Porter, M. </w:t>
      </w:r>
      <w:proofErr w:type="gramStart"/>
      <w:r w:rsidRPr="00614F76">
        <w:rPr>
          <w:rFonts w:ascii="Times New Roman" w:hAnsi="Times New Roman" w:cs="Times New Roman"/>
          <w:szCs w:val="24"/>
        </w:rPr>
        <w:t>E.</w:t>
      </w:r>
      <w:proofErr w:type="gramEnd"/>
      <w:r w:rsidRPr="00614F76">
        <w:rPr>
          <w:rFonts w:ascii="Times New Roman" w:hAnsi="Times New Roman" w:cs="Times New Roman"/>
          <w:szCs w:val="24"/>
        </w:rPr>
        <w:t xml:space="preserve"> and J. W. Rivkin: The Looming Challenge to U.S. Competitiveness, HBR, 2012, March, 55-62.  </w:t>
      </w:r>
    </w:p>
    <w:p w14:paraId="2DB47FBB"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Hayes-Pisano: Beyond World-Class: The New Manufacturing Strategy, HBR, 1994 Jan-Feb, 77-86. </w:t>
      </w:r>
    </w:p>
    <w:p w14:paraId="0094EBEC"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Fisher: What is the Right Supply Chain for Your Product? HBR, 1997, March-April, 105-116 </w:t>
      </w:r>
    </w:p>
    <w:p w14:paraId="6C2B7F0B"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Wise, R. and P. Baumgartner: Go downstream. The new imperative in </w:t>
      </w:r>
      <w:proofErr w:type="gramStart"/>
      <w:r w:rsidRPr="00614F76">
        <w:rPr>
          <w:rFonts w:ascii="Times New Roman" w:hAnsi="Times New Roman" w:cs="Times New Roman"/>
          <w:szCs w:val="24"/>
        </w:rPr>
        <w:t>manufacturing,  HBR</w:t>
      </w:r>
      <w:proofErr w:type="gramEnd"/>
      <w:r w:rsidRPr="00614F76">
        <w:rPr>
          <w:rFonts w:ascii="Times New Roman" w:hAnsi="Times New Roman" w:cs="Times New Roman"/>
          <w:szCs w:val="24"/>
        </w:rPr>
        <w:t>, Sept-Oct, 1999</w:t>
      </w:r>
    </w:p>
    <w:p w14:paraId="5BB5BFAF"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Pisano, G. P. and W. C. Shih: Restoring American Competitiveness, HBR, July-</w:t>
      </w:r>
      <w:proofErr w:type="gramStart"/>
      <w:r w:rsidRPr="00614F76">
        <w:rPr>
          <w:rFonts w:ascii="Times New Roman" w:hAnsi="Times New Roman" w:cs="Times New Roman"/>
          <w:szCs w:val="24"/>
        </w:rPr>
        <w:t>Aug,  2009</w:t>
      </w:r>
      <w:proofErr w:type="gramEnd"/>
      <w:r w:rsidRPr="00614F76">
        <w:rPr>
          <w:rFonts w:ascii="Times New Roman" w:hAnsi="Times New Roman" w:cs="Times New Roman"/>
          <w:szCs w:val="24"/>
        </w:rPr>
        <w:t>. 114-125</w:t>
      </w:r>
    </w:p>
    <w:p w14:paraId="66877729"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proofErr w:type="spellStart"/>
      <w:r w:rsidRPr="00614F76">
        <w:rPr>
          <w:rFonts w:ascii="Times New Roman" w:hAnsi="Times New Roman" w:cs="Times New Roman"/>
          <w:b/>
          <w:szCs w:val="24"/>
        </w:rPr>
        <w:t>Expanzió</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növekedés</w:t>
      </w:r>
      <w:proofErr w:type="spellEnd"/>
    </w:p>
    <w:p w14:paraId="75F350E2"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Siebel Systems: Organizing for the Customer, Harvard Case Study (HCS), 9-103-014</w:t>
      </w:r>
    </w:p>
    <w:p w14:paraId="1272EB03"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Pisano, G., You need an innovation strategy, HBR, June 2015, 44-54. </w:t>
      </w:r>
    </w:p>
    <w:p w14:paraId="5DAE7DC6"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Christensen et al.: One more time: What is disruptive innovation? HBR, Dec 2015, 44- 53</w:t>
      </w:r>
    </w:p>
    <w:p w14:paraId="0A1BEACD"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Lakhani K. R. et al: X: The Foghorn Decision, 2018, HBS case: 9-618-060 </w:t>
      </w:r>
    </w:p>
    <w:p w14:paraId="6C0B7417"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Zeng, M.: Alibaba and the future of Business, HBR, Sept-</w:t>
      </w:r>
      <w:proofErr w:type="gramStart"/>
      <w:r w:rsidRPr="00614F76">
        <w:rPr>
          <w:rFonts w:ascii="Times New Roman" w:hAnsi="Times New Roman" w:cs="Times New Roman"/>
          <w:szCs w:val="24"/>
        </w:rPr>
        <w:t>Oct,</w:t>
      </w:r>
      <w:proofErr w:type="gramEnd"/>
      <w:r w:rsidRPr="00614F76">
        <w:rPr>
          <w:rFonts w:ascii="Times New Roman" w:hAnsi="Times New Roman" w:cs="Times New Roman"/>
          <w:szCs w:val="24"/>
        </w:rPr>
        <w:t xml:space="preserve"> 2018, 88-96</w:t>
      </w:r>
    </w:p>
    <w:p w14:paraId="0E718A59"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proofErr w:type="spellStart"/>
      <w:r w:rsidRPr="00614F76">
        <w:rPr>
          <w:rFonts w:ascii="Times New Roman" w:hAnsi="Times New Roman" w:cs="Times New Roman"/>
          <w:b/>
          <w:szCs w:val="24"/>
        </w:rPr>
        <w:t>Aggregált</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tervezés</w:t>
      </w:r>
      <w:proofErr w:type="spellEnd"/>
      <w:r w:rsidRPr="00614F76">
        <w:rPr>
          <w:rFonts w:ascii="Times New Roman" w:hAnsi="Times New Roman" w:cs="Times New Roman"/>
          <w:b/>
          <w:szCs w:val="24"/>
        </w:rPr>
        <w:t xml:space="preserve"> </w:t>
      </w:r>
    </w:p>
    <w:p w14:paraId="34D532B4"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b/>
          <w:szCs w:val="24"/>
        </w:rPr>
        <w:t xml:space="preserve">- </w:t>
      </w:r>
      <w:r w:rsidRPr="00614F76">
        <w:rPr>
          <w:rFonts w:ascii="Times New Roman" w:hAnsi="Times New Roman" w:cs="Times New Roman"/>
          <w:b/>
          <w:szCs w:val="24"/>
        </w:rPr>
        <w:tab/>
      </w:r>
      <w:proofErr w:type="spellStart"/>
      <w:r w:rsidRPr="00614F76">
        <w:rPr>
          <w:rFonts w:ascii="Times New Roman" w:hAnsi="Times New Roman" w:cs="Times New Roman"/>
          <w:szCs w:val="24"/>
        </w:rPr>
        <w:t>Dawar</w:t>
      </w:r>
      <w:proofErr w:type="spellEnd"/>
      <w:r w:rsidRPr="00614F76">
        <w:rPr>
          <w:rFonts w:ascii="Times New Roman" w:hAnsi="Times New Roman" w:cs="Times New Roman"/>
          <w:szCs w:val="24"/>
        </w:rPr>
        <w:t xml:space="preserve">, N.: When marketing is strategy, HBR, </w:t>
      </w:r>
      <w:proofErr w:type="gramStart"/>
      <w:r w:rsidRPr="00614F76">
        <w:rPr>
          <w:rFonts w:ascii="Times New Roman" w:hAnsi="Times New Roman" w:cs="Times New Roman"/>
          <w:szCs w:val="24"/>
        </w:rPr>
        <w:t>December,</w:t>
      </w:r>
      <w:proofErr w:type="gramEnd"/>
      <w:r w:rsidRPr="00614F76">
        <w:rPr>
          <w:rFonts w:ascii="Times New Roman" w:hAnsi="Times New Roman" w:cs="Times New Roman"/>
          <w:szCs w:val="24"/>
        </w:rPr>
        <w:t xml:space="preserve"> 2013</w:t>
      </w:r>
    </w:p>
    <w:p w14:paraId="7206E9F8"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Fisher et. al.: Making Supply Meet Demand in an Uncertain World, HBR, 1994 May-June, 83-93</w:t>
      </w:r>
    </w:p>
    <w:p w14:paraId="0E4AD358"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r>
      <w:proofErr w:type="spellStart"/>
      <w:r w:rsidRPr="00614F76">
        <w:rPr>
          <w:rFonts w:ascii="Times New Roman" w:hAnsi="Times New Roman" w:cs="Times New Roman"/>
          <w:szCs w:val="24"/>
        </w:rPr>
        <w:t>Hax-Candea</w:t>
      </w:r>
      <w:proofErr w:type="spellEnd"/>
      <w:r w:rsidRPr="00614F76">
        <w:rPr>
          <w:rFonts w:ascii="Times New Roman" w:hAnsi="Times New Roman" w:cs="Times New Roman"/>
          <w:szCs w:val="24"/>
        </w:rPr>
        <w:t xml:space="preserve">: Production Planning, Irwin, 1986, pages 69-88, (or Vörös: </w:t>
      </w:r>
      <w:proofErr w:type="spellStart"/>
      <w:r w:rsidRPr="00614F76">
        <w:rPr>
          <w:rFonts w:ascii="Times New Roman" w:hAnsi="Times New Roman" w:cs="Times New Roman"/>
          <w:szCs w:val="24"/>
        </w:rPr>
        <w:t>Termelés</w:t>
      </w:r>
      <w:proofErr w:type="spellEnd"/>
      <w:r w:rsidRPr="00614F76">
        <w:rPr>
          <w:rFonts w:ascii="Times New Roman" w:hAnsi="Times New Roman" w:cs="Times New Roman"/>
          <w:szCs w:val="24"/>
        </w:rPr>
        <w:t xml:space="preserve"> management, PTE, 1993, pages 37-71, 80-90)</w:t>
      </w:r>
    </w:p>
    <w:p w14:paraId="679AA15F"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Yuan Sun, I.: The world’s next great manufacturing </w:t>
      </w:r>
      <w:proofErr w:type="spellStart"/>
      <w:r w:rsidRPr="00614F76">
        <w:rPr>
          <w:rFonts w:ascii="Times New Roman" w:hAnsi="Times New Roman" w:cs="Times New Roman"/>
          <w:szCs w:val="24"/>
        </w:rPr>
        <w:t>center</w:t>
      </w:r>
      <w:proofErr w:type="spellEnd"/>
      <w:r w:rsidRPr="00614F76">
        <w:rPr>
          <w:rFonts w:ascii="Times New Roman" w:hAnsi="Times New Roman" w:cs="Times New Roman"/>
          <w:szCs w:val="24"/>
        </w:rPr>
        <w:t>, HBR, 2017, May-June, 124-129</w:t>
      </w:r>
    </w:p>
    <w:p w14:paraId="322DA183"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Vörös, J.: An analysis of the dynamic price-quality relationship, 2019, </w:t>
      </w:r>
      <w:r w:rsidRPr="00614F76">
        <w:rPr>
          <w:rFonts w:ascii="Times New Roman" w:hAnsi="Times New Roman" w:cs="Times New Roman"/>
          <w:i/>
          <w:szCs w:val="24"/>
        </w:rPr>
        <w:t xml:space="preserve">European Journal of Operational Research, </w:t>
      </w:r>
      <w:r w:rsidRPr="00614F76">
        <w:rPr>
          <w:rFonts w:ascii="Times New Roman" w:hAnsi="Times New Roman" w:cs="Times New Roman"/>
          <w:szCs w:val="24"/>
        </w:rPr>
        <w:t xml:space="preserve">September, </w:t>
      </w:r>
      <w:r w:rsidRPr="00614F76">
        <w:rPr>
          <w:rStyle w:val="page"/>
          <w:rFonts w:ascii="Times New Roman" w:hAnsi="Times New Roman" w:cs="Times New Roman"/>
          <w:szCs w:val="24"/>
        </w:rPr>
        <w:t>1037-1045</w:t>
      </w:r>
    </w:p>
    <w:p w14:paraId="1B99FCED"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proofErr w:type="spellStart"/>
      <w:r w:rsidRPr="00614F76">
        <w:rPr>
          <w:rFonts w:ascii="Times New Roman" w:hAnsi="Times New Roman" w:cs="Times New Roman"/>
          <w:b/>
          <w:szCs w:val="24"/>
        </w:rPr>
        <w:t>Készletgazdálkodás</w:t>
      </w:r>
      <w:proofErr w:type="spellEnd"/>
    </w:p>
    <w:p w14:paraId="7D88DDDF"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Barilla A, </w:t>
      </w:r>
      <w:proofErr w:type="spellStart"/>
      <w:r w:rsidRPr="00614F76">
        <w:rPr>
          <w:rFonts w:ascii="Times New Roman" w:hAnsi="Times New Roman" w:cs="Times New Roman"/>
          <w:szCs w:val="24"/>
        </w:rPr>
        <w:t>HBCase</w:t>
      </w:r>
      <w:proofErr w:type="spellEnd"/>
      <w:r w:rsidRPr="00614F76">
        <w:rPr>
          <w:rFonts w:ascii="Times New Roman" w:hAnsi="Times New Roman" w:cs="Times New Roman"/>
          <w:szCs w:val="24"/>
        </w:rPr>
        <w:t xml:space="preserve"> 9_694-046</w:t>
      </w:r>
    </w:p>
    <w:p w14:paraId="06B4A2AF"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r>
      <w:proofErr w:type="spellStart"/>
      <w:r w:rsidRPr="00614F76">
        <w:rPr>
          <w:rFonts w:ascii="Times New Roman" w:hAnsi="Times New Roman" w:cs="Times New Roman"/>
          <w:szCs w:val="24"/>
        </w:rPr>
        <w:t>Krajewski</w:t>
      </w:r>
      <w:proofErr w:type="spellEnd"/>
      <w:r w:rsidRPr="00614F76">
        <w:rPr>
          <w:rFonts w:ascii="Times New Roman" w:hAnsi="Times New Roman" w:cs="Times New Roman"/>
          <w:szCs w:val="24"/>
        </w:rPr>
        <w:t>-</w:t>
      </w:r>
      <w:proofErr w:type="spellStart"/>
      <w:r w:rsidRPr="00614F76">
        <w:rPr>
          <w:rFonts w:ascii="Times New Roman" w:hAnsi="Times New Roman" w:cs="Times New Roman"/>
          <w:szCs w:val="24"/>
        </w:rPr>
        <w:t>Ritzman</w:t>
      </w:r>
      <w:proofErr w:type="spellEnd"/>
      <w:r w:rsidRPr="00614F76">
        <w:rPr>
          <w:rFonts w:ascii="Times New Roman" w:hAnsi="Times New Roman" w:cs="Times New Roman"/>
          <w:szCs w:val="24"/>
        </w:rPr>
        <w:t>-Malhotra: Operations Management, Prentice Hall, 10</w:t>
      </w:r>
      <w:r w:rsidRPr="00614F76">
        <w:rPr>
          <w:rFonts w:ascii="Times New Roman" w:hAnsi="Times New Roman" w:cs="Times New Roman"/>
          <w:szCs w:val="24"/>
          <w:vertAlign w:val="superscript"/>
        </w:rPr>
        <w:t>th</w:t>
      </w:r>
      <w:r w:rsidRPr="00614F76">
        <w:rPr>
          <w:rFonts w:ascii="Times New Roman" w:hAnsi="Times New Roman" w:cs="Times New Roman"/>
          <w:szCs w:val="24"/>
        </w:rPr>
        <w:t xml:space="preserve"> ed. 2013. pages 327-379</w:t>
      </w:r>
    </w:p>
    <w:p w14:paraId="5AD1D1FD"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lastRenderedPageBreak/>
        <w:t xml:space="preserve">- </w:t>
      </w:r>
      <w:r w:rsidRPr="00614F76">
        <w:rPr>
          <w:rFonts w:ascii="Times New Roman" w:hAnsi="Times New Roman" w:cs="Times New Roman"/>
          <w:szCs w:val="24"/>
        </w:rPr>
        <w:tab/>
      </w:r>
      <w:proofErr w:type="spellStart"/>
      <w:r w:rsidRPr="00614F76">
        <w:rPr>
          <w:rFonts w:ascii="Times New Roman" w:hAnsi="Times New Roman" w:cs="Times New Roman"/>
          <w:szCs w:val="24"/>
        </w:rPr>
        <w:t>Hax-Candea</w:t>
      </w:r>
      <w:proofErr w:type="spellEnd"/>
      <w:r w:rsidRPr="00614F76">
        <w:rPr>
          <w:rFonts w:ascii="Times New Roman" w:hAnsi="Times New Roman" w:cs="Times New Roman"/>
          <w:szCs w:val="24"/>
        </w:rPr>
        <w:t xml:space="preserve">: Production Planning, Irwin, 1986, pages 88-92, 135-142, 146-147 (or Vörös: </w:t>
      </w:r>
      <w:proofErr w:type="spellStart"/>
      <w:r w:rsidRPr="00614F76">
        <w:rPr>
          <w:rFonts w:ascii="Times New Roman" w:hAnsi="Times New Roman" w:cs="Times New Roman"/>
          <w:szCs w:val="24"/>
        </w:rPr>
        <w:t>Termelés</w:t>
      </w:r>
      <w:proofErr w:type="spellEnd"/>
      <w:r w:rsidRPr="00614F76">
        <w:rPr>
          <w:rFonts w:ascii="Times New Roman" w:hAnsi="Times New Roman" w:cs="Times New Roman"/>
          <w:szCs w:val="24"/>
        </w:rPr>
        <w:t xml:space="preserve"> management, PTE, 1993, pages 235-258, 264-277)</w:t>
      </w:r>
    </w:p>
    <w:p w14:paraId="3E71BC83"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 xml:space="preserve">- </w:t>
      </w:r>
      <w:r w:rsidRPr="00614F76">
        <w:rPr>
          <w:rFonts w:ascii="Times New Roman" w:hAnsi="Times New Roman" w:cs="Times New Roman"/>
          <w:szCs w:val="24"/>
        </w:rPr>
        <w:tab/>
        <w:t xml:space="preserve">Vörös J.: Economic order and production quantity models without constraint on the percentage of defective items, 2013, Central European Journal of Operations Research, </w:t>
      </w:r>
      <w:r w:rsidRPr="00614F76">
        <w:rPr>
          <w:rStyle w:val="kotet"/>
          <w:rFonts w:ascii="Times New Roman" w:hAnsi="Times New Roman" w:cs="Times New Roman"/>
          <w:szCs w:val="24"/>
        </w:rPr>
        <w:t>21</w:t>
      </w:r>
      <w:r w:rsidRPr="00614F76">
        <w:rPr>
          <w:rFonts w:ascii="Times New Roman" w:hAnsi="Times New Roman" w:cs="Times New Roman"/>
          <w:szCs w:val="24"/>
        </w:rPr>
        <w:t xml:space="preserve">(4) </w:t>
      </w:r>
      <w:r w:rsidRPr="00614F76">
        <w:rPr>
          <w:rStyle w:val="oldal"/>
          <w:rFonts w:ascii="Times New Roman" w:hAnsi="Times New Roman" w:cs="Times New Roman"/>
          <w:szCs w:val="24"/>
        </w:rPr>
        <w:t>pp. 867-885</w:t>
      </w:r>
    </w:p>
    <w:p w14:paraId="2C59D31F" w14:textId="77777777" w:rsidR="00951156" w:rsidRPr="00614F76" w:rsidRDefault="00951156" w:rsidP="00F27E8A">
      <w:pPr>
        <w:numPr>
          <w:ilvl w:val="0"/>
          <w:numId w:val="21"/>
        </w:numPr>
        <w:suppressAutoHyphens w:val="0"/>
        <w:spacing w:before="60"/>
        <w:ind w:left="641" w:hanging="284"/>
        <w:rPr>
          <w:rFonts w:ascii="Times New Roman" w:hAnsi="Times New Roman" w:cs="Times New Roman"/>
          <w:szCs w:val="24"/>
        </w:rPr>
      </w:pPr>
      <w:r w:rsidRPr="00614F76">
        <w:rPr>
          <w:rFonts w:ascii="Times New Roman" w:hAnsi="Times New Roman" w:cs="Times New Roman"/>
          <w:szCs w:val="24"/>
        </w:rPr>
        <w:t xml:space="preserve">Hauck, Zs. and J. Vörös, 2015, Lot sizing in case of defective items with investments to increase the speed of quality control, </w:t>
      </w:r>
      <w:r w:rsidRPr="00614F76">
        <w:rPr>
          <w:rFonts w:ascii="Times New Roman" w:hAnsi="Times New Roman" w:cs="Times New Roman"/>
          <w:i/>
          <w:szCs w:val="24"/>
        </w:rPr>
        <w:t xml:space="preserve">OMEGA, The International Journal of Management Science </w:t>
      </w:r>
      <w:r w:rsidRPr="00614F76">
        <w:rPr>
          <w:rFonts w:ascii="Times New Roman" w:hAnsi="Times New Roman" w:cs="Times New Roman"/>
          <w:szCs w:val="24"/>
        </w:rPr>
        <w:t>52(2015), 180-189</w:t>
      </w:r>
    </w:p>
    <w:p w14:paraId="0D050476"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r w:rsidRPr="00614F76">
        <w:rPr>
          <w:rFonts w:ascii="Times New Roman" w:hAnsi="Times New Roman" w:cs="Times New Roman"/>
          <w:b/>
          <w:szCs w:val="24"/>
        </w:rPr>
        <w:t xml:space="preserve">Just In Time </w:t>
      </w:r>
    </w:p>
    <w:p w14:paraId="1488DF30"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Toyota Manufacturing Company, (HCS)</w:t>
      </w:r>
      <w:r w:rsidRPr="00614F76">
        <w:rPr>
          <w:rFonts w:ascii="Times New Roman" w:hAnsi="Times New Roman" w:cs="Times New Roman"/>
          <w:szCs w:val="24"/>
        </w:rPr>
        <w:tab/>
      </w:r>
    </w:p>
    <w:p w14:paraId="61E6F061"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Sakakibara</w:t>
      </w:r>
      <w:proofErr w:type="spellEnd"/>
      <w:r w:rsidRPr="00614F76">
        <w:rPr>
          <w:rFonts w:ascii="Times New Roman" w:hAnsi="Times New Roman" w:cs="Times New Roman"/>
          <w:szCs w:val="24"/>
        </w:rPr>
        <w:t xml:space="preserve"> at al: Just in Time Manufacturing and Its Infrastructure, Management Science, 1997. Sept., 1246-1258</w:t>
      </w:r>
    </w:p>
    <w:p w14:paraId="73A09F10"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Watanabe, K.: Lessons </w:t>
      </w:r>
      <w:proofErr w:type="spellStart"/>
      <w:r w:rsidRPr="00614F76">
        <w:rPr>
          <w:rFonts w:ascii="Times New Roman" w:hAnsi="Times New Roman" w:cs="Times New Roman"/>
          <w:szCs w:val="24"/>
        </w:rPr>
        <w:t>form</w:t>
      </w:r>
      <w:proofErr w:type="spellEnd"/>
      <w:r w:rsidRPr="00614F76">
        <w:rPr>
          <w:rFonts w:ascii="Times New Roman" w:hAnsi="Times New Roman" w:cs="Times New Roman"/>
          <w:szCs w:val="24"/>
        </w:rPr>
        <w:t xml:space="preserve"> Toyota’s Long Drive, HBR, 2007, July-Aug, 74-83</w:t>
      </w:r>
    </w:p>
    <w:p w14:paraId="7403233E"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Vörös, J and G. Rappai:  Process quality adjusted lot sizing and marketing interface in JIT   environment, 2016, </w:t>
      </w:r>
      <w:r w:rsidRPr="00614F76">
        <w:rPr>
          <w:rFonts w:ascii="Times New Roman" w:hAnsi="Times New Roman" w:cs="Times New Roman"/>
          <w:i/>
          <w:szCs w:val="24"/>
        </w:rPr>
        <w:t xml:space="preserve">Applied Mathematical Modelling, </w:t>
      </w:r>
      <w:hyperlink r:id="rId80" w:tooltip="Go to table of contents for this volume/issue" w:history="1">
        <w:r w:rsidRPr="00614F76">
          <w:rPr>
            <w:rStyle w:val="Hiperhivatkozs"/>
            <w:rFonts w:ascii="Times New Roman" w:hAnsi="Times New Roman" w:cs="Times New Roman"/>
            <w:szCs w:val="24"/>
          </w:rPr>
          <w:t>40(13–14</w:t>
        </w:r>
      </w:hyperlink>
      <w:r w:rsidRPr="00614F76">
        <w:rPr>
          <w:rFonts w:ascii="Times New Roman" w:hAnsi="Times New Roman" w:cs="Times New Roman"/>
          <w:szCs w:val="24"/>
        </w:rPr>
        <w:t>), 6708–6724</w:t>
      </w:r>
    </w:p>
    <w:p w14:paraId="376BFA3C"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r w:rsidRPr="00614F76">
        <w:rPr>
          <w:rFonts w:ascii="Times New Roman" w:hAnsi="Times New Roman" w:cs="Times New Roman"/>
          <w:b/>
          <w:szCs w:val="24"/>
        </w:rPr>
        <w:t>Total Quality Management</w:t>
      </w:r>
    </w:p>
    <w:p w14:paraId="446B9B40"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Sadun</w:t>
      </w:r>
      <w:proofErr w:type="spellEnd"/>
      <w:r w:rsidRPr="00614F76">
        <w:rPr>
          <w:rFonts w:ascii="Times New Roman" w:hAnsi="Times New Roman" w:cs="Times New Roman"/>
          <w:szCs w:val="24"/>
        </w:rPr>
        <w:t xml:space="preserve"> R, N. Bloom and J. van Reenen: Why do we undervalue competent </w:t>
      </w:r>
      <w:proofErr w:type="gramStart"/>
      <w:r w:rsidRPr="00614F76">
        <w:rPr>
          <w:rFonts w:ascii="Times New Roman" w:hAnsi="Times New Roman" w:cs="Times New Roman"/>
          <w:szCs w:val="24"/>
        </w:rPr>
        <w:t>management?,</w:t>
      </w:r>
      <w:proofErr w:type="gramEnd"/>
      <w:r w:rsidRPr="00614F76">
        <w:rPr>
          <w:rFonts w:ascii="Times New Roman" w:hAnsi="Times New Roman" w:cs="Times New Roman"/>
          <w:szCs w:val="24"/>
        </w:rPr>
        <w:t xml:space="preserve"> HBR, 2017, Sept-Oct, 121-127</w:t>
      </w:r>
    </w:p>
    <w:p w14:paraId="6F2FBCB7"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Iansiti</w:t>
      </w:r>
      <w:proofErr w:type="spellEnd"/>
      <w:r w:rsidRPr="00614F76">
        <w:rPr>
          <w:rFonts w:ascii="Times New Roman" w:hAnsi="Times New Roman" w:cs="Times New Roman"/>
          <w:szCs w:val="24"/>
        </w:rPr>
        <w:t xml:space="preserve">, M. and K. Lakhani: Competing in the age of AI, </w:t>
      </w:r>
      <w:r w:rsidRPr="00614F76">
        <w:rPr>
          <w:rFonts w:ascii="Times New Roman" w:hAnsi="Times New Roman" w:cs="Times New Roman"/>
          <w:i/>
          <w:iCs/>
          <w:szCs w:val="24"/>
        </w:rPr>
        <w:t>HBR</w:t>
      </w:r>
      <w:r w:rsidRPr="00614F76">
        <w:rPr>
          <w:rFonts w:ascii="Times New Roman" w:hAnsi="Times New Roman" w:cs="Times New Roman"/>
          <w:szCs w:val="24"/>
        </w:rPr>
        <w:t xml:space="preserve">, 2020, Jan-Feb, </w:t>
      </w:r>
    </w:p>
    <w:p w14:paraId="1567A9DA"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Vörös, J.: Multi-period models for </w:t>
      </w:r>
      <w:proofErr w:type="spellStart"/>
      <w:r w:rsidRPr="00614F76">
        <w:rPr>
          <w:rFonts w:ascii="Times New Roman" w:hAnsi="Times New Roman" w:cs="Times New Roman"/>
          <w:szCs w:val="24"/>
        </w:rPr>
        <w:t>analyzing</w:t>
      </w:r>
      <w:proofErr w:type="spellEnd"/>
      <w:r w:rsidRPr="00614F76">
        <w:rPr>
          <w:rFonts w:ascii="Times New Roman" w:hAnsi="Times New Roman" w:cs="Times New Roman"/>
          <w:szCs w:val="24"/>
        </w:rPr>
        <w:t xml:space="preserve"> the dynamics of process improvement activities, 2013, </w:t>
      </w:r>
      <w:r w:rsidRPr="00614F76">
        <w:rPr>
          <w:rFonts w:ascii="Times New Roman" w:hAnsi="Times New Roman" w:cs="Times New Roman"/>
          <w:i/>
          <w:szCs w:val="24"/>
        </w:rPr>
        <w:t>European Journal of Operational Journal,</w:t>
      </w:r>
      <w:r w:rsidRPr="00614F76">
        <w:rPr>
          <w:rFonts w:ascii="Times New Roman" w:hAnsi="Times New Roman" w:cs="Times New Roman"/>
          <w:szCs w:val="24"/>
        </w:rPr>
        <w:t xml:space="preserve"> 230, pp. 615-623</w:t>
      </w:r>
    </w:p>
    <w:p w14:paraId="44EBBCED"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proofErr w:type="spellStart"/>
      <w:r w:rsidRPr="00614F76">
        <w:rPr>
          <w:rFonts w:ascii="Times New Roman" w:hAnsi="Times New Roman" w:cs="Times New Roman"/>
          <w:b/>
          <w:szCs w:val="24"/>
        </w:rPr>
        <w:t>Verseny</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termelési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folyamatokon</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keresztül</w:t>
      </w:r>
      <w:proofErr w:type="spellEnd"/>
    </w:p>
    <w:p w14:paraId="22BBBACC"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Wheelwright-Hayes: Competing through manufacturing, HBR, 1985 </w:t>
      </w:r>
      <w:r w:rsidRPr="00614F76">
        <w:rPr>
          <w:rFonts w:ascii="Times New Roman" w:hAnsi="Times New Roman" w:cs="Times New Roman"/>
          <w:szCs w:val="24"/>
        </w:rPr>
        <w:tab/>
        <w:t>Jan-Feb, 99-108</w:t>
      </w:r>
    </w:p>
    <w:p w14:paraId="16F9F0C4" w14:textId="77777777" w:rsidR="00951156" w:rsidRPr="00614F76" w:rsidRDefault="00951156" w:rsidP="00F27E8A">
      <w:pPr>
        <w:spacing w:before="60"/>
        <w:ind w:left="641" w:hanging="284"/>
        <w:rPr>
          <w:rFonts w:ascii="Times New Roman" w:hAnsi="Times New Roman" w:cs="Times New Roman"/>
          <w:szCs w:val="24"/>
          <w:lang w:val="en-US"/>
        </w:rPr>
      </w:pPr>
      <w:r w:rsidRPr="00614F76">
        <w:rPr>
          <w:rFonts w:ascii="Times New Roman" w:hAnsi="Times New Roman" w:cs="Times New Roman"/>
          <w:szCs w:val="24"/>
          <w:lang w:val="en-US"/>
        </w:rPr>
        <w:t>-</w:t>
      </w:r>
      <w:r w:rsidRPr="00614F76">
        <w:rPr>
          <w:rFonts w:ascii="Times New Roman" w:hAnsi="Times New Roman" w:cs="Times New Roman"/>
          <w:szCs w:val="24"/>
          <w:lang w:val="en-US"/>
        </w:rPr>
        <w:tab/>
        <w:t xml:space="preserve">Porter, M. and J. </w:t>
      </w:r>
      <w:proofErr w:type="spellStart"/>
      <w:proofErr w:type="gramStart"/>
      <w:r w:rsidRPr="00614F76">
        <w:rPr>
          <w:rFonts w:ascii="Times New Roman" w:hAnsi="Times New Roman" w:cs="Times New Roman"/>
          <w:szCs w:val="24"/>
          <w:lang w:val="en-US"/>
        </w:rPr>
        <w:t>Heppelmann</w:t>
      </w:r>
      <w:proofErr w:type="spellEnd"/>
      <w:r w:rsidRPr="00614F76">
        <w:rPr>
          <w:rFonts w:ascii="Times New Roman" w:hAnsi="Times New Roman" w:cs="Times New Roman"/>
          <w:szCs w:val="24"/>
          <w:lang w:val="en-US"/>
        </w:rPr>
        <w:t>,:</w:t>
      </w:r>
      <w:proofErr w:type="gramEnd"/>
      <w:r w:rsidRPr="00614F76">
        <w:rPr>
          <w:rFonts w:ascii="Times New Roman" w:hAnsi="Times New Roman" w:cs="Times New Roman"/>
          <w:szCs w:val="24"/>
          <w:lang w:val="en-US"/>
        </w:rPr>
        <w:t xml:space="preserve"> How smart, connected products are </w:t>
      </w:r>
      <w:proofErr w:type="spellStart"/>
      <w:r w:rsidRPr="00614F76">
        <w:rPr>
          <w:rFonts w:ascii="Times New Roman" w:hAnsi="Times New Roman" w:cs="Times New Roman"/>
          <w:szCs w:val="24"/>
          <w:lang w:val="en-US"/>
        </w:rPr>
        <w:t>transforrming</w:t>
      </w:r>
      <w:proofErr w:type="spellEnd"/>
      <w:r w:rsidRPr="00614F76">
        <w:rPr>
          <w:rFonts w:ascii="Times New Roman" w:hAnsi="Times New Roman" w:cs="Times New Roman"/>
          <w:szCs w:val="24"/>
          <w:lang w:val="en-US"/>
        </w:rPr>
        <w:t xml:space="preserve"> companies,  HBR, Oct 2015, 97- 114</w:t>
      </w:r>
    </w:p>
    <w:p w14:paraId="0D963BB7"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D’Aveni</w:t>
      </w:r>
      <w:proofErr w:type="spellEnd"/>
      <w:r w:rsidRPr="00614F76">
        <w:rPr>
          <w:rFonts w:ascii="Times New Roman" w:hAnsi="Times New Roman" w:cs="Times New Roman"/>
          <w:szCs w:val="24"/>
        </w:rPr>
        <w:t xml:space="preserve">, R. A.: The 3-D printing playbook, HBR, 2018, July-Aug, 106-114. </w:t>
      </w:r>
    </w:p>
    <w:p w14:paraId="577D8AE9"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Pisano, G. </w:t>
      </w:r>
      <w:proofErr w:type="gramStart"/>
      <w:r w:rsidRPr="00614F76">
        <w:rPr>
          <w:rFonts w:ascii="Times New Roman" w:hAnsi="Times New Roman" w:cs="Times New Roman"/>
          <w:szCs w:val="24"/>
        </w:rPr>
        <w:t>P.</w:t>
      </w:r>
      <w:proofErr w:type="gramEnd"/>
      <w:r w:rsidRPr="00614F76">
        <w:rPr>
          <w:rFonts w:ascii="Times New Roman" w:hAnsi="Times New Roman" w:cs="Times New Roman"/>
          <w:szCs w:val="24"/>
        </w:rPr>
        <w:t xml:space="preserve"> and W. C. Shih: Does America Really Need Manufacturing? HBR, </w:t>
      </w:r>
      <w:proofErr w:type="gramStart"/>
      <w:r w:rsidRPr="00614F76">
        <w:rPr>
          <w:rFonts w:ascii="Times New Roman" w:hAnsi="Times New Roman" w:cs="Times New Roman"/>
          <w:szCs w:val="24"/>
        </w:rPr>
        <w:t>March,</w:t>
      </w:r>
      <w:proofErr w:type="gramEnd"/>
      <w:r w:rsidRPr="00614F76">
        <w:rPr>
          <w:rFonts w:ascii="Times New Roman" w:hAnsi="Times New Roman" w:cs="Times New Roman"/>
          <w:szCs w:val="24"/>
        </w:rPr>
        <w:t xml:space="preserve"> 2012, 94-102</w:t>
      </w:r>
    </w:p>
    <w:p w14:paraId="0646E5AA" w14:textId="77777777" w:rsidR="00951156" w:rsidRPr="00614F76" w:rsidRDefault="00951156" w:rsidP="00F27E8A">
      <w:pPr>
        <w:spacing w:before="60"/>
        <w:ind w:left="641" w:hanging="284"/>
        <w:rPr>
          <w:rFonts w:ascii="Times New Roman" w:hAnsi="Times New Roman" w:cs="Times New Roman"/>
          <w:szCs w:val="24"/>
          <w:lang w:val="en-US"/>
        </w:rPr>
      </w:pPr>
      <w:r w:rsidRPr="00614F76">
        <w:rPr>
          <w:rFonts w:ascii="Times New Roman" w:hAnsi="Times New Roman" w:cs="Times New Roman"/>
          <w:szCs w:val="24"/>
        </w:rPr>
        <w:t>-</w:t>
      </w:r>
      <w:r w:rsidRPr="00614F76">
        <w:rPr>
          <w:rFonts w:ascii="Times New Roman" w:hAnsi="Times New Roman" w:cs="Times New Roman"/>
          <w:szCs w:val="24"/>
        </w:rPr>
        <w:tab/>
        <w:t>Vörös:</w:t>
      </w:r>
      <w:r w:rsidRPr="00614F76">
        <w:rPr>
          <w:rFonts w:ascii="Times New Roman" w:hAnsi="Times New Roman" w:cs="Times New Roman"/>
          <w:b/>
          <w:szCs w:val="24"/>
          <w:lang w:val="en-US"/>
        </w:rPr>
        <w:t xml:space="preserve"> </w:t>
      </w:r>
      <w:r w:rsidRPr="00614F76">
        <w:rPr>
          <w:rFonts w:ascii="Times New Roman" w:hAnsi="Times New Roman" w:cs="Times New Roman"/>
          <w:szCs w:val="24"/>
          <w:lang w:val="en-US"/>
        </w:rPr>
        <w:t xml:space="preserve">The Dynamics of Price, Quality and Productivity Improvement Decisions, European Journal of Operational Research, 2006, 809-823. </w:t>
      </w:r>
    </w:p>
    <w:p w14:paraId="68E55624" w14:textId="77777777" w:rsidR="00951156" w:rsidRPr="00614F76" w:rsidRDefault="00951156" w:rsidP="00951156">
      <w:pPr>
        <w:numPr>
          <w:ilvl w:val="0"/>
          <w:numId w:val="22"/>
        </w:numPr>
        <w:suppressAutoHyphens w:val="0"/>
        <w:spacing w:after="240"/>
        <w:ind w:left="714" w:hanging="357"/>
        <w:rPr>
          <w:rFonts w:ascii="Times New Roman" w:hAnsi="Times New Roman" w:cs="Times New Roman"/>
          <w:b/>
          <w:szCs w:val="24"/>
        </w:rPr>
      </w:pPr>
      <w:proofErr w:type="spellStart"/>
      <w:r w:rsidRPr="00614F76">
        <w:rPr>
          <w:rFonts w:ascii="Times New Roman" w:hAnsi="Times New Roman" w:cs="Times New Roman"/>
          <w:b/>
          <w:szCs w:val="24"/>
        </w:rPr>
        <w:t>Szolgáltatás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és</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ellátási</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lánc</w:t>
      </w:r>
      <w:proofErr w:type="spellEnd"/>
      <w:r w:rsidRPr="00614F76">
        <w:rPr>
          <w:rFonts w:ascii="Times New Roman" w:hAnsi="Times New Roman" w:cs="Times New Roman"/>
          <w:b/>
          <w:szCs w:val="24"/>
        </w:rPr>
        <w:t xml:space="preserve"> </w:t>
      </w:r>
      <w:proofErr w:type="spellStart"/>
      <w:r w:rsidRPr="00614F76">
        <w:rPr>
          <w:rFonts w:ascii="Times New Roman" w:hAnsi="Times New Roman" w:cs="Times New Roman"/>
          <w:b/>
          <w:szCs w:val="24"/>
        </w:rPr>
        <w:t>menedzsment</w:t>
      </w:r>
      <w:proofErr w:type="spellEnd"/>
    </w:p>
    <w:p w14:paraId="41268370"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Fisher, M., V. Gaur, H. </w:t>
      </w:r>
      <w:proofErr w:type="spellStart"/>
      <w:r w:rsidRPr="00614F76">
        <w:rPr>
          <w:rFonts w:ascii="Times New Roman" w:hAnsi="Times New Roman" w:cs="Times New Roman"/>
          <w:szCs w:val="24"/>
        </w:rPr>
        <w:t>Kleinberger</w:t>
      </w:r>
      <w:proofErr w:type="spellEnd"/>
      <w:r w:rsidRPr="00614F76">
        <w:rPr>
          <w:rFonts w:ascii="Times New Roman" w:hAnsi="Times New Roman" w:cs="Times New Roman"/>
          <w:szCs w:val="24"/>
        </w:rPr>
        <w:t>: Curing the addiction to growth, HBR, 2017, January, 66-74</w:t>
      </w:r>
    </w:p>
    <w:p w14:paraId="7D8D29CA"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Haskett</w:t>
      </w:r>
      <w:proofErr w:type="spellEnd"/>
      <w:r w:rsidRPr="00614F76">
        <w:rPr>
          <w:rFonts w:ascii="Times New Roman" w:hAnsi="Times New Roman" w:cs="Times New Roman"/>
          <w:szCs w:val="24"/>
        </w:rPr>
        <w:t xml:space="preserve"> et.al.: Putting Service-Profit Chain to Work, HBR, 1994 March-April, 164-174</w:t>
      </w:r>
    </w:p>
    <w:p w14:paraId="2B891CE0"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Lafley</w:t>
      </w:r>
      <w:proofErr w:type="spellEnd"/>
      <w:r w:rsidRPr="00614F76">
        <w:rPr>
          <w:rFonts w:ascii="Times New Roman" w:hAnsi="Times New Roman" w:cs="Times New Roman"/>
          <w:szCs w:val="24"/>
        </w:rPr>
        <w:t xml:space="preserve">, </w:t>
      </w:r>
      <w:proofErr w:type="gramStart"/>
      <w:r w:rsidRPr="00614F76">
        <w:rPr>
          <w:rFonts w:ascii="Times New Roman" w:hAnsi="Times New Roman" w:cs="Times New Roman"/>
          <w:szCs w:val="24"/>
        </w:rPr>
        <w:t>A.G.</w:t>
      </w:r>
      <w:proofErr w:type="gramEnd"/>
      <w:r w:rsidRPr="00614F76">
        <w:rPr>
          <w:rFonts w:ascii="Times New Roman" w:hAnsi="Times New Roman" w:cs="Times New Roman"/>
          <w:szCs w:val="24"/>
        </w:rPr>
        <w:t xml:space="preserve"> and R. L. Martin: Customer loyalty is overrated, HBR, 2017. January, 46-53</w:t>
      </w:r>
    </w:p>
    <w:p w14:paraId="462585D5"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Gunther McGrath, R.: Transient advantage, HBR, 2013. June</w:t>
      </w:r>
    </w:p>
    <w:p w14:paraId="288C08A8"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szCs w:val="24"/>
        </w:rPr>
        <w:lastRenderedPageBreak/>
        <w:t>-</w:t>
      </w:r>
      <w:r w:rsidRPr="00614F76">
        <w:rPr>
          <w:rFonts w:ascii="Times New Roman" w:hAnsi="Times New Roman" w:cs="Times New Roman"/>
          <w:szCs w:val="24"/>
        </w:rPr>
        <w:tab/>
        <w:t xml:space="preserve">Sawhney, M.: Putting products into services, HBR, </w:t>
      </w:r>
      <w:proofErr w:type="gramStart"/>
      <w:r w:rsidRPr="00614F76">
        <w:rPr>
          <w:rFonts w:ascii="Times New Roman" w:hAnsi="Times New Roman" w:cs="Times New Roman"/>
          <w:szCs w:val="24"/>
        </w:rPr>
        <w:t>Sept,</w:t>
      </w:r>
      <w:proofErr w:type="gramEnd"/>
      <w:r w:rsidRPr="00614F76">
        <w:rPr>
          <w:rFonts w:ascii="Times New Roman" w:hAnsi="Times New Roman" w:cs="Times New Roman"/>
          <w:szCs w:val="24"/>
        </w:rPr>
        <w:t xml:space="preserve"> 2016, 82-89</w:t>
      </w:r>
    </w:p>
    <w:p w14:paraId="1F34EB6D" w14:textId="77777777" w:rsidR="00951156" w:rsidRPr="00614F76" w:rsidRDefault="00951156" w:rsidP="00F27E8A">
      <w:pPr>
        <w:spacing w:before="60"/>
        <w:ind w:left="641" w:hanging="284"/>
        <w:rPr>
          <w:rFonts w:ascii="Times New Roman" w:hAnsi="Times New Roman" w:cs="Times New Roman"/>
          <w:b/>
          <w:bCs/>
          <w:szCs w:val="24"/>
        </w:rPr>
      </w:pPr>
      <w:r w:rsidRPr="00614F76">
        <w:rPr>
          <w:rFonts w:ascii="Times New Roman" w:hAnsi="Times New Roman" w:cs="Times New Roman"/>
          <w:b/>
          <w:bCs/>
          <w:szCs w:val="24"/>
        </w:rPr>
        <w:t xml:space="preserve">- </w:t>
      </w:r>
      <w:r w:rsidRPr="00614F76">
        <w:rPr>
          <w:rFonts w:ascii="Times New Roman" w:hAnsi="Times New Roman" w:cs="Times New Roman"/>
          <w:b/>
          <w:bCs/>
          <w:szCs w:val="24"/>
        </w:rPr>
        <w:tab/>
      </w:r>
      <w:r w:rsidRPr="00614F76">
        <w:rPr>
          <w:rFonts w:ascii="Times New Roman" w:hAnsi="Times New Roman" w:cs="Times New Roman"/>
          <w:szCs w:val="24"/>
          <w:lang w:val="en-US"/>
        </w:rPr>
        <w:t>Wal-Mart, IVEY, 907D01</w:t>
      </w:r>
    </w:p>
    <w:p w14:paraId="4C3878A2" w14:textId="77777777" w:rsidR="00951156" w:rsidRPr="00614F76" w:rsidRDefault="00951156" w:rsidP="00F27E8A">
      <w:pPr>
        <w:spacing w:before="60"/>
        <w:ind w:left="641" w:hanging="284"/>
        <w:rPr>
          <w:rFonts w:ascii="Times New Roman" w:hAnsi="Times New Roman" w:cs="Times New Roman"/>
          <w:szCs w:val="24"/>
        </w:rPr>
      </w:pPr>
      <w:r w:rsidRPr="00614F76">
        <w:rPr>
          <w:rFonts w:ascii="Times New Roman" w:hAnsi="Times New Roman" w:cs="Times New Roman"/>
          <w:b/>
          <w:bCs/>
          <w:szCs w:val="24"/>
        </w:rPr>
        <w:t xml:space="preserve">- </w:t>
      </w:r>
      <w:r w:rsidRPr="00614F76">
        <w:rPr>
          <w:rFonts w:ascii="Times New Roman" w:hAnsi="Times New Roman" w:cs="Times New Roman"/>
          <w:szCs w:val="24"/>
        </w:rPr>
        <w:t xml:space="preserve"> </w:t>
      </w:r>
      <w:r w:rsidRPr="00614F76">
        <w:rPr>
          <w:rFonts w:ascii="Times New Roman" w:hAnsi="Times New Roman" w:cs="Times New Roman"/>
          <w:szCs w:val="24"/>
        </w:rPr>
        <w:tab/>
      </w:r>
      <w:proofErr w:type="spellStart"/>
      <w:r w:rsidRPr="00614F76">
        <w:rPr>
          <w:rFonts w:ascii="Times New Roman" w:hAnsi="Times New Roman" w:cs="Times New Roman"/>
          <w:szCs w:val="24"/>
        </w:rPr>
        <w:t>Krajewski</w:t>
      </w:r>
      <w:proofErr w:type="spellEnd"/>
      <w:r w:rsidRPr="00614F76">
        <w:rPr>
          <w:rFonts w:ascii="Times New Roman" w:hAnsi="Times New Roman" w:cs="Times New Roman"/>
          <w:szCs w:val="24"/>
        </w:rPr>
        <w:t>-</w:t>
      </w:r>
      <w:proofErr w:type="spellStart"/>
      <w:r w:rsidRPr="00614F76">
        <w:rPr>
          <w:rFonts w:ascii="Times New Roman" w:hAnsi="Times New Roman" w:cs="Times New Roman"/>
          <w:szCs w:val="24"/>
        </w:rPr>
        <w:t>Ritzman</w:t>
      </w:r>
      <w:proofErr w:type="spellEnd"/>
      <w:r w:rsidRPr="00614F76">
        <w:rPr>
          <w:rFonts w:ascii="Times New Roman" w:hAnsi="Times New Roman" w:cs="Times New Roman"/>
          <w:szCs w:val="24"/>
        </w:rPr>
        <w:t>-Malhotra: Operations Management, Prentice Hall, 10</w:t>
      </w:r>
      <w:r w:rsidRPr="00614F76">
        <w:rPr>
          <w:rFonts w:ascii="Times New Roman" w:hAnsi="Times New Roman" w:cs="Times New Roman"/>
          <w:szCs w:val="24"/>
          <w:vertAlign w:val="superscript"/>
        </w:rPr>
        <w:t>th</w:t>
      </w:r>
      <w:r w:rsidRPr="00614F76">
        <w:rPr>
          <w:rFonts w:ascii="Times New Roman" w:hAnsi="Times New Roman" w:cs="Times New Roman"/>
          <w:szCs w:val="24"/>
        </w:rPr>
        <w:t xml:space="preserve"> ed. 2013. pages 379- 405, 431-483</w:t>
      </w:r>
    </w:p>
    <w:p w14:paraId="2D78B5FF" w14:textId="77777777" w:rsidR="00951156" w:rsidRPr="00614F76" w:rsidRDefault="00951156" w:rsidP="00F27E8A">
      <w:pPr>
        <w:numPr>
          <w:ilvl w:val="0"/>
          <w:numId w:val="20"/>
        </w:numPr>
        <w:tabs>
          <w:tab w:val="clear" w:pos="1080"/>
          <w:tab w:val="num" w:pos="1437"/>
        </w:tabs>
        <w:suppressAutoHyphens w:val="0"/>
        <w:spacing w:before="60"/>
        <w:ind w:left="641" w:hanging="284"/>
        <w:rPr>
          <w:rFonts w:ascii="Times New Roman" w:hAnsi="Times New Roman" w:cs="Times New Roman"/>
          <w:szCs w:val="24"/>
          <w:lang w:val="en-US"/>
        </w:rPr>
      </w:pPr>
      <w:r w:rsidRPr="00614F76">
        <w:rPr>
          <w:rFonts w:ascii="Times New Roman" w:hAnsi="Times New Roman" w:cs="Times New Roman"/>
          <w:szCs w:val="24"/>
          <w:lang w:val="en-US"/>
        </w:rPr>
        <w:t>Palepu, K. G. et al: Ant Financial, 2018, HBS case: 9-617-060</w:t>
      </w:r>
    </w:p>
    <w:p w14:paraId="0AEAB4A2" w14:textId="77777777" w:rsidR="00951156" w:rsidRPr="00614F76" w:rsidRDefault="00951156" w:rsidP="00F27E8A">
      <w:pPr>
        <w:numPr>
          <w:ilvl w:val="0"/>
          <w:numId w:val="20"/>
        </w:numPr>
        <w:tabs>
          <w:tab w:val="clear" w:pos="1080"/>
          <w:tab w:val="num" w:pos="1437"/>
        </w:tabs>
        <w:suppressAutoHyphens w:val="0"/>
        <w:spacing w:before="60"/>
        <w:ind w:left="641" w:hanging="284"/>
        <w:rPr>
          <w:rFonts w:ascii="Times New Roman" w:hAnsi="Times New Roman" w:cs="Times New Roman"/>
          <w:szCs w:val="24"/>
          <w:lang w:val="en-US"/>
        </w:rPr>
      </w:pPr>
      <w:r w:rsidRPr="00614F76">
        <w:rPr>
          <w:rFonts w:ascii="Times New Roman" w:hAnsi="Times New Roman" w:cs="Times New Roman"/>
          <w:szCs w:val="24"/>
          <w:lang w:val="en-US"/>
        </w:rPr>
        <w:t xml:space="preserve">Porter, M. and J. </w:t>
      </w:r>
      <w:proofErr w:type="spellStart"/>
      <w:proofErr w:type="gramStart"/>
      <w:r w:rsidRPr="00614F76">
        <w:rPr>
          <w:rFonts w:ascii="Times New Roman" w:hAnsi="Times New Roman" w:cs="Times New Roman"/>
          <w:szCs w:val="24"/>
          <w:lang w:val="en-US"/>
        </w:rPr>
        <w:t>Heppelmann</w:t>
      </w:r>
      <w:proofErr w:type="spellEnd"/>
      <w:r w:rsidRPr="00614F76">
        <w:rPr>
          <w:rFonts w:ascii="Times New Roman" w:hAnsi="Times New Roman" w:cs="Times New Roman"/>
          <w:szCs w:val="24"/>
          <w:lang w:val="en-US"/>
        </w:rPr>
        <w:t>,:</w:t>
      </w:r>
      <w:proofErr w:type="gramEnd"/>
      <w:r w:rsidRPr="00614F76">
        <w:rPr>
          <w:rFonts w:ascii="Times New Roman" w:hAnsi="Times New Roman" w:cs="Times New Roman"/>
          <w:szCs w:val="24"/>
          <w:lang w:val="en-US"/>
        </w:rPr>
        <w:t xml:space="preserve"> Why every organization needs an augmented reality strategy,  HBR, Nov-Dec 2017, 46-57</w:t>
      </w:r>
    </w:p>
    <w:p w14:paraId="692058C8" w14:textId="77777777" w:rsidR="00951156" w:rsidRPr="00614F76" w:rsidRDefault="00951156" w:rsidP="00951156">
      <w:pPr>
        <w:pStyle w:val="Listaszerbekezds"/>
        <w:numPr>
          <w:ilvl w:val="0"/>
          <w:numId w:val="22"/>
        </w:numPr>
        <w:rPr>
          <w:rFonts w:ascii="Times New Roman" w:eastAsiaTheme="minorHAnsi" w:hAnsi="Times New Roman" w:cs="Times New Roman"/>
          <w:b/>
          <w:szCs w:val="24"/>
          <w:lang w:val="hu-HU" w:eastAsia="en-US"/>
        </w:rPr>
      </w:pPr>
      <w:r w:rsidRPr="00614F76">
        <w:rPr>
          <w:rFonts w:ascii="Times New Roman" w:eastAsiaTheme="minorHAnsi" w:hAnsi="Times New Roman" w:cs="Times New Roman"/>
          <w:b/>
          <w:szCs w:val="24"/>
          <w:lang w:val="hu-HU" w:eastAsia="en-US"/>
        </w:rPr>
        <w:t>Vállalati folyamatok előrejelzésének sztochasztikus modelljei</w:t>
      </w:r>
    </w:p>
    <w:p w14:paraId="18FAD7C3"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Kirikkaleli</w:t>
      </w:r>
      <w:proofErr w:type="spellEnd"/>
      <w:r w:rsidRPr="00614F76">
        <w:rPr>
          <w:rFonts w:ascii="Times New Roman" w:hAnsi="Times New Roman" w:cs="Times New Roman"/>
          <w:szCs w:val="24"/>
        </w:rPr>
        <w:t xml:space="preserve">, D. and </w:t>
      </w:r>
      <w:proofErr w:type="spellStart"/>
      <w:r w:rsidRPr="00614F76">
        <w:rPr>
          <w:rFonts w:ascii="Times New Roman" w:hAnsi="Times New Roman" w:cs="Times New Roman"/>
          <w:szCs w:val="24"/>
        </w:rPr>
        <w:t>Ozun</w:t>
      </w:r>
      <w:proofErr w:type="spellEnd"/>
      <w:r w:rsidRPr="00614F76">
        <w:rPr>
          <w:rFonts w:ascii="Times New Roman" w:hAnsi="Times New Roman" w:cs="Times New Roman"/>
          <w:szCs w:val="24"/>
        </w:rPr>
        <w:t>, A.: Innovation capacity, business sophistication and macroeconomic stability: empirical evidence from OECD countries. Journal of Business Economics and Management, 20(2), 351-367.</w:t>
      </w:r>
    </w:p>
    <w:p w14:paraId="6A3404EA" w14:textId="77777777" w:rsidR="00951156" w:rsidRPr="00614F76" w:rsidRDefault="00951156" w:rsidP="00F27E8A">
      <w:pPr>
        <w:spacing w:before="60"/>
        <w:ind w:left="644" w:hanging="284"/>
        <w:rPr>
          <w:rFonts w:ascii="Times New Roman" w:hAnsi="Times New Roman" w:cs="Times New Roman"/>
          <w:szCs w:val="24"/>
          <w:lang w:val="en-US"/>
        </w:rPr>
      </w:pPr>
      <w:r w:rsidRPr="00614F76">
        <w:rPr>
          <w:rFonts w:ascii="Times New Roman" w:hAnsi="Times New Roman" w:cs="Times New Roman"/>
          <w:szCs w:val="24"/>
          <w:lang w:val="en-US"/>
        </w:rPr>
        <w:t>-</w:t>
      </w:r>
      <w:r w:rsidRPr="00614F76">
        <w:rPr>
          <w:rFonts w:ascii="Times New Roman" w:hAnsi="Times New Roman" w:cs="Times New Roman"/>
          <w:szCs w:val="24"/>
          <w:lang w:val="en-US"/>
        </w:rPr>
        <w:tab/>
        <w:t xml:space="preserve">Kucher, O. and </w:t>
      </w:r>
      <w:proofErr w:type="spellStart"/>
      <w:r w:rsidRPr="00614F76">
        <w:rPr>
          <w:rFonts w:ascii="Times New Roman" w:hAnsi="Times New Roman" w:cs="Times New Roman"/>
          <w:szCs w:val="24"/>
          <w:lang w:val="en-US"/>
        </w:rPr>
        <w:t>McKoskey</w:t>
      </w:r>
      <w:proofErr w:type="spellEnd"/>
      <w:r w:rsidRPr="00614F76">
        <w:rPr>
          <w:rFonts w:ascii="Times New Roman" w:hAnsi="Times New Roman" w:cs="Times New Roman"/>
          <w:szCs w:val="24"/>
          <w:lang w:val="en-US"/>
        </w:rPr>
        <w:t>, S</w:t>
      </w:r>
      <w:r w:rsidRPr="00614F76">
        <w:rPr>
          <w:rFonts w:ascii="Times New Roman" w:hAnsi="Times New Roman" w:cs="Times New Roman"/>
          <w:szCs w:val="24"/>
        </w:rPr>
        <w:t xml:space="preserve"> </w:t>
      </w:r>
      <w:r w:rsidRPr="00614F76">
        <w:rPr>
          <w:rFonts w:ascii="Times New Roman" w:hAnsi="Times New Roman" w:cs="Times New Roman"/>
          <w:szCs w:val="24"/>
          <w:lang w:val="en-US"/>
        </w:rPr>
        <w:t xml:space="preserve">The long-run relationship between precious metal prices and the business </w:t>
      </w:r>
      <w:proofErr w:type="gramStart"/>
      <w:r w:rsidRPr="00614F76">
        <w:rPr>
          <w:rFonts w:ascii="Times New Roman" w:hAnsi="Times New Roman" w:cs="Times New Roman"/>
          <w:szCs w:val="24"/>
          <w:lang w:val="en-US"/>
        </w:rPr>
        <w:t>cycle,  The</w:t>
      </w:r>
      <w:proofErr w:type="gramEnd"/>
      <w:r w:rsidRPr="00614F76">
        <w:rPr>
          <w:rFonts w:ascii="Times New Roman" w:hAnsi="Times New Roman" w:cs="Times New Roman"/>
          <w:szCs w:val="24"/>
          <w:lang w:val="en-US"/>
        </w:rPr>
        <w:t xml:space="preserve"> Quarterly Review of Economics and Finance, August 2017, Pages 263-275.</w:t>
      </w:r>
    </w:p>
    <w:p w14:paraId="68AD843C" w14:textId="77777777" w:rsidR="00951156" w:rsidRPr="00614F76" w:rsidRDefault="00951156" w:rsidP="00F27E8A">
      <w:pPr>
        <w:spacing w:before="60"/>
        <w:ind w:left="644" w:hanging="284"/>
        <w:rPr>
          <w:rFonts w:ascii="Times New Roman" w:hAnsi="Times New Roman" w:cs="Times New Roman"/>
          <w:szCs w:val="24"/>
          <w:lang w:val="en-US"/>
        </w:rPr>
      </w:pPr>
      <w:r w:rsidRPr="00614F76">
        <w:rPr>
          <w:rFonts w:ascii="Times New Roman" w:hAnsi="Times New Roman" w:cs="Times New Roman"/>
          <w:szCs w:val="24"/>
          <w:lang w:val="en-US"/>
        </w:rPr>
        <w:t>-</w:t>
      </w:r>
      <w:r w:rsidRPr="00614F76">
        <w:rPr>
          <w:rFonts w:ascii="Times New Roman" w:hAnsi="Times New Roman" w:cs="Times New Roman"/>
          <w:szCs w:val="24"/>
          <w:lang w:val="en-US"/>
        </w:rPr>
        <w:tab/>
      </w:r>
      <w:proofErr w:type="spellStart"/>
      <w:r w:rsidRPr="00614F76">
        <w:rPr>
          <w:rFonts w:ascii="Times New Roman" w:hAnsi="Times New Roman" w:cs="Times New Roman"/>
          <w:szCs w:val="24"/>
          <w:lang w:val="en-US"/>
        </w:rPr>
        <w:t>Sothan</w:t>
      </w:r>
      <w:proofErr w:type="spellEnd"/>
      <w:r w:rsidRPr="00614F76">
        <w:rPr>
          <w:rFonts w:ascii="Times New Roman" w:hAnsi="Times New Roman" w:cs="Times New Roman"/>
          <w:szCs w:val="24"/>
          <w:lang w:val="en-US"/>
        </w:rPr>
        <w:t xml:space="preserve">, S.: Foreign Direct Investment, Exports, and Long-Run Economic Growth in Asia: Panel Cointegration and Causality Analysis. International Journal of Economics and Finance; Vol. 8, No. 1; 2016. </w:t>
      </w:r>
    </w:p>
    <w:p w14:paraId="63B6DBF8" w14:textId="77777777" w:rsidR="00951156" w:rsidRPr="00614F76" w:rsidRDefault="00951156" w:rsidP="00F27E8A">
      <w:pPr>
        <w:spacing w:before="60"/>
        <w:ind w:left="644" w:hanging="284"/>
        <w:rPr>
          <w:rFonts w:ascii="Times New Roman" w:hAnsi="Times New Roman" w:cs="Times New Roman"/>
          <w:szCs w:val="24"/>
          <w:lang w:val="en-US"/>
        </w:rPr>
      </w:pPr>
      <w:r w:rsidRPr="00614F76">
        <w:rPr>
          <w:rFonts w:ascii="Times New Roman" w:hAnsi="Times New Roman" w:cs="Times New Roman"/>
          <w:szCs w:val="24"/>
          <w:lang w:val="en-US"/>
        </w:rPr>
        <w:t>-</w:t>
      </w:r>
      <w:r w:rsidRPr="00614F76">
        <w:rPr>
          <w:rFonts w:ascii="Times New Roman" w:hAnsi="Times New Roman" w:cs="Times New Roman"/>
          <w:szCs w:val="24"/>
          <w:lang w:val="en-US"/>
        </w:rPr>
        <w:tab/>
      </w:r>
      <w:proofErr w:type="spellStart"/>
      <w:r w:rsidRPr="00614F76">
        <w:rPr>
          <w:rFonts w:ascii="Times New Roman" w:hAnsi="Times New Roman" w:cs="Times New Roman"/>
          <w:szCs w:val="24"/>
          <w:lang w:val="en-US"/>
        </w:rPr>
        <w:t>Strohsal</w:t>
      </w:r>
      <w:proofErr w:type="spellEnd"/>
      <w:r w:rsidRPr="00614F76">
        <w:rPr>
          <w:rFonts w:ascii="Times New Roman" w:hAnsi="Times New Roman" w:cs="Times New Roman"/>
          <w:szCs w:val="24"/>
          <w:lang w:val="en-US"/>
        </w:rPr>
        <w:t xml:space="preserve">, T; </w:t>
      </w:r>
      <w:proofErr w:type="spellStart"/>
      <w:r w:rsidRPr="00614F76">
        <w:rPr>
          <w:rFonts w:ascii="Times New Roman" w:hAnsi="Times New Roman" w:cs="Times New Roman"/>
          <w:szCs w:val="24"/>
          <w:lang w:val="en-US"/>
        </w:rPr>
        <w:t>Proano</w:t>
      </w:r>
      <w:proofErr w:type="spellEnd"/>
      <w:r w:rsidRPr="00614F76">
        <w:rPr>
          <w:rFonts w:ascii="Times New Roman" w:hAnsi="Times New Roman" w:cs="Times New Roman"/>
          <w:szCs w:val="24"/>
          <w:lang w:val="en-US"/>
        </w:rPr>
        <w:t>, C. L. and Wolters, J.: Characterizing the financial cycle: Evidence from a frequency domain analysis. Journal of Banking &amp; Finance, September 2019, Pages 568-591.</w:t>
      </w:r>
    </w:p>
    <w:p w14:paraId="7921A1B1" w14:textId="77777777" w:rsidR="00951156" w:rsidRPr="00614F76" w:rsidRDefault="00951156" w:rsidP="00F27E8A">
      <w:pPr>
        <w:spacing w:before="60"/>
        <w:ind w:left="644" w:hanging="284"/>
        <w:rPr>
          <w:rFonts w:ascii="Times New Roman" w:hAnsi="Times New Roman" w:cs="Times New Roman"/>
          <w:szCs w:val="24"/>
          <w:lang w:val="en-US"/>
        </w:rPr>
      </w:pPr>
      <w:r w:rsidRPr="00614F76">
        <w:rPr>
          <w:rFonts w:ascii="Times New Roman" w:hAnsi="Times New Roman" w:cs="Times New Roman"/>
          <w:szCs w:val="24"/>
          <w:lang w:val="en-US"/>
        </w:rPr>
        <w:t>-</w:t>
      </w:r>
      <w:r w:rsidRPr="00614F76">
        <w:rPr>
          <w:rFonts w:ascii="Times New Roman" w:hAnsi="Times New Roman" w:cs="Times New Roman"/>
          <w:szCs w:val="24"/>
          <w:lang w:val="en-US"/>
        </w:rPr>
        <w:tab/>
        <w:t>Granger, C.W.J.: Causality, cointegration, and control. Journal of Economic Dynamics and Control 12 (1988) 551-559.</w:t>
      </w:r>
    </w:p>
    <w:p w14:paraId="1A44F306" w14:textId="77777777" w:rsidR="00951156" w:rsidRPr="00614F76" w:rsidRDefault="00951156" w:rsidP="00F27E8A">
      <w:pPr>
        <w:spacing w:before="60"/>
        <w:ind w:left="644" w:hanging="284"/>
        <w:rPr>
          <w:rFonts w:ascii="Times New Roman" w:hAnsi="Times New Roman" w:cs="Times New Roman"/>
          <w:szCs w:val="24"/>
          <w:lang w:val="en-US"/>
        </w:rPr>
      </w:pPr>
      <w:r w:rsidRPr="00614F76">
        <w:rPr>
          <w:rFonts w:ascii="Times New Roman" w:hAnsi="Times New Roman" w:cs="Times New Roman"/>
          <w:szCs w:val="24"/>
          <w:lang w:val="en-US"/>
        </w:rPr>
        <w:t>-</w:t>
      </w:r>
      <w:r w:rsidRPr="00614F76">
        <w:rPr>
          <w:rFonts w:ascii="Times New Roman" w:hAnsi="Times New Roman" w:cs="Times New Roman"/>
          <w:szCs w:val="24"/>
          <w:lang w:val="en-US"/>
        </w:rPr>
        <w:tab/>
        <w:t xml:space="preserve">Rappai Gábor: </w:t>
      </w:r>
      <w:proofErr w:type="spellStart"/>
      <w:r w:rsidRPr="00614F76">
        <w:rPr>
          <w:rFonts w:ascii="Times New Roman" w:hAnsi="Times New Roman" w:cs="Times New Roman"/>
          <w:szCs w:val="24"/>
          <w:lang w:val="en-US"/>
        </w:rPr>
        <w:t>Okság</w:t>
      </w:r>
      <w:proofErr w:type="spellEnd"/>
      <w:r w:rsidRPr="00614F76">
        <w:rPr>
          <w:rFonts w:ascii="Times New Roman" w:hAnsi="Times New Roman" w:cs="Times New Roman"/>
          <w:szCs w:val="24"/>
          <w:lang w:val="en-US"/>
        </w:rPr>
        <w:t xml:space="preserve"> a </w:t>
      </w:r>
      <w:proofErr w:type="spellStart"/>
      <w:r w:rsidRPr="00614F76">
        <w:rPr>
          <w:rFonts w:ascii="Times New Roman" w:hAnsi="Times New Roman" w:cs="Times New Roman"/>
          <w:szCs w:val="24"/>
          <w:lang w:val="en-US"/>
        </w:rPr>
        <w:t>statisztikai</w:t>
      </w:r>
      <w:proofErr w:type="spellEnd"/>
      <w:r w:rsidRPr="00614F76">
        <w:rPr>
          <w:rFonts w:ascii="Times New Roman" w:hAnsi="Times New Roman" w:cs="Times New Roman"/>
          <w:szCs w:val="24"/>
          <w:lang w:val="en-US"/>
        </w:rPr>
        <w:t xml:space="preserve"> </w:t>
      </w:r>
      <w:proofErr w:type="spellStart"/>
      <w:r w:rsidRPr="00614F76">
        <w:rPr>
          <w:rFonts w:ascii="Times New Roman" w:hAnsi="Times New Roman" w:cs="Times New Roman"/>
          <w:szCs w:val="24"/>
          <w:lang w:val="en-US"/>
        </w:rPr>
        <w:t>modellekben</w:t>
      </w:r>
      <w:proofErr w:type="spellEnd"/>
      <w:r w:rsidRPr="00614F76">
        <w:rPr>
          <w:rFonts w:ascii="Times New Roman" w:hAnsi="Times New Roman" w:cs="Times New Roman"/>
          <w:szCs w:val="24"/>
          <w:lang w:val="en-US"/>
        </w:rPr>
        <w:t xml:space="preserve">. </w:t>
      </w:r>
      <w:proofErr w:type="spellStart"/>
      <w:r w:rsidRPr="00614F76">
        <w:rPr>
          <w:rFonts w:ascii="Times New Roman" w:hAnsi="Times New Roman" w:cs="Times New Roman"/>
          <w:szCs w:val="24"/>
          <w:lang w:val="en-US"/>
        </w:rPr>
        <w:t>Statisztikai</w:t>
      </w:r>
      <w:proofErr w:type="spellEnd"/>
      <w:r w:rsidRPr="00614F76">
        <w:rPr>
          <w:rFonts w:ascii="Times New Roman" w:hAnsi="Times New Roman" w:cs="Times New Roman"/>
          <w:szCs w:val="24"/>
          <w:lang w:val="en-US"/>
        </w:rPr>
        <w:t xml:space="preserve"> </w:t>
      </w:r>
      <w:proofErr w:type="spellStart"/>
      <w:r w:rsidRPr="00614F76">
        <w:rPr>
          <w:rFonts w:ascii="Times New Roman" w:hAnsi="Times New Roman" w:cs="Times New Roman"/>
          <w:szCs w:val="24"/>
          <w:lang w:val="en-US"/>
        </w:rPr>
        <w:t>Szemle</w:t>
      </w:r>
      <w:proofErr w:type="spellEnd"/>
      <w:r w:rsidRPr="00614F76">
        <w:rPr>
          <w:rFonts w:ascii="Times New Roman" w:hAnsi="Times New Roman" w:cs="Times New Roman"/>
          <w:szCs w:val="24"/>
          <w:lang w:val="en-US"/>
        </w:rPr>
        <w:t xml:space="preserve">, 89. </w:t>
      </w:r>
      <w:proofErr w:type="spellStart"/>
      <w:r w:rsidRPr="00614F76">
        <w:rPr>
          <w:rFonts w:ascii="Times New Roman" w:hAnsi="Times New Roman" w:cs="Times New Roman"/>
          <w:szCs w:val="24"/>
          <w:lang w:val="en-US"/>
        </w:rPr>
        <w:t>évf</w:t>
      </w:r>
      <w:proofErr w:type="spellEnd"/>
      <w:r w:rsidRPr="00614F76">
        <w:rPr>
          <w:rFonts w:ascii="Times New Roman" w:hAnsi="Times New Roman" w:cs="Times New Roman"/>
          <w:szCs w:val="24"/>
          <w:lang w:val="en-US"/>
        </w:rPr>
        <w:t xml:space="preserve">. 10–11. </w:t>
      </w:r>
      <w:proofErr w:type="spellStart"/>
      <w:r w:rsidRPr="00614F76">
        <w:rPr>
          <w:rFonts w:ascii="Times New Roman" w:hAnsi="Times New Roman" w:cs="Times New Roman"/>
          <w:szCs w:val="24"/>
          <w:lang w:val="en-US"/>
        </w:rPr>
        <w:t>sz</w:t>
      </w:r>
      <w:proofErr w:type="spellEnd"/>
      <w:r w:rsidRPr="00614F76">
        <w:rPr>
          <w:rFonts w:ascii="Times New Roman" w:hAnsi="Times New Roman" w:cs="Times New Roman"/>
          <w:szCs w:val="24"/>
          <w:lang w:val="en-US"/>
        </w:rPr>
        <w:t>., 1113-1129. old.</w:t>
      </w:r>
    </w:p>
    <w:p w14:paraId="622BDA0F"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Bachmann, R. et al.: Time-varying business volatility and the price setting of firms. Journal of Monetary Economics, Vol.101, January 2019, Pages 82-99</w:t>
      </w:r>
    </w:p>
    <w:p w14:paraId="47596A15" w14:textId="77777777" w:rsidR="00951156" w:rsidRPr="00614F76" w:rsidRDefault="00951156" w:rsidP="00951156">
      <w:pPr>
        <w:pStyle w:val="Listaszerbekezds"/>
        <w:numPr>
          <w:ilvl w:val="0"/>
          <w:numId w:val="22"/>
        </w:numPr>
        <w:rPr>
          <w:rFonts w:ascii="Times New Roman" w:eastAsiaTheme="minorHAnsi" w:hAnsi="Times New Roman" w:cs="Times New Roman"/>
          <w:b/>
          <w:szCs w:val="24"/>
          <w:lang w:val="hu-HU" w:eastAsia="en-US"/>
        </w:rPr>
      </w:pPr>
      <w:r w:rsidRPr="00614F76">
        <w:rPr>
          <w:rFonts w:ascii="Times New Roman" w:eastAsiaTheme="minorHAnsi" w:hAnsi="Times New Roman" w:cs="Times New Roman"/>
          <w:b/>
          <w:szCs w:val="24"/>
          <w:lang w:val="hu-HU" w:eastAsia="en-US"/>
        </w:rPr>
        <w:t>Korlátozott endogén változós modellek (</w:t>
      </w:r>
      <w:proofErr w:type="spellStart"/>
      <w:r w:rsidRPr="00614F76">
        <w:rPr>
          <w:rFonts w:ascii="Times New Roman" w:eastAsiaTheme="minorHAnsi" w:hAnsi="Times New Roman" w:cs="Times New Roman"/>
          <w:b/>
          <w:szCs w:val="24"/>
          <w:lang w:val="hu-HU" w:eastAsia="en-US"/>
        </w:rPr>
        <w:t>mikroökonometria</w:t>
      </w:r>
      <w:proofErr w:type="spellEnd"/>
      <w:r w:rsidRPr="00614F76">
        <w:rPr>
          <w:rFonts w:ascii="Times New Roman" w:eastAsiaTheme="minorHAnsi" w:hAnsi="Times New Roman" w:cs="Times New Roman"/>
          <w:b/>
          <w:szCs w:val="24"/>
          <w:lang w:val="hu-HU" w:eastAsia="en-US"/>
        </w:rPr>
        <w:t>)</w:t>
      </w:r>
    </w:p>
    <w:p w14:paraId="4C479267"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proofErr w:type="gramStart"/>
      <w:r w:rsidRPr="00614F76">
        <w:rPr>
          <w:rFonts w:ascii="Times New Roman" w:hAnsi="Times New Roman" w:cs="Times New Roman"/>
          <w:szCs w:val="24"/>
        </w:rPr>
        <w:t>Gruszczyński,M</w:t>
      </w:r>
      <w:proofErr w:type="spellEnd"/>
      <w:r w:rsidRPr="00614F76">
        <w:rPr>
          <w:rFonts w:ascii="Times New Roman" w:hAnsi="Times New Roman" w:cs="Times New Roman"/>
          <w:szCs w:val="24"/>
        </w:rPr>
        <w:t>.</w:t>
      </w:r>
      <w:proofErr w:type="gramEnd"/>
      <w:r w:rsidRPr="00614F76">
        <w:rPr>
          <w:rFonts w:ascii="Times New Roman" w:hAnsi="Times New Roman" w:cs="Times New Roman"/>
          <w:szCs w:val="24"/>
        </w:rPr>
        <w:t xml:space="preserve">: Models of Financial </w:t>
      </w:r>
      <w:proofErr w:type="spellStart"/>
      <w:r w:rsidRPr="00614F76">
        <w:rPr>
          <w:rFonts w:ascii="Times New Roman" w:hAnsi="Times New Roman" w:cs="Times New Roman"/>
          <w:szCs w:val="24"/>
        </w:rPr>
        <w:t>Microeconometrics</w:t>
      </w:r>
      <w:proofErr w:type="spellEnd"/>
      <w:r w:rsidRPr="00614F76">
        <w:rPr>
          <w:rFonts w:ascii="Times New Roman" w:hAnsi="Times New Roman" w:cs="Times New Roman"/>
          <w:szCs w:val="24"/>
        </w:rPr>
        <w:t>. (</w:t>
      </w:r>
      <w:proofErr w:type="gramStart"/>
      <w:r w:rsidRPr="00614F76">
        <w:rPr>
          <w:rFonts w:ascii="Times New Roman" w:hAnsi="Times New Roman" w:cs="Times New Roman"/>
          <w:szCs w:val="24"/>
        </w:rPr>
        <w:t>in</w:t>
      </w:r>
      <w:proofErr w:type="gramEnd"/>
      <w:r w:rsidRPr="00614F76">
        <w:rPr>
          <w:rFonts w:ascii="Times New Roman" w:hAnsi="Times New Roman" w:cs="Times New Roman"/>
          <w:szCs w:val="24"/>
        </w:rPr>
        <w:t xml:space="preserve">: Financial </w:t>
      </w:r>
      <w:proofErr w:type="spellStart"/>
      <w:r w:rsidRPr="00614F76">
        <w:rPr>
          <w:rFonts w:ascii="Times New Roman" w:hAnsi="Times New Roman" w:cs="Times New Roman"/>
          <w:szCs w:val="24"/>
        </w:rPr>
        <w:t>Microeconometrics</w:t>
      </w:r>
      <w:proofErr w:type="spellEnd"/>
      <w:r w:rsidRPr="00614F76">
        <w:rPr>
          <w:rFonts w:ascii="Times New Roman" w:hAnsi="Times New Roman" w:cs="Times New Roman"/>
          <w:szCs w:val="24"/>
        </w:rPr>
        <w:t>) 23-76.</w:t>
      </w:r>
    </w:p>
    <w:p w14:paraId="70C84D09"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Martinez, M. G.: The Wage Curve, Once More with Feeling: Bayesian Model Averaging of </w:t>
      </w:r>
      <w:proofErr w:type="spellStart"/>
      <w:r w:rsidRPr="00614F76">
        <w:rPr>
          <w:rFonts w:ascii="Times New Roman" w:hAnsi="Times New Roman" w:cs="Times New Roman"/>
          <w:szCs w:val="24"/>
        </w:rPr>
        <w:t>Heckit</w:t>
      </w:r>
      <w:proofErr w:type="spellEnd"/>
      <w:r w:rsidRPr="00614F76">
        <w:rPr>
          <w:rFonts w:ascii="Times New Roman" w:hAnsi="Times New Roman" w:cs="Times New Roman"/>
          <w:szCs w:val="24"/>
        </w:rPr>
        <w:t xml:space="preserve"> Models., Econometric Research in Finance, Vol. No. 2., 79-92.</w:t>
      </w:r>
    </w:p>
    <w:p w14:paraId="4F404762"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Megaravalli</w:t>
      </w:r>
      <w:proofErr w:type="spellEnd"/>
      <w:r w:rsidRPr="00614F76">
        <w:rPr>
          <w:rFonts w:ascii="Times New Roman" w:hAnsi="Times New Roman" w:cs="Times New Roman"/>
          <w:szCs w:val="24"/>
        </w:rPr>
        <w:t>, A.V.: Estimating growth of SMES using a logit model: Evidence from manufacturing companies in Italy. Management Science Letters, 7 (2017) 125–134.</w:t>
      </w:r>
    </w:p>
    <w:p w14:paraId="6FFF50D7"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r>
      <w:proofErr w:type="spellStart"/>
      <w:r w:rsidRPr="00614F76">
        <w:rPr>
          <w:rFonts w:ascii="Times New Roman" w:hAnsi="Times New Roman" w:cs="Times New Roman"/>
          <w:szCs w:val="24"/>
        </w:rPr>
        <w:t>Nyitrai</w:t>
      </w:r>
      <w:proofErr w:type="spellEnd"/>
      <w:r w:rsidRPr="00614F76">
        <w:rPr>
          <w:rFonts w:ascii="Times New Roman" w:hAnsi="Times New Roman" w:cs="Times New Roman"/>
          <w:szCs w:val="24"/>
        </w:rPr>
        <w:t xml:space="preserve"> Tamás: A </w:t>
      </w:r>
      <w:proofErr w:type="spellStart"/>
      <w:r w:rsidRPr="00614F76">
        <w:rPr>
          <w:rFonts w:ascii="Times New Roman" w:hAnsi="Times New Roman" w:cs="Times New Roman"/>
          <w:szCs w:val="24"/>
        </w:rPr>
        <w:t>vállalatok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tevékenységi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körének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és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méretének</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hatása</w:t>
      </w:r>
      <w:proofErr w:type="spellEnd"/>
      <w:r w:rsidRPr="00614F76">
        <w:rPr>
          <w:rFonts w:ascii="Times New Roman" w:hAnsi="Times New Roman" w:cs="Times New Roman"/>
          <w:szCs w:val="24"/>
        </w:rPr>
        <w:t xml:space="preserve"> a </w:t>
      </w:r>
      <w:proofErr w:type="spellStart"/>
      <w:r w:rsidRPr="00614F76">
        <w:rPr>
          <w:rFonts w:ascii="Times New Roman" w:hAnsi="Times New Roman" w:cs="Times New Roman"/>
          <w:szCs w:val="24"/>
        </w:rPr>
        <w:t>csődelőrejelző</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modellekre</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Statisztikai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Szemle</w:t>
      </w:r>
      <w:proofErr w:type="spellEnd"/>
      <w:r w:rsidRPr="00614F76">
        <w:rPr>
          <w:rFonts w:ascii="Times New Roman" w:hAnsi="Times New Roman" w:cs="Times New Roman"/>
          <w:szCs w:val="24"/>
        </w:rPr>
        <w:t xml:space="preserve">, 96. </w:t>
      </w:r>
      <w:proofErr w:type="spellStart"/>
      <w:r w:rsidRPr="00614F76">
        <w:rPr>
          <w:rFonts w:ascii="Times New Roman" w:hAnsi="Times New Roman" w:cs="Times New Roman"/>
          <w:szCs w:val="24"/>
        </w:rPr>
        <w:t>évf</w:t>
      </w:r>
      <w:proofErr w:type="spellEnd"/>
      <w:r w:rsidRPr="00614F76">
        <w:rPr>
          <w:rFonts w:ascii="Times New Roman" w:hAnsi="Times New Roman" w:cs="Times New Roman"/>
          <w:szCs w:val="24"/>
        </w:rPr>
        <w:t xml:space="preserve">. 10. </w:t>
      </w:r>
      <w:proofErr w:type="spellStart"/>
      <w:r w:rsidRPr="00614F76">
        <w:rPr>
          <w:rFonts w:ascii="Times New Roman" w:hAnsi="Times New Roman" w:cs="Times New Roman"/>
          <w:szCs w:val="24"/>
        </w:rPr>
        <w:t>sz</w:t>
      </w:r>
      <w:proofErr w:type="spellEnd"/>
      <w:r w:rsidRPr="00614F76">
        <w:rPr>
          <w:rFonts w:ascii="Times New Roman" w:hAnsi="Times New Roman" w:cs="Times New Roman"/>
          <w:szCs w:val="24"/>
        </w:rPr>
        <w:t>. 973–1000. old.</w:t>
      </w:r>
    </w:p>
    <w:p w14:paraId="30CD4AEE" w14:textId="77777777" w:rsidR="00951156" w:rsidRPr="00614F76" w:rsidRDefault="00951156" w:rsidP="00F27E8A">
      <w:pPr>
        <w:spacing w:before="60"/>
        <w:ind w:left="644" w:hanging="284"/>
        <w:rPr>
          <w:rFonts w:ascii="Times New Roman" w:hAnsi="Times New Roman" w:cs="Times New Roman"/>
          <w:szCs w:val="24"/>
        </w:rPr>
      </w:pPr>
      <w:r w:rsidRPr="00614F76">
        <w:rPr>
          <w:rFonts w:ascii="Times New Roman" w:hAnsi="Times New Roman" w:cs="Times New Roman"/>
          <w:szCs w:val="24"/>
        </w:rPr>
        <w:t>-</w:t>
      </w:r>
      <w:r w:rsidRPr="00614F76">
        <w:rPr>
          <w:rFonts w:ascii="Times New Roman" w:hAnsi="Times New Roman" w:cs="Times New Roman"/>
          <w:szCs w:val="24"/>
        </w:rPr>
        <w:tab/>
        <w:t xml:space="preserve">Hajdu Ottó: </w:t>
      </w:r>
      <w:proofErr w:type="spellStart"/>
      <w:r w:rsidRPr="00614F76">
        <w:rPr>
          <w:rFonts w:ascii="Times New Roman" w:hAnsi="Times New Roman" w:cs="Times New Roman"/>
          <w:szCs w:val="24"/>
        </w:rPr>
        <w:t>Többváltozós</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statisztikai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számítások</w:t>
      </w:r>
      <w:proofErr w:type="spellEnd"/>
      <w:r w:rsidRPr="00614F76">
        <w:rPr>
          <w:rFonts w:ascii="Times New Roman" w:hAnsi="Times New Roman" w:cs="Times New Roman"/>
          <w:szCs w:val="24"/>
        </w:rPr>
        <w:t xml:space="preserve">. 290-326. old. </w:t>
      </w:r>
      <w:proofErr w:type="spellStart"/>
      <w:r w:rsidRPr="00614F76">
        <w:rPr>
          <w:rFonts w:ascii="Times New Roman" w:hAnsi="Times New Roman" w:cs="Times New Roman"/>
          <w:szCs w:val="24"/>
        </w:rPr>
        <w:t>Statisztikai</w:t>
      </w:r>
      <w:proofErr w:type="spellEnd"/>
      <w:r w:rsidRPr="00614F76">
        <w:rPr>
          <w:rFonts w:ascii="Times New Roman" w:hAnsi="Times New Roman" w:cs="Times New Roman"/>
          <w:szCs w:val="24"/>
        </w:rPr>
        <w:t xml:space="preserve"> </w:t>
      </w:r>
      <w:proofErr w:type="spellStart"/>
      <w:r w:rsidRPr="00614F76">
        <w:rPr>
          <w:rFonts w:ascii="Times New Roman" w:hAnsi="Times New Roman" w:cs="Times New Roman"/>
          <w:szCs w:val="24"/>
        </w:rPr>
        <w:t>Kiadó</w:t>
      </w:r>
      <w:proofErr w:type="spellEnd"/>
      <w:r w:rsidRPr="00614F76">
        <w:rPr>
          <w:rFonts w:ascii="Times New Roman" w:hAnsi="Times New Roman" w:cs="Times New Roman"/>
          <w:szCs w:val="24"/>
        </w:rPr>
        <w:t>, 2003.</w:t>
      </w:r>
    </w:p>
    <w:p w14:paraId="4EC06BFE" w14:textId="77777777" w:rsidR="00951156" w:rsidRPr="00614F76" w:rsidRDefault="00951156" w:rsidP="00951156">
      <w:pPr>
        <w:rPr>
          <w:rFonts w:ascii="Times New Roman" w:hAnsi="Times New Roman" w:cs="Times New Roman"/>
          <w:szCs w:val="24"/>
        </w:rPr>
      </w:pPr>
    </w:p>
    <w:p w14:paraId="0B9C5F81" w14:textId="088538E2" w:rsidR="00E44E21" w:rsidRPr="00241D3A" w:rsidRDefault="00E44E21" w:rsidP="00951156">
      <w:pPr>
        <w:pStyle w:val="Cmsor3"/>
        <w:suppressAutoHyphens w:val="0"/>
        <w:rPr>
          <w:lang w:val="hu-HU"/>
        </w:rPr>
      </w:pPr>
      <w:bookmarkStart w:id="89" w:name="_Toc17894752"/>
      <w:bookmarkStart w:id="90" w:name="_Toc95742435"/>
      <w:r w:rsidRPr="00241D3A">
        <w:rPr>
          <w:lang w:val="hu-HU"/>
        </w:rPr>
        <w:lastRenderedPageBreak/>
        <w:t>Nyelvismereti követelmények</w:t>
      </w:r>
      <w:bookmarkEnd w:id="89"/>
      <w:bookmarkEnd w:id="90"/>
      <w:r w:rsidRPr="00241D3A">
        <w:rPr>
          <w:lang w:val="hu-HU"/>
        </w:rPr>
        <w:t xml:space="preserve"> </w:t>
      </w:r>
    </w:p>
    <w:p w14:paraId="09089981" w14:textId="34CA3A9E" w:rsidR="00E44E21" w:rsidRDefault="00E44E21" w:rsidP="00951156">
      <w:pPr>
        <w:pStyle w:val="Listaszerbekezds"/>
        <w:keepNext/>
        <w:numPr>
          <w:ilvl w:val="0"/>
          <w:numId w:val="12"/>
        </w:numPr>
        <w:suppressAutoHyphens w:val="0"/>
        <w:spacing w:before="120"/>
        <w:contextualSpacing/>
        <w:rPr>
          <w:rFonts w:cs="Times New Roman"/>
          <w:szCs w:val="24"/>
          <w:lang w:val="hu-HU"/>
        </w:rPr>
      </w:pPr>
      <w:r w:rsidRPr="00241D3A">
        <w:rPr>
          <w:rFonts w:cs="Times New Roman"/>
          <w:szCs w:val="24"/>
          <w:lang w:val="hu-HU"/>
        </w:rPr>
        <w:t xml:space="preserve">A PTE Gazdálkodástani Doktori Iskolájába történő felvétel szükségszerű feltétele </w:t>
      </w:r>
      <w:r w:rsidRPr="00241D3A">
        <w:rPr>
          <w:rFonts w:cs="Times New Roman"/>
          <w:b/>
          <w:szCs w:val="24"/>
          <w:lang w:val="hu-HU"/>
        </w:rPr>
        <w:t>államilag elismert B2 szintű (középfokú) komplex nyelvvizsga</w:t>
      </w:r>
      <w:r w:rsidRPr="00241D3A">
        <w:rPr>
          <w:rFonts w:cs="Times New Roman"/>
          <w:szCs w:val="24"/>
          <w:lang w:val="hu-HU"/>
        </w:rPr>
        <w:t xml:space="preserve"> megléte </w:t>
      </w:r>
      <w:r w:rsidRPr="00241D3A">
        <w:rPr>
          <w:rFonts w:cs="Times New Roman"/>
          <w:b/>
          <w:szCs w:val="24"/>
          <w:lang w:val="hu-HU"/>
        </w:rPr>
        <w:t>angol</w:t>
      </w:r>
      <w:r w:rsidRPr="00241D3A">
        <w:rPr>
          <w:rFonts w:cs="Times New Roman"/>
          <w:szCs w:val="24"/>
          <w:lang w:val="hu-HU"/>
        </w:rPr>
        <w:t xml:space="preserve"> nyelvből, amely indokolt esetben német, vagy francia, vagy spanyol azonos szintű nyelvvizsgával helyettesíthető. </w:t>
      </w:r>
    </w:p>
    <w:p w14:paraId="4D3792A5" w14:textId="77777777" w:rsidR="000E4F20" w:rsidRPr="00241D3A" w:rsidRDefault="000E4F20" w:rsidP="00951156">
      <w:pPr>
        <w:pStyle w:val="Listaszerbekezds"/>
        <w:keepNext/>
        <w:suppressAutoHyphens w:val="0"/>
        <w:spacing w:before="120"/>
        <w:contextualSpacing/>
        <w:rPr>
          <w:rFonts w:cs="Times New Roman"/>
          <w:szCs w:val="24"/>
          <w:lang w:val="hu-HU"/>
        </w:rPr>
      </w:pPr>
    </w:p>
    <w:p w14:paraId="29F5A1D6" w14:textId="5E1242CB" w:rsidR="00E44E21" w:rsidRDefault="00E44E21" w:rsidP="00951156">
      <w:pPr>
        <w:pStyle w:val="Listaszerbekezds"/>
        <w:keepNext/>
        <w:numPr>
          <w:ilvl w:val="0"/>
          <w:numId w:val="12"/>
        </w:numPr>
        <w:suppressAutoHyphens w:val="0"/>
        <w:spacing w:before="120"/>
        <w:ind w:left="714" w:hanging="357"/>
        <w:rPr>
          <w:rFonts w:cs="Times New Roman"/>
          <w:szCs w:val="24"/>
          <w:lang w:val="hu-HU"/>
        </w:rPr>
      </w:pPr>
      <w:r w:rsidRPr="00241D3A">
        <w:rPr>
          <w:rFonts w:cs="Times New Roman"/>
          <w:szCs w:val="24"/>
          <w:lang w:val="hu-HU"/>
        </w:rPr>
        <w:t xml:space="preserve">A doktori fokozat megszerzésének feltétele az 1. pontban körülírt angol nyelvismeret </w:t>
      </w:r>
      <w:r w:rsidR="000E4F20">
        <w:rPr>
          <w:rFonts w:cs="Times New Roman"/>
          <w:szCs w:val="24"/>
          <w:lang w:val="hu-HU"/>
        </w:rPr>
        <w:t>megléte.</w:t>
      </w:r>
    </w:p>
    <w:p w14:paraId="4F064FF3" w14:textId="77777777" w:rsidR="000E4F20" w:rsidRPr="000E4F20" w:rsidRDefault="000E4F20" w:rsidP="00951156">
      <w:pPr>
        <w:pStyle w:val="Listaszerbekezds"/>
        <w:keepNext/>
        <w:rPr>
          <w:rFonts w:cs="Times New Roman"/>
          <w:szCs w:val="24"/>
          <w:lang w:val="hu-HU"/>
        </w:rPr>
      </w:pPr>
    </w:p>
    <w:p w14:paraId="4F4E5C84" w14:textId="77777777" w:rsidR="00E44E21" w:rsidRPr="00241D3A" w:rsidRDefault="00E44E21" w:rsidP="00951156">
      <w:pPr>
        <w:pStyle w:val="Listaszerbekezds"/>
        <w:keepNext/>
        <w:numPr>
          <w:ilvl w:val="0"/>
          <w:numId w:val="12"/>
        </w:numPr>
        <w:suppressAutoHyphens w:val="0"/>
        <w:spacing w:before="120"/>
        <w:ind w:left="714" w:hanging="357"/>
        <w:rPr>
          <w:rFonts w:cs="Times New Roman"/>
          <w:szCs w:val="24"/>
          <w:lang w:val="hu-HU"/>
        </w:rPr>
      </w:pPr>
      <w:r w:rsidRPr="00241D3A">
        <w:rPr>
          <w:rFonts w:cs="Times New Roman"/>
          <w:szCs w:val="24"/>
          <w:lang w:val="hu-HU"/>
        </w:rPr>
        <w:t>A doktori fokozat megszerzéséhez a doktoranduszoknak képesnek kell lenniük további legalább egy idegen nyelven tudományos tevékenység művelésére. A nyelvismeretet</w:t>
      </w:r>
    </w:p>
    <w:p w14:paraId="0C4022A0" w14:textId="77777777" w:rsidR="00E44E21" w:rsidRPr="00241D3A" w:rsidRDefault="00E44E21" w:rsidP="00951156">
      <w:pPr>
        <w:pStyle w:val="Listaszerbekezds"/>
        <w:keepNext/>
        <w:numPr>
          <w:ilvl w:val="1"/>
          <w:numId w:val="13"/>
        </w:numPr>
        <w:suppressAutoHyphens w:val="0"/>
        <w:spacing w:before="120"/>
        <w:rPr>
          <w:rFonts w:cs="Times New Roman"/>
          <w:szCs w:val="24"/>
          <w:lang w:val="hu-HU"/>
        </w:rPr>
      </w:pPr>
      <w:r w:rsidRPr="00241D3A">
        <w:rPr>
          <w:rFonts w:cs="Times New Roman"/>
          <w:szCs w:val="24"/>
          <w:lang w:val="hu-HU"/>
        </w:rPr>
        <w:t>legalább B1 szintű (alapfokú) államilag elismert nyelvvizsgával, vagy</w:t>
      </w:r>
    </w:p>
    <w:p w14:paraId="137D1278" w14:textId="77777777" w:rsidR="00E44E21" w:rsidRPr="00241D3A" w:rsidRDefault="00E44E21" w:rsidP="00951156">
      <w:pPr>
        <w:pStyle w:val="Listaszerbekezds"/>
        <w:keepNext/>
        <w:numPr>
          <w:ilvl w:val="1"/>
          <w:numId w:val="13"/>
        </w:numPr>
        <w:suppressAutoHyphens w:val="0"/>
        <w:spacing w:before="120"/>
        <w:contextualSpacing/>
        <w:rPr>
          <w:rFonts w:cs="Times New Roman"/>
          <w:szCs w:val="24"/>
          <w:lang w:val="hu-HU"/>
        </w:rPr>
      </w:pPr>
      <w:r w:rsidRPr="00241D3A">
        <w:rPr>
          <w:rFonts w:cs="Times New Roman"/>
          <w:szCs w:val="24"/>
          <w:lang w:val="hu-HU"/>
        </w:rPr>
        <w:t xml:space="preserve">az adott idegen nyelven szerzett érettségi vizsgával, vagy </w:t>
      </w:r>
    </w:p>
    <w:p w14:paraId="403A3DDD" w14:textId="77777777" w:rsidR="00E44E21" w:rsidRPr="00241D3A" w:rsidRDefault="00E44E21" w:rsidP="00951156">
      <w:pPr>
        <w:pStyle w:val="Listaszerbekezds"/>
        <w:keepNext/>
        <w:numPr>
          <w:ilvl w:val="1"/>
          <w:numId w:val="13"/>
        </w:numPr>
        <w:suppressAutoHyphens w:val="0"/>
        <w:spacing w:before="120"/>
        <w:contextualSpacing/>
        <w:rPr>
          <w:rFonts w:cs="Times New Roman"/>
          <w:szCs w:val="24"/>
          <w:lang w:val="hu-HU"/>
        </w:rPr>
      </w:pPr>
      <w:r w:rsidRPr="00241D3A">
        <w:rPr>
          <w:rFonts w:cs="Times New Roman"/>
          <w:szCs w:val="24"/>
          <w:lang w:val="hu-HU"/>
        </w:rPr>
        <w:t>az adott idegen nyelven szerzett felsőfokú oklevéllel, vagy</w:t>
      </w:r>
    </w:p>
    <w:p w14:paraId="3FB61F02" w14:textId="64E5C70E" w:rsidR="00E44E21" w:rsidRPr="000E4F20" w:rsidRDefault="00E44E21" w:rsidP="00954687">
      <w:pPr>
        <w:pStyle w:val="Listaszerbekezds"/>
        <w:numPr>
          <w:ilvl w:val="1"/>
          <w:numId w:val="13"/>
        </w:numPr>
        <w:suppressAutoHyphens w:val="0"/>
        <w:spacing w:before="120"/>
        <w:contextualSpacing/>
        <w:rPr>
          <w:rFonts w:cs="Times New Roman"/>
          <w:szCs w:val="24"/>
          <w:lang w:val="hu-HU"/>
        </w:rPr>
      </w:pPr>
      <w:r w:rsidRPr="000E4F20">
        <w:rPr>
          <w:rFonts w:cs="Times New Roman"/>
          <w:szCs w:val="24"/>
          <w:lang w:val="hu-HU"/>
        </w:rPr>
        <w:t>az adott idegen nyelven tartott tudományos konferencia-előadással</w:t>
      </w:r>
      <w:r w:rsidR="000E4F20">
        <w:rPr>
          <w:rFonts w:cs="Times New Roman"/>
          <w:szCs w:val="24"/>
          <w:lang w:val="hu-HU"/>
        </w:rPr>
        <w:t xml:space="preserve"> </w:t>
      </w:r>
      <w:r w:rsidRPr="000E4F20">
        <w:rPr>
          <w:rFonts w:cs="Times New Roman"/>
          <w:szCs w:val="24"/>
          <w:lang w:val="hu-HU"/>
        </w:rPr>
        <w:t>lehet igazolni.</w:t>
      </w:r>
    </w:p>
    <w:p w14:paraId="248E24C0" w14:textId="77777777" w:rsidR="00164B21" w:rsidRPr="00241D3A" w:rsidRDefault="00164B21" w:rsidP="00944E91">
      <w:pPr>
        <w:suppressAutoHyphens w:val="0"/>
        <w:spacing w:after="160" w:line="259" w:lineRule="auto"/>
        <w:rPr>
          <w:rFonts w:cs="Times New Roman"/>
          <w:noProof/>
          <w:sz w:val="28"/>
          <w:szCs w:val="28"/>
          <w:lang w:val="hu-HU"/>
        </w:rPr>
      </w:pPr>
      <w:r w:rsidRPr="00241D3A">
        <w:rPr>
          <w:rFonts w:cs="Times New Roman"/>
          <w:noProof/>
          <w:sz w:val="28"/>
          <w:szCs w:val="28"/>
          <w:lang w:val="hu-HU"/>
        </w:rPr>
        <w:br w:type="page"/>
      </w:r>
    </w:p>
    <w:p w14:paraId="54EFE676" w14:textId="0970CF76" w:rsidR="00164B21" w:rsidRPr="00241D3A" w:rsidRDefault="00164B21" w:rsidP="00944E91">
      <w:pPr>
        <w:pStyle w:val="Cmsor2"/>
        <w:pBdr>
          <w:top w:val="single" w:sz="4" w:space="1" w:color="auto"/>
          <w:left w:val="single" w:sz="4" w:space="4" w:color="auto"/>
          <w:bottom w:val="single" w:sz="4" w:space="1" w:color="auto"/>
          <w:right w:val="single" w:sz="4" w:space="4" w:color="auto"/>
        </w:pBdr>
        <w:suppressAutoHyphens w:val="0"/>
        <w:rPr>
          <w:lang w:val="hu-HU"/>
        </w:rPr>
      </w:pPr>
      <w:bookmarkStart w:id="91" w:name="_Toc17894753"/>
      <w:bookmarkStart w:id="92" w:name="_Toc95742436"/>
      <w:r w:rsidRPr="00241D3A">
        <w:rPr>
          <w:lang w:val="hu-HU"/>
        </w:rPr>
        <w:lastRenderedPageBreak/>
        <w:t>A doktori disszertáció formai követelményei, benyújtása, bírálata</w:t>
      </w:r>
      <w:bookmarkEnd w:id="91"/>
      <w:bookmarkEnd w:id="92"/>
    </w:p>
    <w:p w14:paraId="12691C7B" w14:textId="77777777" w:rsidR="00164B21" w:rsidRPr="00241D3A" w:rsidRDefault="00164B21" w:rsidP="00944E91">
      <w:pPr>
        <w:tabs>
          <w:tab w:val="left" w:pos="8505"/>
        </w:tabs>
        <w:suppressAutoHyphens w:val="0"/>
        <w:spacing w:before="120" w:after="40" w:line="24" w:lineRule="atLeast"/>
        <w:rPr>
          <w:rFonts w:eastAsia="Times New Roman" w:cs="Times New Roman"/>
          <w:szCs w:val="24"/>
          <w:lang w:val="hu-HU"/>
        </w:rPr>
      </w:pPr>
    </w:p>
    <w:p w14:paraId="65764577" w14:textId="77777777" w:rsidR="00164B21" w:rsidRPr="00241D3A" w:rsidRDefault="00164B21" w:rsidP="00944E91">
      <w:pPr>
        <w:tabs>
          <w:tab w:val="left" w:pos="8505"/>
        </w:tabs>
        <w:suppressAutoHyphens w:val="0"/>
        <w:spacing w:before="120" w:after="40" w:line="24" w:lineRule="atLeast"/>
        <w:rPr>
          <w:rFonts w:eastAsia="Times New Roman" w:cs="Times New Roman"/>
          <w:szCs w:val="24"/>
          <w:lang w:val="hu-HU"/>
        </w:rPr>
      </w:pPr>
      <w:r w:rsidRPr="00241D3A">
        <w:rPr>
          <w:rFonts w:eastAsia="Times New Roman" w:cs="Times New Roman"/>
          <w:szCs w:val="24"/>
          <w:lang w:val="hu-HU"/>
        </w:rPr>
        <w:t>A doktori disszertáció célja az, hogy a hallgató bizonyítsa, képes önálló kutatást végezni. A hallgatónak és a disszertációt felügyelő oktatónak meg kell egyeznie a munka témájában, és a használandó módszertanban.</w:t>
      </w:r>
    </w:p>
    <w:p w14:paraId="19FD1F64" w14:textId="1C9E4EF1" w:rsidR="00164B21" w:rsidRPr="00241D3A" w:rsidRDefault="00164B21" w:rsidP="00944E91">
      <w:pPr>
        <w:pStyle w:val="Cmsor3"/>
        <w:suppressAutoHyphens w:val="0"/>
        <w:rPr>
          <w:lang w:val="hu-HU"/>
        </w:rPr>
      </w:pPr>
      <w:bookmarkStart w:id="93" w:name="_Toc17894754"/>
      <w:bookmarkStart w:id="94" w:name="_Toc95742437"/>
      <w:r w:rsidRPr="00241D3A">
        <w:rPr>
          <w:lang w:val="hu-HU"/>
        </w:rPr>
        <w:t>A doktori értekezés és a tézisek formai követelményei</w:t>
      </w:r>
      <w:bookmarkEnd w:id="93"/>
      <w:bookmarkEnd w:id="94"/>
      <w:r w:rsidRPr="00241D3A">
        <w:rPr>
          <w:lang w:val="hu-HU"/>
        </w:rPr>
        <w:t xml:space="preserve"> </w:t>
      </w:r>
    </w:p>
    <w:p w14:paraId="1EAA1067" w14:textId="77777777" w:rsidR="00164B21" w:rsidRPr="00241D3A" w:rsidRDefault="00164B21" w:rsidP="00954687">
      <w:pPr>
        <w:pStyle w:val="Listaszerbekezds"/>
        <w:numPr>
          <w:ilvl w:val="0"/>
          <w:numId w:val="14"/>
        </w:numPr>
        <w:suppressAutoHyphens w:val="0"/>
        <w:spacing w:before="120"/>
        <w:ind w:left="714" w:hanging="357"/>
        <w:rPr>
          <w:rFonts w:cs="Times New Roman"/>
          <w:szCs w:val="24"/>
          <w:lang w:val="hu-HU"/>
        </w:rPr>
      </w:pPr>
      <w:r w:rsidRPr="00241D3A">
        <w:rPr>
          <w:rFonts w:cs="Times New Roman"/>
          <w:szCs w:val="24"/>
          <w:lang w:val="hu-HU"/>
        </w:rPr>
        <w:t xml:space="preserve">A </w:t>
      </w:r>
      <w:r w:rsidRPr="00241D3A">
        <w:rPr>
          <w:rFonts w:cs="Times New Roman"/>
          <w:b/>
          <w:szCs w:val="24"/>
          <w:lang w:val="hu-HU"/>
        </w:rPr>
        <w:t>doktori értekezés</w:t>
      </w:r>
      <w:r w:rsidRPr="00241D3A">
        <w:rPr>
          <w:rFonts w:cs="Times New Roman"/>
          <w:szCs w:val="24"/>
          <w:lang w:val="hu-HU"/>
        </w:rPr>
        <w:t xml:space="preserve"> magyar, vagy angol nyelven nyújtható be.</w:t>
      </w:r>
    </w:p>
    <w:p w14:paraId="7D44076C" w14:textId="77777777" w:rsidR="00164B21" w:rsidRPr="00241D3A" w:rsidRDefault="00164B21" w:rsidP="00954687">
      <w:pPr>
        <w:pStyle w:val="Listaszerbekezds"/>
        <w:numPr>
          <w:ilvl w:val="0"/>
          <w:numId w:val="14"/>
        </w:numPr>
        <w:suppressAutoHyphens w:val="0"/>
        <w:spacing w:before="120"/>
        <w:ind w:left="714" w:hanging="357"/>
        <w:rPr>
          <w:rFonts w:cs="Times New Roman"/>
          <w:szCs w:val="24"/>
          <w:lang w:val="hu-HU"/>
        </w:rPr>
      </w:pPr>
      <w:r w:rsidRPr="00241D3A">
        <w:rPr>
          <w:rFonts w:cs="Times New Roman"/>
          <w:szCs w:val="24"/>
          <w:lang w:val="hu-HU"/>
        </w:rPr>
        <w:t>Az értekezés tartalmi részének (amely nem tartalmazza a tartalom-, ábra- és táblázat-jegyzéket, a függeléket, a felhasznált irodalmak jegyzékét) terjedelme legalább 100, legfeljebb 150 oldal.</w:t>
      </w:r>
    </w:p>
    <w:p w14:paraId="35DDA96E" w14:textId="77777777" w:rsidR="00164B21" w:rsidRPr="00241D3A" w:rsidRDefault="00164B21" w:rsidP="00954687">
      <w:pPr>
        <w:pStyle w:val="Listaszerbekezds"/>
        <w:numPr>
          <w:ilvl w:val="0"/>
          <w:numId w:val="14"/>
        </w:numPr>
        <w:suppressAutoHyphens w:val="0"/>
        <w:spacing w:before="120"/>
        <w:ind w:left="714" w:hanging="357"/>
        <w:rPr>
          <w:rFonts w:cs="Times New Roman"/>
          <w:szCs w:val="24"/>
          <w:lang w:val="hu-HU"/>
        </w:rPr>
      </w:pPr>
      <w:r w:rsidRPr="00241D3A">
        <w:rPr>
          <w:rFonts w:cs="Times New Roman"/>
          <w:szCs w:val="24"/>
          <w:lang w:val="hu-HU"/>
        </w:rPr>
        <w:t xml:space="preserve">A </w:t>
      </w:r>
      <w:r w:rsidRPr="00241D3A">
        <w:rPr>
          <w:rFonts w:cs="Times New Roman"/>
          <w:b/>
          <w:szCs w:val="24"/>
          <w:lang w:val="hu-HU"/>
        </w:rPr>
        <w:t>doktori tézis</w:t>
      </w:r>
      <w:r w:rsidRPr="00241D3A">
        <w:rPr>
          <w:rFonts w:cs="Times New Roman"/>
          <w:szCs w:val="24"/>
          <w:lang w:val="hu-HU"/>
        </w:rPr>
        <w:t xml:space="preserve"> a disszertáció rövidített változata, melyben a Jelölt bemutatja tudományos munkájának indokoltságát, módszertani felkészültségét, valamint legfontosabb eredményeit. A tézisek terjedelme legalább 8, legfeljebb 16 oldal.</w:t>
      </w:r>
    </w:p>
    <w:p w14:paraId="13B9A9B8" w14:textId="77777777" w:rsidR="00164B21" w:rsidRPr="00241D3A" w:rsidRDefault="00164B21" w:rsidP="00954687">
      <w:pPr>
        <w:pStyle w:val="Listaszerbekezds"/>
        <w:numPr>
          <w:ilvl w:val="0"/>
          <w:numId w:val="14"/>
        </w:numPr>
        <w:suppressAutoHyphens w:val="0"/>
        <w:spacing w:before="120"/>
        <w:ind w:left="714" w:hanging="357"/>
        <w:rPr>
          <w:rFonts w:cs="Times New Roman"/>
          <w:szCs w:val="24"/>
          <w:lang w:val="hu-HU"/>
        </w:rPr>
      </w:pPr>
      <w:r w:rsidRPr="00241D3A">
        <w:rPr>
          <w:rFonts w:cs="Times New Roman"/>
          <w:szCs w:val="24"/>
          <w:lang w:val="hu-HU"/>
        </w:rPr>
        <w:t xml:space="preserve">A doktori értekezés megírása során különös hangsúlyt kell fektetni a korrekt idézésre. A plágium a PhD-értekezés elutasításával jár. </w:t>
      </w:r>
      <w:proofErr w:type="gramStart"/>
      <w:r w:rsidRPr="00241D3A">
        <w:rPr>
          <w:rFonts w:cs="Times New Roman"/>
          <w:szCs w:val="24"/>
          <w:lang w:val="hu-HU"/>
        </w:rPr>
        <w:t>A  disszertációban</w:t>
      </w:r>
      <w:proofErr w:type="gramEnd"/>
      <w:r w:rsidRPr="00241D3A">
        <w:rPr>
          <w:rFonts w:cs="Times New Roman"/>
          <w:szCs w:val="24"/>
          <w:lang w:val="hu-HU"/>
        </w:rPr>
        <w:t xml:space="preserve"> a Harvard-rendszer (szerző, évszám) az elfogadott hivatkozási mód. </w:t>
      </w:r>
    </w:p>
    <w:p w14:paraId="54B0B9A1" w14:textId="4638686A" w:rsidR="00164B21" w:rsidRPr="00241D3A" w:rsidRDefault="00164B21" w:rsidP="00954687">
      <w:pPr>
        <w:pStyle w:val="Listaszerbekezds"/>
        <w:numPr>
          <w:ilvl w:val="0"/>
          <w:numId w:val="14"/>
        </w:numPr>
        <w:suppressAutoHyphens w:val="0"/>
        <w:spacing w:before="120"/>
        <w:ind w:left="714" w:hanging="357"/>
        <w:rPr>
          <w:rFonts w:cs="Times New Roman"/>
          <w:szCs w:val="24"/>
          <w:lang w:val="hu-HU"/>
        </w:rPr>
      </w:pPr>
      <w:r w:rsidRPr="00241D3A">
        <w:rPr>
          <w:rFonts w:cs="Times New Roman"/>
          <w:szCs w:val="24"/>
          <w:lang w:val="hu-HU"/>
        </w:rPr>
        <w:t xml:space="preserve">A doktori értekezés, annak </w:t>
      </w:r>
      <w:proofErr w:type="spellStart"/>
      <w:r w:rsidRPr="00241D3A">
        <w:rPr>
          <w:rFonts w:cs="Times New Roman"/>
          <w:szCs w:val="24"/>
          <w:lang w:val="hu-HU"/>
        </w:rPr>
        <w:t>előopponenciára</w:t>
      </w:r>
      <w:proofErr w:type="spellEnd"/>
      <w:r w:rsidRPr="00241D3A">
        <w:rPr>
          <w:rFonts w:cs="Times New Roman"/>
          <w:szCs w:val="24"/>
          <w:lang w:val="hu-HU"/>
        </w:rPr>
        <w:t xml:space="preserve"> benyújtott változata, illetve a tézisek MS Word, vagy </w:t>
      </w:r>
      <w:proofErr w:type="spellStart"/>
      <w:r w:rsidRPr="00241D3A">
        <w:rPr>
          <w:rFonts w:cs="Times New Roman"/>
          <w:szCs w:val="24"/>
          <w:lang w:val="hu-HU"/>
        </w:rPr>
        <w:t>LaTeX</w:t>
      </w:r>
      <w:proofErr w:type="spellEnd"/>
      <w:r w:rsidRPr="00241D3A">
        <w:rPr>
          <w:rFonts w:cs="Times New Roman"/>
          <w:szCs w:val="24"/>
          <w:lang w:val="hu-HU"/>
        </w:rPr>
        <w:t xml:space="preserve"> formátumban készítendő el, a Doktori Iskola honlapján megadott </w:t>
      </w:r>
      <w:r w:rsidR="000E4F20">
        <w:rPr>
          <w:rFonts w:cs="Times New Roman"/>
          <w:szCs w:val="24"/>
          <w:lang w:val="hu-HU"/>
        </w:rPr>
        <w:t>részletes tartalmi és formai követelményeknek megfelelően.</w:t>
      </w:r>
    </w:p>
    <w:p w14:paraId="2C0D09A3" w14:textId="77777777" w:rsidR="00CC0458" w:rsidRPr="00241D3A" w:rsidRDefault="00CC0458" w:rsidP="00944E91">
      <w:pPr>
        <w:pStyle w:val="Cmsor3"/>
        <w:suppressAutoHyphens w:val="0"/>
        <w:rPr>
          <w:lang w:val="hu-HU"/>
        </w:rPr>
      </w:pPr>
      <w:bookmarkStart w:id="95" w:name="_Toc17894755"/>
      <w:bookmarkStart w:id="96" w:name="_Toc95742438"/>
      <w:r w:rsidRPr="00241D3A">
        <w:rPr>
          <w:lang w:val="hu-HU"/>
        </w:rPr>
        <w:t>Plágium</w:t>
      </w:r>
      <w:bookmarkEnd w:id="95"/>
      <w:bookmarkEnd w:id="96"/>
    </w:p>
    <w:p w14:paraId="6D7AA174" w14:textId="27C07782" w:rsidR="00CC0458" w:rsidRPr="00241D3A" w:rsidRDefault="00CC0458" w:rsidP="00944E91">
      <w:pPr>
        <w:suppressAutoHyphens w:val="0"/>
        <w:ind w:right="-28"/>
        <w:rPr>
          <w:rFonts w:eastAsia="SimSun" w:cs="Times New Roman"/>
          <w:szCs w:val="24"/>
          <w:lang w:val="hu-HU"/>
        </w:rPr>
      </w:pPr>
      <w:r w:rsidRPr="00241D3A">
        <w:rPr>
          <w:rFonts w:eastAsia="SimSun" w:cs="Times New Roman"/>
          <w:szCs w:val="24"/>
          <w:lang w:val="hu-HU"/>
        </w:rPr>
        <w:t>A plágium az a cselekmény, amikor a hallgató más munkáját részben, vagy egészben sajátjaként tünteti fel. Plágiumnak tekintendő az is, ha a hallgató a saját előzőleg elbírált, vagy megjelent munkáját idézés nélkül változatlanul benyújtja.</w:t>
      </w:r>
    </w:p>
    <w:p w14:paraId="1490CF63" w14:textId="2EF008E7" w:rsidR="00CC0458" w:rsidRPr="00241D3A" w:rsidRDefault="00CC0458" w:rsidP="00944E91">
      <w:pPr>
        <w:suppressAutoHyphens w:val="0"/>
        <w:ind w:right="-28"/>
        <w:rPr>
          <w:rFonts w:eastAsia="SimSun" w:cs="Times New Roman"/>
          <w:szCs w:val="24"/>
          <w:lang w:val="hu-HU"/>
        </w:rPr>
      </w:pPr>
      <w:r w:rsidRPr="00241D3A">
        <w:rPr>
          <w:rFonts w:eastAsia="SimSun" w:cs="Times New Roman"/>
          <w:szCs w:val="24"/>
          <w:lang w:val="hu-HU"/>
        </w:rPr>
        <w:t>A plágium egyes formái (a lista nem teljes</w:t>
      </w:r>
      <w:r w:rsidR="000E4F20">
        <w:rPr>
          <w:rFonts w:eastAsia="SimSun" w:cs="Times New Roman"/>
          <w:szCs w:val="24"/>
          <w:lang w:val="hu-HU"/>
        </w:rPr>
        <w:t>(</w:t>
      </w:r>
      <w:r w:rsidRPr="00241D3A">
        <w:rPr>
          <w:rFonts w:eastAsia="SimSun" w:cs="Times New Roman"/>
          <w:szCs w:val="24"/>
          <w:lang w:val="hu-HU"/>
        </w:rPr>
        <w:t>!</w:t>
      </w:r>
      <w:r w:rsidR="000E4F20">
        <w:rPr>
          <w:rFonts w:eastAsia="SimSun" w:cs="Times New Roman"/>
          <w:szCs w:val="24"/>
          <w:lang w:val="hu-HU"/>
        </w:rPr>
        <w:t>),</w:t>
      </w:r>
      <w:r w:rsidRPr="00241D3A">
        <w:rPr>
          <w:rFonts w:eastAsia="SimSun" w:cs="Times New Roman"/>
          <w:szCs w:val="24"/>
          <w:lang w:val="hu-HU"/>
        </w:rPr>
        <w:t xml:space="preserve"> csak példákat szolgáltat):</w:t>
      </w:r>
    </w:p>
    <w:p w14:paraId="0A8F8600" w14:textId="77777777" w:rsidR="00CC0458" w:rsidRPr="00241D3A" w:rsidRDefault="00CC0458" w:rsidP="00954687">
      <w:pPr>
        <w:pStyle w:val="Listaszerbekezds"/>
        <w:numPr>
          <w:ilvl w:val="0"/>
          <w:numId w:val="5"/>
        </w:numPr>
        <w:suppressAutoHyphens w:val="0"/>
        <w:ind w:right="-28"/>
        <w:rPr>
          <w:rFonts w:cs="Times New Roman"/>
          <w:szCs w:val="24"/>
          <w:lang w:val="hu-HU"/>
        </w:rPr>
      </w:pPr>
      <w:proofErr w:type="gramStart"/>
      <w:r w:rsidRPr="00241D3A">
        <w:rPr>
          <w:rFonts w:cs="Times New Roman"/>
          <w:noProof/>
          <w:szCs w:val="24"/>
          <w:lang w:val="hu-HU"/>
        </w:rPr>
        <w:t xml:space="preserve">Másolás: </w:t>
      </w:r>
      <w:r w:rsidRPr="00241D3A">
        <w:rPr>
          <w:rFonts w:cs="Times New Roman"/>
          <w:szCs w:val="24"/>
          <w:lang w:val="hu-HU"/>
        </w:rPr>
        <w:t xml:space="preserve"> –</w:t>
      </w:r>
      <w:proofErr w:type="gramEnd"/>
      <w:r w:rsidRPr="00241D3A">
        <w:rPr>
          <w:rFonts w:cs="Times New Roman"/>
          <w:szCs w:val="24"/>
          <w:lang w:val="hu-HU"/>
        </w:rPr>
        <w:t xml:space="preserve"> más ember munkájának sajátként való feltüntetése (mely származhat az Internetről, hallgatótárstól, vagy más forrásból). </w:t>
      </w:r>
    </w:p>
    <w:p w14:paraId="3F1470E9" w14:textId="77777777" w:rsidR="00CC0458" w:rsidRPr="00241D3A" w:rsidRDefault="00CC0458" w:rsidP="00954687">
      <w:pPr>
        <w:pStyle w:val="Listaszerbekezds"/>
        <w:numPr>
          <w:ilvl w:val="0"/>
          <w:numId w:val="5"/>
        </w:numPr>
        <w:suppressAutoHyphens w:val="0"/>
        <w:ind w:right="-28"/>
        <w:rPr>
          <w:rFonts w:cs="Times New Roman"/>
          <w:szCs w:val="24"/>
          <w:lang w:val="hu-HU"/>
        </w:rPr>
      </w:pPr>
      <w:r w:rsidRPr="00241D3A">
        <w:rPr>
          <w:rFonts w:cs="Times New Roman"/>
          <w:noProof/>
          <w:szCs w:val="24"/>
          <w:lang w:val="hu-HU"/>
        </w:rPr>
        <w:t>Idézőjelek szándékos elhagyása szövegből.</w:t>
      </w:r>
    </w:p>
    <w:p w14:paraId="0E3C7C5B" w14:textId="77777777" w:rsidR="00CC0458" w:rsidRPr="00241D3A" w:rsidRDefault="00CC0458" w:rsidP="00954687">
      <w:pPr>
        <w:pStyle w:val="Listaszerbekezds"/>
        <w:numPr>
          <w:ilvl w:val="0"/>
          <w:numId w:val="5"/>
        </w:numPr>
        <w:suppressAutoHyphens w:val="0"/>
        <w:ind w:right="-28"/>
        <w:rPr>
          <w:rFonts w:cs="Times New Roman"/>
          <w:szCs w:val="24"/>
          <w:lang w:val="hu-HU"/>
        </w:rPr>
      </w:pPr>
      <w:r w:rsidRPr="00241D3A">
        <w:rPr>
          <w:rFonts w:cs="Times New Roman"/>
          <w:noProof/>
          <w:szCs w:val="24"/>
          <w:lang w:val="hu-HU"/>
        </w:rPr>
        <w:t>Könyvből, Internet forrásból, megjelent cikkből gondolatok átvétele és átírása a forrás megjelenítése nélkül</w:t>
      </w:r>
    </w:p>
    <w:p w14:paraId="417B5D24" w14:textId="77777777" w:rsidR="00CC0458" w:rsidRPr="00241D3A" w:rsidRDefault="00CC0458" w:rsidP="00954687">
      <w:pPr>
        <w:pStyle w:val="Listaszerbekezds"/>
        <w:numPr>
          <w:ilvl w:val="0"/>
          <w:numId w:val="5"/>
        </w:numPr>
        <w:suppressAutoHyphens w:val="0"/>
        <w:ind w:right="-28"/>
        <w:rPr>
          <w:rFonts w:cs="Times New Roman"/>
          <w:szCs w:val="24"/>
          <w:lang w:val="hu-HU"/>
        </w:rPr>
      </w:pPr>
      <w:r w:rsidRPr="00241D3A">
        <w:rPr>
          <w:rFonts w:cs="Times New Roman"/>
          <w:noProof/>
          <w:szCs w:val="24"/>
          <w:lang w:val="hu-HU"/>
        </w:rPr>
        <w:t xml:space="preserve">Szövegek előállítása más szövegek összevágásával a forrás megjelenítése nélkül. </w:t>
      </w:r>
    </w:p>
    <w:p w14:paraId="34B0FCC1" w14:textId="77777777" w:rsidR="00CC0458" w:rsidRPr="00241D3A" w:rsidRDefault="00CC0458" w:rsidP="00954687">
      <w:pPr>
        <w:pStyle w:val="Listaszerbekezds"/>
        <w:numPr>
          <w:ilvl w:val="0"/>
          <w:numId w:val="5"/>
        </w:numPr>
        <w:suppressAutoHyphens w:val="0"/>
        <w:ind w:right="-28"/>
        <w:rPr>
          <w:rFonts w:cs="Times New Roman"/>
          <w:szCs w:val="24"/>
          <w:lang w:val="hu-HU"/>
        </w:rPr>
      </w:pPr>
      <w:r w:rsidRPr="00241D3A">
        <w:rPr>
          <w:rFonts w:cs="Times New Roman"/>
          <w:noProof/>
          <w:szCs w:val="24"/>
          <w:lang w:val="hu-HU"/>
        </w:rPr>
        <w:t>Saját munka változtatás nélküli, vagy igen csekély mértékű változtatással való ismételt felhasználása beadandóként, vagy publikációként, idézés nélkül.</w:t>
      </w:r>
    </w:p>
    <w:p w14:paraId="04DD4751" w14:textId="77777777" w:rsidR="00CC0458" w:rsidRPr="00241D3A" w:rsidRDefault="00CC0458" w:rsidP="00944E91">
      <w:pPr>
        <w:suppressAutoHyphens w:val="0"/>
        <w:ind w:right="-28"/>
        <w:rPr>
          <w:rFonts w:eastAsia="SimSun" w:cs="Times New Roman"/>
          <w:szCs w:val="24"/>
          <w:lang w:val="hu-HU"/>
        </w:rPr>
      </w:pPr>
    </w:p>
    <w:p w14:paraId="00DE92EC" w14:textId="77777777" w:rsidR="00CC0458" w:rsidRPr="00241D3A" w:rsidRDefault="00CC0458" w:rsidP="00944E91">
      <w:pPr>
        <w:suppressAutoHyphens w:val="0"/>
        <w:ind w:right="-28"/>
        <w:rPr>
          <w:rFonts w:eastAsia="SimSun" w:cs="Times New Roman"/>
          <w:szCs w:val="24"/>
          <w:lang w:val="hu-HU"/>
        </w:rPr>
      </w:pPr>
      <w:r w:rsidRPr="00241D3A">
        <w:rPr>
          <w:rFonts w:eastAsia="SimSun" w:cs="Times New Roman"/>
          <w:szCs w:val="24"/>
          <w:lang w:val="hu-HU"/>
        </w:rPr>
        <w:lastRenderedPageBreak/>
        <w:t xml:space="preserve">A Gazdálkodástani Doktori Iskola szigorúan bünteti a plágiumot, és vizsgálati eljárást indít minden esetben, ha ez a gyanú felmerül. Az iskola minden hallgatótól szigorúan megkívánja a pontos idézést, és a más munkájának korrekt elismerését. Az Iskola által megkívánt idézési mód a Harvard referencia rendszer. Angol nyelvű információ a formátumról: </w:t>
      </w:r>
      <w:hyperlink r:id="rId81" w:history="1">
        <w:r w:rsidRPr="00241D3A">
          <w:rPr>
            <w:rFonts w:eastAsia="SimSun" w:cs="Times New Roman"/>
            <w:noProof/>
            <w:color w:val="0000FF"/>
            <w:szCs w:val="24"/>
            <w:u w:val="single"/>
            <w:lang w:val="hu-HU"/>
          </w:rPr>
          <w:t>http://libweb.anglia.ac.uk/referencing/harvard.htm</w:t>
        </w:r>
      </w:hyperlink>
      <w:r w:rsidRPr="00241D3A">
        <w:rPr>
          <w:rFonts w:eastAsia="SimSun" w:cs="Times New Roman"/>
          <w:noProof/>
          <w:color w:val="0000FF"/>
          <w:szCs w:val="24"/>
          <w:u w:val="single"/>
          <w:lang w:val="hu-HU"/>
        </w:rPr>
        <w:t xml:space="preserve"> </w:t>
      </w:r>
    </w:p>
    <w:p w14:paraId="095FDD8A" w14:textId="77777777" w:rsidR="00CC0458" w:rsidRPr="00241D3A" w:rsidRDefault="00CC0458" w:rsidP="00944E91">
      <w:pPr>
        <w:suppressAutoHyphens w:val="0"/>
        <w:ind w:right="-28"/>
        <w:rPr>
          <w:rFonts w:cs="Times New Roman"/>
          <w:b/>
          <w:szCs w:val="24"/>
          <w:lang w:val="hu-HU"/>
        </w:rPr>
      </w:pPr>
      <w:r w:rsidRPr="00241D3A">
        <w:rPr>
          <w:rFonts w:cs="Times New Roman"/>
          <w:b/>
          <w:szCs w:val="24"/>
          <w:lang w:val="hu-HU"/>
        </w:rPr>
        <w:t xml:space="preserve">Bizonyított esetben a hallgatónak Etikai Bizottság előtt kell felelnie a plágiumért. </w:t>
      </w:r>
    </w:p>
    <w:p w14:paraId="05FE7AEF" w14:textId="0CE51751" w:rsidR="00164B21" w:rsidRPr="00241D3A" w:rsidRDefault="00164B21" w:rsidP="00944E91">
      <w:pPr>
        <w:pStyle w:val="Cmsor3"/>
        <w:suppressAutoHyphens w:val="0"/>
        <w:rPr>
          <w:lang w:val="hu-HU"/>
        </w:rPr>
      </w:pPr>
      <w:bookmarkStart w:id="97" w:name="_Toc17894756"/>
      <w:bookmarkStart w:id="98" w:name="_Toc95742439"/>
      <w:r w:rsidRPr="00241D3A">
        <w:rPr>
          <w:lang w:val="hu-HU"/>
        </w:rPr>
        <w:t>A disszertáció benyújtása, bírálata</w:t>
      </w:r>
      <w:bookmarkEnd w:id="97"/>
      <w:bookmarkEnd w:id="98"/>
    </w:p>
    <w:p w14:paraId="4AC592EB" w14:textId="712E944D" w:rsidR="00164B21" w:rsidRPr="00241D3A" w:rsidRDefault="00CC0458" w:rsidP="00944E91">
      <w:pPr>
        <w:tabs>
          <w:tab w:val="left" w:pos="8505"/>
        </w:tabs>
        <w:suppressAutoHyphens w:val="0"/>
        <w:spacing w:before="120" w:after="40" w:line="24" w:lineRule="atLeast"/>
        <w:rPr>
          <w:rFonts w:eastAsia="Times New Roman" w:cs="Times New Roman"/>
          <w:szCs w:val="24"/>
          <w:lang w:val="hu-HU"/>
        </w:rPr>
      </w:pPr>
      <w:r w:rsidRPr="00241D3A">
        <w:rPr>
          <w:rFonts w:eastAsia="Times New Roman" w:cs="Times New Roman"/>
          <w:szCs w:val="24"/>
          <w:lang w:val="hu-HU"/>
        </w:rPr>
        <w:t xml:space="preserve">Doktori fokozatszerzésre a Doktori Iskola adminisztrátoránál kell jelentkezni. </w:t>
      </w:r>
      <w:r w:rsidR="00164B21" w:rsidRPr="00241D3A">
        <w:rPr>
          <w:rFonts w:eastAsia="Times New Roman" w:cs="Times New Roman"/>
          <w:szCs w:val="24"/>
          <w:lang w:val="hu-HU"/>
        </w:rPr>
        <w:t xml:space="preserve">Az </w:t>
      </w:r>
      <w:r w:rsidR="002E2FEA">
        <w:rPr>
          <w:rFonts w:cs="Times New Roman"/>
          <w:szCs w:val="24"/>
          <w:lang w:val="hu-HU"/>
        </w:rPr>
        <w:t>disszertáció-tervezetet</w:t>
      </w:r>
      <w:r w:rsidR="00164B21" w:rsidRPr="00241D3A">
        <w:rPr>
          <w:rFonts w:cs="Times New Roman"/>
          <w:szCs w:val="24"/>
          <w:lang w:val="hu-HU"/>
        </w:rPr>
        <w:t xml:space="preserve"> </w:t>
      </w:r>
      <w:proofErr w:type="spellStart"/>
      <w:r w:rsidR="00164B21" w:rsidRPr="00241D3A">
        <w:rPr>
          <w:rFonts w:cs="Times New Roman"/>
          <w:szCs w:val="24"/>
          <w:lang w:val="hu-HU"/>
        </w:rPr>
        <w:t>előopponenciára</w:t>
      </w:r>
      <w:proofErr w:type="spellEnd"/>
      <w:r w:rsidR="00164B21" w:rsidRPr="00241D3A">
        <w:rPr>
          <w:rFonts w:cs="Times New Roman"/>
          <w:szCs w:val="24"/>
          <w:lang w:val="hu-HU"/>
        </w:rPr>
        <w:t xml:space="preserve"> három nyomtatott példányban és elektronikusan is be kell nyújtani. A benyújtott értekezés</w:t>
      </w:r>
      <w:r w:rsidR="002E2FEA">
        <w:rPr>
          <w:rFonts w:cs="Times New Roman"/>
          <w:szCs w:val="24"/>
          <w:lang w:val="hu-HU"/>
        </w:rPr>
        <w:t>-tervezet</w:t>
      </w:r>
      <w:r w:rsidR="00164B21" w:rsidRPr="00241D3A">
        <w:rPr>
          <w:rFonts w:cs="Times New Roman"/>
          <w:szCs w:val="24"/>
          <w:lang w:val="hu-HU"/>
        </w:rPr>
        <w:t xml:space="preserve"> előbírálatára a Doktori Iskola Tanácsa két, doktori fokozattal rendelkező előbírálót kér fel, közülük </w:t>
      </w:r>
      <w:r w:rsidR="00842CA8" w:rsidRPr="00241D3A">
        <w:rPr>
          <w:rFonts w:cs="Times New Roman"/>
          <w:szCs w:val="24"/>
          <w:lang w:val="hu-HU"/>
        </w:rPr>
        <w:t xml:space="preserve">legalább </w:t>
      </w:r>
      <w:r w:rsidR="00164B21" w:rsidRPr="00241D3A">
        <w:rPr>
          <w:rFonts w:cs="Times New Roman"/>
          <w:szCs w:val="24"/>
          <w:lang w:val="hu-HU"/>
        </w:rPr>
        <w:t xml:space="preserve">az egyik nem áll </w:t>
      </w:r>
      <w:r w:rsidR="002E2FEA">
        <w:rPr>
          <w:rFonts w:cs="Times New Roman"/>
          <w:szCs w:val="24"/>
          <w:lang w:val="hu-HU"/>
        </w:rPr>
        <w:t>munkaviszonyban</w:t>
      </w:r>
      <w:r w:rsidR="00164B21" w:rsidRPr="00241D3A">
        <w:rPr>
          <w:rFonts w:cs="Times New Roman"/>
          <w:szCs w:val="24"/>
          <w:lang w:val="hu-HU"/>
        </w:rPr>
        <w:t xml:space="preserve"> a Karral.</w:t>
      </w:r>
    </w:p>
    <w:p w14:paraId="204ADDA6" w14:textId="658E4B10" w:rsidR="00164B21" w:rsidRPr="00241D3A" w:rsidRDefault="00164B21" w:rsidP="00944E91">
      <w:pPr>
        <w:tabs>
          <w:tab w:val="left" w:pos="8505"/>
        </w:tabs>
        <w:suppressAutoHyphens w:val="0"/>
        <w:spacing w:before="120" w:after="40" w:line="24" w:lineRule="atLeast"/>
        <w:rPr>
          <w:rFonts w:eastAsia="Times New Roman" w:cs="Times New Roman"/>
          <w:szCs w:val="24"/>
          <w:lang w:val="hu-HU"/>
        </w:rPr>
      </w:pPr>
      <w:r w:rsidRPr="00241D3A">
        <w:rPr>
          <w:rFonts w:cs="Times New Roman"/>
          <w:szCs w:val="24"/>
          <w:lang w:val="hu-HU"/>
        </w:rPr>
        <w:t xml:space="preserve">Két támogató </w:t>
      </w:r>
      <w:proofErr w:type="spellStart"/>
      <w:r w:rsidRPr="00241D3A">
        <w:rPr>
          <w:rFonts w:cs="Times New Roman"/>
          <w:szCs w:val="24"/>
          <w:lang w:val="hu-HU"/>
        </w:rPr>
        <w:t>előopponencia</w:t>
      </w:r>
      <w:proofErr w:type="spellEnd"/>
      <w:r w:rsidRPr="00241D3A">
        <w:rPr>
          <w:rFonts w:cs="Times New Roman"/>
          <w:szCs w:val="24"/>
          <w:lang w:val="hu-HU"/>
        </w:rPr>
        <w:t xml:space="preserve"> esetén a doktorandusz </w:t>
      </w:r>
      <w:r w:rsidR="002E2FEA">
        <w:rPr>
          <w:rFonts w:cs="Times New Roman"/>
          <w:szCs w:val="24"/>
          <w:lang w:val="hu-HU"/>
        </w:rPr>
        <w:t>a végső dolgozatot</w:t>
      </w:r>
      <w:r w:rsidRPr="00241D3A">
        <w:rPr>
          <w:rFonts w:cs="Times New Roman"/>
          <w:szCs w:val="24"/>
          <w:lang w:val="hu-HU"/>
        </w:rPr>
        <w:t xml:space="preserve">, a szükséges átdolgozást követően </w:t>
      </w:r>
      <w:r w:rsidR="000E4F20">
        <w:rPr>
          <w:rFonts w:cs="Times New Roman"/>
          <w:szCs w:val="24"/>
          <w:lang w:val="hu-HU"/>
        </w:rPr>
        <w:t>6</w:t>
      </w:r>
      <w:r w:rsidRPr="00241D3A">
        <w:rPr>
          <w:rFonts w:cs="Times New Roman"/>
          <w:szCs w:val="24"/>
          <w:lang w:val="hu-HU"/>
        </w:rPr>
        <w:t xml:space="preserve"> nyomtatott példányban és elektronikusan köteles benyújtani. Az értekezéshez mellékelni kell a dolgozat téziseit kinyomtatva 20 példányban és elektronikusan, a doktorandusz nyilatkozatát arról, hogy az elkészült mű az önálló, saját munkája, illetve a témavezető nyilatkozatát arról, hogy az értekezés megfelel a doktori követelményeknek.</w:t>
      </w:r>
    </w:p>
    <w:p w14:paraId="13847D6E" w14:textId="5AE7BAEB" w:rsidR="00164B21" w:rsidRPr="00241D3A" w:rsidRDefault="00164B21" w:rsidP="00944E91">
      <w:pPr>
        <w:suppressAutoHyphens w:val="0"/>
        <w:spacing w:before="300"/>
        <w:rPr>
          <w:rFonts w:cs="Times New Roman"/>
          <w:szCs w:val="24"/>
          <w:lang w:val="hu-HU"/>
        </w:rPr>
      </w:pPr>
      <w:r w:rsidRPr="00241D3A">
        <w:rPr>
          <w:rFonts w:cs="Times New Roman"/>
          <w:szCs w:val="24"/>
          <w:lang w:val="hu-HU"/>
        </w:rPr>
        <w:t>A doktori értekezés bírálatára, a nyilvános védésre, illetve a doktori fokozat odaítélésére vonatkozó további szabályokat az Egyetemi Doktori Szabályzat tartalmazza</w:t>
      </w:r>
      <w:r w:rsidR="00842CA8" w:rsidRPr="00241D3A">
        <w:rPr>
          <w:rFonts w:cs="Times New Roman"/>
          <w:szCs w:val="24"/>
          <w:lang w:val="hu-HU"/>
        </w:rPr>
        <w:t>.</w:t>
      </w:r>
    </w:p>
    <w:p w14:paraId="2E6E6477" w14:textId="77777777" w:rsidR="00164B21" w:rsidRPr="00241D3A" w:rsidRDefault="00164B21" w:rsidP="00944E91">
      <w:pPr>
        <w:pStyle w:val="Cmsor3"/>
        <w:suppressAutoHyphens w:val="0"/>
        <w:rPr>
          <w:lang w:val="hu-HU"/>
        </w:rPr>
      </w:pPr>
      <w:bookmarkStart w:id="99" w:name="_Toc17894757"/>
      <w:bookmarkStart w:id="100" w:name="_Toc95742440"/>
      <w:r w:rsidRPr="00241D3A">
        <w:rPr>
          <w:lang w:val="hu-HU"/>
        </w:rPr>
        <w:t>A doktori oklevél</w:t>
      </w:r>
      <w:bookmarkEnd w:id="99"/>
      <w:bookmarkEnd w:id="100"/>
    </w:p>
    <w:p w14:paraId="13D7D967" w14:textId="77777777" w:rsidR="00164B21" w:rsidRPr="00241D3A" w:rsidRDefault="00164B21" w:rsidP="00944E91">
      <w:pPr>
        <w:suppressAutoHyphens w:val="0"/>
        <w:ind w:right="-28"/>
        <w:rPr>
          <w:rFonts w:cs="Times New Roman"/>
          <w:szCs w:val="24"/>
          <w:lang w:val="hu-HU"/>
        </w:rPr>
      </w:pPr>
      <w:r w:rsidRPr="00241D3A">
        <w:rPr>
          <w:rFonts w:cs="Times New Roman"/>
          <w:szCs w:val="24"/>
          <w:lang w:val="hu-HU"/>
        </w:rPr>
        <w:t>A program sikeres elvégzésekor a doktori oklevelet a Pécsi Tudományegyetem fogja kiállítani. Az oklevélen a minősítés is megtalálható.</w:t>
      </w:r>
    </w:p>
    <w:p w14:paraId="7AEABDCA" w14:textId="77777777" w:rsidR="00164B21" w:rsidRPr="00241D3A" w:rsidRDefault="00164B21" w:rsidP="00944E91">
      <w:pPr>
        <w:pStyle w:val="hbookbodytext"/>
        <w:suppressAutoHyphens w:val="0"/>
        <w:spacing w:after="0" w:line="240" w:lineRule="auto"/>
        <w:ind w:right="-28"/>
        <w:rPr>
          <w:rFonts w:cs="Times New Roman"/>
          <w:szCs w:val="24"/>
          <w:lang w:val="hu-HU"/>
        </w:rPr>
      </w:pPr>
      <w:r w:rsidRPr="00241D3A">
        <w:rPr>
          <w:rFonts w:cs="Times New Roman"/>
          <w:noProof/>
          <w:szCs w:val="24"/>
          <w:lang w:val="hu-HU"/>
        </w:rPr>
        <w:t xml:space="preserve">Az oklevelet a hallgató oklevélátadó ünnepség keretében is át tudja venni. Ennek időpontjáról a hallgatót az egyetemi adminisztráció időben értesíteni fogja. Ha a hallgató nem tud részt venni az ünnepségen, kérheti, hogy az oklevelet az általa megadott címre kézbesítsék. </w:t>
      </w:r>
    </w:p>
    <w:p w14:paraId="7B2CBBC2" w14:textId="0A03561A" w:rsidR="00CC0458" w:rsidRPr="00241D3A" w:rsidRDefault="00CC0458" w:rsidP="00944E91">
      <w:pPr>
        <w:suppressAutoHyphens w:val="0"/>
        <w:spacing w:after="160" w:line="259" w:lineRule="auto"/>
        <w:rPr>
          <w:rFonts w:cs="Times New Roman"/>
          <w:b/>
          <w:bCs/>
          <w:noProof/>
          <w:sz w:val="28"/>
          <w:szCs w:val="28"/>
          <w:lang w:val="hu-HU"/>
        </w:rPr>
      </w:pPr>
      <w:r w:rsidRPr="00241D3A">
        <w:rPr>
          <w:rFonts w:cs="Times New Roman"/>
          <w:b/>
          <w:bCs/>
          <w:noProof/>
          <w:sz w:val="28"/>
          <w:szCs w:val="28"/>
          <w:lang w:val="hu-HU"/>
        </w:rPr>
        <w:br w:type="page"/>
      </w:r>
    </w:p>
    <w:p w14:paraId="494A7606" w14:textId="6D890E05" w:rsidR="00B70693" w:rsidRPr="00241D3A" w:rsidRDefault="004B438B" w:rsidP="00944E91">
      <w:pPr>
        <w:pStyle w:val="Cmsor2"/>
        <w:pBdr>
          <w:top w:val="single" w:sz="4" w:space="1" w:color="auto"/>
          <w:left w:val="single" w:sz="4" w:space="4" w:color="auto"/>
          <w:bottom w:val="single" w:sz="4" w:space="1" w:color="auto"/>
          <w:right w:val="single" w:sz="4" w:space="4" w:color="auto"/>
        </w:pBdr>
        <w:suppressAutoHyphens w:val="0"/>
        <w:rPr>
          <w:lang w:val="hu-HU"/>
        </w:rPr>
      </w:pPr>
      <w:bookmarkStart w:id="101" w:name="_Toc17894758"/>
      <w:bookmarkStart w:id="102" w:name="_Toc95742441"/>
      <w:r w:rsidRPr="00241D3A">
        <w:rPr>
          <w:noProof/>
          <w:lang w:val="hu-HU"/>
        </w:rPr>
        <w:lastRenderedPageBreak/>
        <w:t>A képzés</w:t>
      </w:r>
      <w:r w:rsidR="00CC0458" w:rsidRPr="00241D3A">
        <w:rPr>
          <w:noProof/>
          <w:lang w:val="hu-HU"/>
        </w:rPr>
        <w:t xml:space="preserve"> infrastruktúrális háttere, illetve a doktoranduszok által igénybe vehető támogatások</w:t>
      </w:r>
      <w:bookmarkEnd w:id="101"/>
      <w:bookmarkEnd w:id="102"/>
    </w:p>
    <w:p w14:paraId="7F84E05D" w14:textId="4DE861C9" w:rsidR="00CC0458" w:rsidRPr="00241D3A" w:rsidRDefault="00CC0458" w:rsidP="00944E91">
      <w:pPr>
        <w:pStyle w:val="Cmsor3"/>
        <w:suppressAutoHyphens w:val="0"/>
        <w:rPr>
          <w:lang w:val="hu-HU"/>
        </w:rPr>
      </w:pPr>
      <w:bookmarkStart w:id="103" w:name="_Toc17894759"/>
      <w:bookmarkStart w:id="104" w:name="_Toc95742442"/>
      <w:bookmarkEnd w:id="86"/>
      <w:r w:rsidRPr="00241D3A">
        <w:rPr>
          <w:lang w:val="hu-HU"/>
        </w:rPr>
        <w:t>Könyvtár</w:t>
      </w:r>
      <w:bookmarkEnd w:id="103"/>
      <w:bookmarkEnd w:id="104"/>
    </w:p>
    <w:p w14:paraId="2450A4EF" w14:textId="77777777" w:rsidR="001A4EA6" w:rsidRDefault="00C00A06" w:rsidP="00944E91">
      <w:pPr>
        <w:suppressAutoHyphens w:val="0"/>
        <w:rPr>
          <w:lang w:val="hu-HU"/>
        </w:rPr>
      </w:pPr>
      <w:r w:rsidRPr="00241D3A">
        <w:rPr>
          <w:lang w:val="hu-HU"/>
        </w:rPr>
        <w:t>A Közgazdaságtudományi Kar könyvtára a</w:t>
      </w:r>
      <w:r w:rsidR="006E0457" w:rsidRPr="00241D3A">
        <w:rPr>
          <w:lang w:val="hu-HU"/>
        </w:rPr>
        <w:t>:</w:t>
      </w:r>
      <w:r w:rsidRPr="00241D3A">
        <w:rPr>
          <w:lang w:val="hu-HU"/>
        </w:rPr>
        <w:t xml:space="preserve"> Benedek Ferenc Jogtudományi és Közgazdaságtudományi Szakkönyvtár</w:t>
      </w:r>
      <w:r w:rsidR="006E0457" w:rsidRPr="00241D3A">
        <w:rPr>
          <w:lang w:val="hu-HU"/>
        </w:rPr>
        <w:t>,</w:t>
      </w:r>
      <w:r w:rsidRPr="00241D3A">
        <w:rPr>
          <w:lang w:val="hu-HU"/>
        </w:rPr>
        <w:t xml:space="preserve"> az Egyetemi Könyvtár és Tudásközpont harmadik emeletén található. A PTE Egyetemi Könyvtár és Tudásközpont a dél-dunántúli régió legjelentősebb szaktudományos információs centruma, mely integrált könyvtári hálózatként működik: egy központi könyvtár, az Orvos- és Egészségtudományi Centrum (gyakorlatilag két kar) könyvtára, 6 kari könyvtár - ebből kettőt két-két kar közösen működtet - valamint 5 intézeti szakkönyvtár alkotja a hálózatot. A Tudásközpont </w:t>
      </w:r>
      <w:r w:rsidR="006E0457" w:rsidRPr="00241D3A">
        <w:rPr>
          <w:lang w:val="hu-HU"/>
        </w:rPr>
        <w:t xml:space="preserve">az </w:t>
      </w:r>
      <w:proofErr w:type="spellStart"/>
      <w:r w:rsidR="006E0457" w:rsidRPr="00241D3A">
        <w:rPr>
          <w:lang w:val="hu-HU"/>
        </w:rPr>
        <w:t>Universitas</w:t>
      </w:r>
      <w:proofErr w:type="spellEnd"/>
      <w:r w:rsidR="006E0457" w:rsidRPr="00241D3A">
        <w:rPr>
          <w:lang w:val="hu-HU"/>
        </w:rPr>
        <w:t xml:space="preserve"> utca 2. szám alatt található. Weboldala: </w:t>
      </w:r>
      <w:hyperlink r:id="rId82" w:history="1">
        <w:r w:rsidR="006E0457" w:rsidRPr="00241D3A">
          <w:rPr>
            <w:rStyle w:val="Hiperhivatkozs"/>
            <w:lang w:val="hu-HU"/>
          </w:rPr>
          <w:t>https://lib.pte.hu/hu/</w:t>
        </w:r>
      </w:hyperlink>
      <w:r w:rsidR="006E0457" w:rsidRPr="00241D3A">
        <w:rPr>
          <w:lang w:val="hu-HU"/>
        </w:rPr>
        <w:t xml:space="preserve"> A weboldal részletes információval szolgál a szolgáltatásokról és a nyitvatartási időről. </w:t>
      </w:r>
    </w:p>
    <w:p w14:paraId="0720491C" w14:textId="7413527E" w:rsidR="00B70693" w:rsidRPr="00241D3A" w:rsidRDefault="00DE21E9" w:rsidP="00944E91">
      <w:pPr>
        <w:suppressAutoHyphens w:val="0"/>
        <w:rPr>
          <w:lang w:val="hu-HU"/>
        </w:rPr>
      </w:pPr>
      <w:r w:rsidRPr="00241D3A">
        <w:rPr>
          <w:lang w:val="hu-HU"/>
        </w:rPr>
        <w:t>A könyvtár minden beiratkozott egyetemi polgár (jogviszonnyal rendelkező hallgató, oktató, dolgozó) részére úgynevezett proxy szolgáltatást biztosít. Ennek segítségével lehetőség van akár otthonról is elérni az Egyetemi Könyvtár és Tudásközpont által előfizetett adatbázisait, e-folyóiratait, e-könyv csomagjait</w:t>
      </w:r>
      <w:r w:rsidRPr="00241D3A">
        <w:rPr>
          <w:sz w:val="21"/>
          <w:szCs w:val="21"/>
          <w:shd w:val="clear" w:color="auto" w:fill="F7F7F7"/>
          <w:lang w:val="hu-HU"/>
        </w:rPr>
        <w:t xml:space="preserve">. </w:t>
      </w:r>
      <w:r w:rsidRPr="00241D3A">
        <w:rPr>
          <w:shd w:val="clear" w:color="auto" w:fill="F7F7F7"/>
          <w:lang w:val="hu-HU"/>
        </w:rPr>
        <w:t>Az elérési mód részletes leírása a:</w:t>
      </w:r>
      <w:r w:rsidRPr="00241D3A">
        <w:rPr>
          <w:sz w:val="21"/>
          <w:szCs w:val="21"/>
          <w:shd w:val="clear" w:color="auto" w:fill="F7F7F7"/>
          <w:lang w:val="hu-HU"/>
        </w:rPr>
        <w:t xml:space="preserve"> </w:t>
      </w:r>
      <w:hyperlink r:id="rId83" w:history="1">
        <w:r w:rsidRPr="00241D3A">
          <w:rPr>
            <w:rStyle w:val="Hiperhivatkozs"/>
            <w:b/>
            <w:lang w:val="hu-HU"/>
          </w:rPr>
          <w:t>https://lib.pte.hu/hu/service/tavoli_eleres-188</w:t>
        </w:r>
      </w:hyperlink>
      <w:r w:rsidRPr="00241D3A">
        <w:rPr>
          <w:lang w:val="hu-HU"/>
        </w:rPr>
        <w:t xml:space="preserve"> weboldalon található.</w:t>
      </w:r>
      <w:r w:rsidR="00CC0458" w:rsidRPr="00241D3A">
        <w:rPr>
          <w:lang w:val="hu-HU"/>
        </w:rPr>
        <w:t xml:space="preserve"> </w:t>
      </w:r>
      <w:r w:rsidRPr="00241D3A">
        <w:rPr>
          <w:lang w:val="hu-HU"/>
        </w:rPr>
        <w:t xml:space="preserve">A könyvtár </w:t>
      </w:r>
      <w:proofErr w:type="spellStart"/>
      <w:r w:rsidRPr="00241D3A">
        <w:rPr>
          <w:lang w:val="hu-HU"/>
        </w:rPr>
        <w:t>különgyűjteményei</w:t>
      </w:r>
      <w:proofErr w:type="spellEnd"/>
      <w:r w:rsidRPr="00241D3A">
        <w:rPr>
          <w:lang w:val="hu-HU"/>
        </w:rPr>
        <w:t xml:space="preserve"> között megtalálható az Európai Dokumentációs Központ</w:t>
      </w:r>
      <w:r w:rsidR="00F21029" w:rsidRPr="00241D3A">
        <w:rPr>
          <w:lang w:val="hu-HU"/>
        </w:rPr>
        <w:t xml:space="preserve">. </w:t>
      </w:r>
    </w:p>
    <w:p w14:paraId="459C1AAE" w14:textId="2249C014" w:rsidR="00B70693" w:rsidRPr="00241D3A" w:rsidRDefault="00F21029" w:rsidP="00944E91">
      <w:pPr>
        <w:suppressAutoHyphens w:val="0"/>
        <w:rPr>
          <w:lang w:val="hu-HU"/>
        </w:rPr>
      </w:pPr>
      <w:r w:rsidRPr="00241D3A">
        <w:rPr>
          <w:lang w:val="hu-HU"/>
        </w:rPr>
        <w:t xml:space="preserve">A könyvtár szolgáltatásait a beiratkozás után lehet </w:t>
      </w:r>
      <w:proofErr w:type="spellStart"/>
      <w:r w:rsidRPr="00241D3A">
        <w:rPr>
          <w:lang w:val="hu-HU"/>
        </w:rPr>
        <w:t>igénybevenni</w:t>
      </w:r>
      <w:proofErr w:type="spellEnd"/>
      <w:r w:rsidRPr="00241D3A">
        <w:rPr>
          <w:lang w:val="hu-HU"/>
        </w:rPr>
        <w:t xml:space="preserve">. A beiratkozás a Tudásközpont földszintjén a recepciónál történik. </w:t>
      </w:r>
    </w:p>
    <w:p w14:paraId="1B91CAED" w14:textId="6998C708" w:rsidR="00B70693" w:rsidRPr="00241D3A" w:rsidRDefault="00CC0458" w:rsidP="00944E91">
      <w:pPr>
        <w:pStyle w:val="Cmsor3"/>
        <w:suppressAutoHyphens w:val="0"/>
        <w:rPr>
          <w:lang w:val="hu-HU"/>
        </w:rPr>
      </w:pPr>
      <w:bookmarkStart w:id="105" w:name="_Toc17894760"/>
      <w:bookmarkStart w:id="106" w:name="_Toc95742443"/>
      <w:r w:rsidRPr="00241D3A">
        <w:rPr>
          <w:lang w:val="hu-HU"/>
        </w:rPr>
        <w:t>A doktoranduszok által igénybe vehető infrastruktúra a</w:t>
      </w:r>
      <w:r w:rsidR="00F21029" w:rsidRPr="00241D3A">
        <w:rPr>
          <w:lang w:val="hu-HU"/>
        </w:rPr>
        <w:t xml:space="preserve"> Közgazdaságtudományi Karon</w:t>
      </w:r>
      <w:bookmarkEnd w:id="105"/>
      <w:bookmarkEnd w:id="106"/>
    </w:p>
    <w:p w14:paraId="16DAFB76" w14:textId="05ED7753" w:rsidR="00F21029" w:rsidRPr="00241D3A" w:rsidRDefault="00F21029" w:rsidP="00944E91">
      <w:pPr>
        <w:suppressAutoHyphens w:val="0"/>
        <w:rPr>
          <w:rFonts w:cs="Times New Roman"/>
          <w:szCs w:val="24"/>
          <w:lang w:val="hu-HU"/>
        </w:rPr>
      </w:pPr>
      <w:r w:rsidRPr="005C5557">
        <w:rPr>
          <w:rFonts w:cs="Times New Roman"/>
          <w:szCs w:val="24"/>
          <w:lang w:val="hu-HU"/>
        </w:rPr>
        <w:t xml:space="preserve">A Karon 5 számítógépterem van 130 géppel és további 70 gép hallgatói használatra. </w:t>
      </w:r>
      <w:bookmarkEnd w:id="43"/>
      <w:r w:rsidRPr="005C5557">
        <w:rPr>
          <w:rFonts w:cs="Times New Roman"/>
          <w:szCs w:val="24"/>
          <w:lang w:val="hu-HU"/>
        </w:rPr>
        <w:t>A Közgazdaságtudo</w:t>
      </w:r>
      <w:r w:rsidRPr="00241D3A">
        <w:rPr>
          <w:rFonts w:cs="Times New Roman"/>
          <w:szCs w:val="24"/>
          <w:lang w:val="hu-HU"/>
        </w:rPr>
        <w:t>mányi Kar negyedik emeletén külön a doktorandusz hallgatók számára egy csendes munkaszobát alakítottunk ki. A szobában a hallgatók a saját laptopjaikat és kari számítógépeket is tudnak használni.</w:t>
      </w:r>
    </w:p>
    <w:p w14:paraId="225729E4" w14:textId="2604BBA6" w:rsidR="00B70693" w:rsidRPr="00241D3A" w:rsidRDefault="00D32094" w:rsidP="00944E91">
      <w:pPr>
        <w:pStyle w:val="Cmsor3"/>
        <w:suppressAutoHyphens w:val="0"/>
        <w:rPr>
          <w:lang w:val="hu-HU"/>
        </w:rPr>
      </w:pPr>
      <w:bookmarkStart w:id="107" w:name="Attendance"/>
      <w:bookmarkStart w:id="108" w:name="_Toc17894761"/>
      <w:bookmarkStart w:id="109" w:name="_Toc95742444"/>
      <w:bookmarkEnd w:id="107"/>
      <w:r w:rsidRPr="00241D3A">
        <w:rPr>
          <w:lang w:val="hu-HU"/>
        </w:rPr>
        <w:t>Biztonsági követelmények</w:t>
      </w:r>
      <w:bookmarkEnd w:id="108"/>
      <w:bookmarkEnd w:id="109"/>
    </w:p>
    <w:p w14:paraId="584887AD" w14:textId="60041B62" w:rsidR="00B70693" w:rsidRPr="00241D3A" w:rsidRDefault="00D32094" w:rsidP="00944E91">
      <w:pPr>
        <w:suppressAutoHyphens w:val="0"/>
        <w:ind w:right="-28"/>
        <w:rPr>
          <w:rFonts w:eastAsia="Times New Roman" w:cs="Times New Roman"/>
          <w:b/>
          <w:i/>
          <w:color w:val="800080"/>
          <w:szCs w:val="24"/>
          <w:lang w:val="hu-HU"/>
        </w:rPr>
      </w:pPr>
      <w:r w:rsidRPr="00241D3A">
        <w:rPr>
          <w:rFonts w:eastAsia="Times New Roman" w:cs="Times New Roman"/>
          <w:szCs w:val="24"/>
          <w:lang w:val="hu-HU"/>
        </w:rPr>
        <w:t xml:space="preserve">A hallgatóktól elvárt az egyetemi polgárhoz méltó viselkedés, a kari szabályzatok </w:t>
      </w:r>
      <w:proofErr w:type="gramStart"/>
      <w:r w:rsidRPr="00241D3A">
        <w:rPr>
          <w:rFonts w:eastAsia="Times New Roman" w:cs="Times New Roman"/>
          <w:szCs w:val="24"/>
          <w:lang w:val="hu-HU"/>
        </w:rPr>
        <w:t>figyelembe vétele</w:t>
      </w:r>
      <w:proofErr w:type="gramEnd"/>
      <w:r w:rsidRPr="00241D3A">
        <w:rPr>
          <w:rFonts w:eastAsia="Times New Roman" w:cs="Times New Roman"/>
          <w:szCs w:val="24"/>
          <w:lang w:val="hu-HU"/>
        </w:rPr>
        <w:t xml:space="preserve">. A hallgatók nem viselkedhetnek úgy, hogy veszélyeztessék a saját, vagy a többi egyetemi polgár biztonságát és egészségét. A hallgatók erkölcsileg és anyagilag felelősek mindazokért a károkért, amelyeket nem megfelelő viselkedésükkel akár saját maguknak, vagy másoknak okoztak a kar területén. </w:t>
      </w:r>
    </w:p>
    <w:p w14:paraId="5FB4C8FA" w14:textId="0C1E65AE" w:rsidR="00B70693" w:rsidRPr="00241D3A" w:rsidRDefault="005550B9" w:rsidP="00944E91">
      <w:pPr>
        <w:pStyle w:val="Cmsor3"/>
        <w:suppressAutoHyphens w:val="0"/>
        <w:rPr>
          <w:lang w:val="hu-HU"/>
        </w:rPr>
      </w:pPr>
      <w:bookmarkStart w:id="110" w:name="_Toc17894762"/>
      <w:bookmarkStart w:id="111" w:name="_Toc95742445"/>
      <w:bookmarkStart w:id="112" w:name="_Toc293653146"/>
      <w:bookmarkStart w:id="113" w:name="_Toc325446039"/>
      <w:bookmarkStart w:id="114" w:name="_Toc293927907"/>
      <w:r w:rsidRPr="00241D3A">
        <w:rPr>
          <w:lang w:val="hu-HU"/>
        </w:rPr>
        <w:t>Megváltozott munkaképesség</w:t>
      </w:r>
      <w:bookmarkEnd w:id="110"/>
      <w:bookmarkEnd w:id="111"/>
    </w:p>
    <w:p w14:paraId="4AE0264E" w14:textId="19D82450" w:rsidR="00B70693" w:rsidRPr="00241D3A" w:rsidRDefault="005550B9" w:rsidP="00944E91">
      <w:pPr>
        <w:suppressAutoHyphens w:val="0"/>
        <w:ind w:right="-28"/>
        <w:rPr>
          <w:rFonts w:cs="Times New Roman"/>
          <w:b/>
          <w:i/>
          <w:color w:val="800080"/>
          <w:szCs w:val="24"/>
          <w:lang w:val="hu-HU"/>
        </w:rPr>
      </w:pPr>
      <w:r w:rsidRPr="00241D3A">
        <w:rPr>
          <w:rFonts w:cs="Times New Roman"/>
          <w:szCs w:val="24"/>
          <w:lang w:val="hu-HU"/>
        </w:rPr>
        <w:t xml:space="preserve">A Pécsi Tudományegyetem és a Közgazdaságtudományi Kar nem különbözteti meg hallgatóit megváltozott munkaképességük alapján. Ahhoz, hogy megfelelő segítséget tudjanak nyújtani, tájékoztatni kell a Tanulmányi Osztályt a megváltozott munkaképesség természetéről. Az Egyetem ez után tud dönteni, hogy milyen módon képes segíteni a hallgatónak. </w:t>
      </w:r>
    </w:p>
    <w:p w14:paraId="4A9A72EF" w14:textId="77777777" w:rsidR="00CC0458" w:rsidRPr="00241D3A" w:rsidRDefault="00CC0458" w:rsidP="00944E91">
      <w:pPr>
        <w:pStyle w:val="Cmsor3"/>
        <w:suppressAutoHyphens w:val="0"/>
        <w:rPr>
          <w:lang w:val="hu-HU"/>
        </w:rPr>
      </w:pPr>
      <w:bookmarkStart w:id="115" w:name="_Toc17894763"/>
      <w:bookmarkStart w:id="116" w:name="_Toc95742446"/>
      <w:bookmarkEnd w:id="112"/>
      <w:bookmarkEnd w:id="113"/>
      <w:bookmarkEnd w:id="114"/>
      <w:r w:rsidRPr="00241D3A">
        <w:rPr>
          <w:lang w:val="hu-HU"/>
        </w:rPr>
        <w:lastRenderedPageBreak/>
        <w:t>Kapcsolattartás a doktori programmal</w:t>
      </w:r>
      <w:bookmarkEnd w:id="115"/>
      <w:bookmarkEnd w:id="116"/>
    </w:p>
    <w:p w14:paraId="5B163F98" w14:textId="77777777" w:rsidR="00CC0458" w:rsidRPr="00241D3A" w:rsidRDefault="00CC0458" w:rsidP="00944E91">
      <w:pPr>
        <w:suppressAutoHyphens w:val="0"/>
        <w:ind w:right="-28"/>
        <w:rPr>
          <w:rFonts w:cs="Times New Roman"/>
          <w:szCs w:val="24"/>
          <w:lang w:val="hu-HU"/>
        </w:rPr>
      </w:pPr>
      <w:r w:rsidRPr="00241D3A">
        <w:rPr>
          <w:rFonts w:cs="Times New Roman"/>
          <w:szCs w:val="24"/>
          <w:lang w:val="hu-HU"/>
        </w:rPr>
        <w:t xml:space="preserve">Ha a hallgatóknak program bármelyik részével kapcsolatban javaslata, vagy panasza van, akkor először az illetékes személyhez forduljanak – oktatókhoz, az adminisztrátorhoz, végső esetben a Doktori Iskola vezetőjéhez. Ha nincsen megelégedve a meghozott intézkedésekkel akkor a Közgazdaságtudományi Karon a következő személyekhez fordulhat: </w:t>
      </w:r>
    </w:p>
    <w:p w14:paraId="35454993" w14:textId="77777777" w:rsidR="00CC0458" w:rsidRPr="00241D3A" w:rsidRDefault="00CC0458" w:rsidP="00944E91">
      <w:pPr>
        <w:pStyle w:val="Listaszerbekezds"/>
        <w:numPr>
          <w:ilvl w:val="0"/>
          <w:numId w:val="3"/>
        </w:numPr>
        <w:suppressAutoHyphens w:val="0"/>
        <w:ind w:right="-28"/>
        <w:rPr>
          <w:rFonts w:cs="Times New Roman"/>
          <w:szCs w:val="24"/>
          <w:lang w:val="hu-HU"/>
        </w:rPr>
      </w:pPr>
      <w:r w:rsidRPr="00241D3A">
        <w:rPr>
          <w:rFonts w:cs="Times New Roman"/>
          <w:szCs w:val="24"/>
          <w:lang w:val="hu-HU"/>
        </w:rPr>
        <w:t>Doktori Iskola adminisztrátora</w:t>
      </w:r>
    </w:p>
    <w:p w14:paraId="3E246A70" w14:textId="77777777" w:rsidR="00CC0458" w:rsidRPr="00241D3A" w:rsidRDefault="00CC0458" w:rsidP="00944E91">
      <w:pPr>
        <w:pStyle w:val="Listaszerbekezds"/>
        <w:numPr>
          <w:ilvl w:val="0"/>
          <w:numId w:val="3"/>
        </w:numPr>
        <w:suppressAutoHyphens w:val="0"/>
        <w:ind w:right="-28"/>
        <w:rPr>
          <w:rFonts w:cs="Times New Roman"/>
          <w:szCs w:val="24"/>
          <w:lang w:val="hu-HU"/>
        </w:rPr>
      </w:pPr>
      <w:r w:rsidRPr="00241D3A">
        <w:rPr>
          <w:rFonts w:cs="Times New Roman"/>
          <w:szCs w:val="24"/>
          <w:lang w:val="hu-HU"/>
        </w:rPr>
        <w:t>Doktori Iskola vezetője</w:t>
      </w:r>
    </w:p>
    <w:p w14:paraId="161422F5" w14:textId="77777777" w:rsidR="00CC0458" w:rsidRPr="00241D3A" w:rsidRDefault="00CC0458" w:rsidP="00944E91">
      <w:pPr>
        <w:pStyle w:val="Listaszerbekezds"/>
        <w:numPr>
          <w:ilvl w:val="0"/>
          <w:numId w:val="3"/>
        </w:numPr>
        <w:suppressAutoHyphens w:val="0"/>
        <w:ind w:right="-28"/>
        <w:rPr>
          <w:rFonts w:cs="Times New Roman"/>
          <w:szCs w:val="24"/>
          <w:lang w:val="hu-HU"/>
        </w:rPr>
      </w:pPr>
      <w:r w:rsidRPr="00241D3A">
        <w:rPr>
          <w:rFonts w:cs="Times New Roman"/>
          <w:szCs w:val="24"/>
          <w:lang w:val="hu-HU"/>
        </w:rPr>
        <w:t>Dékán</w:t>
      </w:r>
    </w:p>
    <w:p w14:paraId="628F362A" w14:textId="77777777" w:rsidR="00CC0458" w:rsidRPr="00241D3A" w:rsidRDefault="00CC0458" w:rsidP="00944E91">
      <w:pPr>
        <w:suppressAutoHyphens w:val="0"/>
        <w:ind w:right="-28"/>
        <w:rPr>
          <w:rFonts w:cs="Times New Roman"/>
          <w:szCs w:val="24"/>
          <w:lang w:val="hu-HU"/>
        </w:rPr>
      </w:pPr>
      <w:r w:rsidRPr="00241D3A">
        <w:rPr>
          <w:rFonts w:cs="Times New Roman"/>
          <w:szCs w:val="24"/>
          <w:lang w:val="hu-HU"/>
        </w:rPr>
        <w:t xml:space="preserve">Minden, a programban alkalmazott oktatási módszer, értékelés azzal a céllal is történik, hogy a hallgatók ne csak passzív befogadói legyenek a folyamatnak, hanem aktív résztvevői is. Az oktatók célja az is, hogy a hallgatók kellő időben megfelelő mennyiségű és minőségű visszajelzést kapjanak a munkájukról. Fontos, hogy a hallgatók aktívan dolgozzanak a tanulmányaik során, és ne csak a tudományos tartalmat, de a kutatói léthez szükséges készségeket is elsajátítsák, mint például a visszajelzések értékelése. </w:t>
      </w:r>
    </w:p>
    <w:p w14:paraId="2B1DD5FB" w14:textId="77777777" w:rsidR="00CC0458" w:rsidRPr="00241D3A" w:rsidRDefault="00CC0458" w:rsidP="00944E91">
      <w:pPr>
        <w:suppressAutoHyphens w:val="0"/>
        <w:ind w:right="-28"/>
        <w:rPr>
          <w:rFonts w:cs="Times New Roman"/>
          <w:szCs w:val="24"/>
          <w:lang w:val="hu-HU"/>
        </w:rPr>
      </w:pPr>
    </w:p>
    <w:p w14:paraId="7F40C6AD" w14:textId="77777777" w:rsidR="00CC0458" w:rsidRPr="00241D3A" w:rsidRDefault="00CC0458" w:rsidP="00944E91">
      <w:pPr>
        <w:suppressAutoHyphens w:val="0"/>
        <w:ind w:right="-28"/>
        <w:rPr>
          <w:rFonts w:cs="Times New Roman"/>
          <w:szCs w:val="24"/>
          <w:lang w:val="hu-HU"/>
        </w:rPr>
      </w:pPr>
    </w:p>
    <w:sectPr w:rsidR="00CC0458" w:rsidRPr="00241D3A" w:rsidSect="00B70693">
      <w:headerReference w:type="default" r:id="rId84"/>
      <w:footerReference w:type="default" r:id="rId85"/>
      <w:footnotePr>
        <w:pos w:val="beneathText"/>
      </w:footnotePr>
      <w:pgSz w:w="11907" w:h="16839" w:code="9"/>
      <w:pgMar w:top="1440" w:right="1077" w:bottom="1440" w:left="1077" w:header="22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E121" w14:textId="77777777" w:rsidR="005738B0" w:rsidRDefault="005738B0" w:rsidP="00B70693">
      <w:r>
        <w:separator/>
      </w:r>
    </w:p>
  </w:endnote>
  <w:endnote w:type="continuationSeparator" w:id="0">
    <w:p w14:paraId="13CC5F57" w14:textId="77777777" w:rsidR="005738B0" w:rsidRDefault="005738B0" w:rsidP="00B7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MS Gothic"/>
    <w:charset w:val="80"/>
    <w:family w:val="auto"/>
    <w:pitch w:val="default"/>
    <w:sig w:usb0="00000000" w:usb1="08070000" w:usb2="00000010" w:usb3="00000000" w:csb0="0002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ddlesex University Logo">
    <w:altName w:val="Symbol"/>
    <w:charset w:val="02"/>
    <w:family w:val="auto"/>
    <w:pitch w:val="variable"/>
    <w:sig w:usb0="00000000" w:usb1="10000000" w:usb2="00000000" w:usb3="00000000" w:csb0="80000000" w:csb1="00000000"/>
  </w:font>
  <w:font w:name="Consolas">
    <w:panose1 w:val="020B0609020204030204"/>
    <w:charset w:val="EE"/>
    <w:family w:val="modern"/>
    <w:pitch w:val="fixed"/>
    <w:sig w:usb0="E00006FF" w:usb1="0000FCFF" w:usb2="00000001" w:usb3="00000000" w:csb0="0000019F" w:csb1="00000000"/>
  </w:font>
  <w:font w:name="Dax-Mediu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525DF" w14:textId="540E0E5F" w:rsidR="005738B0" w:rsidRPr="00140793" w:rsidRDefault="005738B0" w:rsidP="00241D3A">
    <w:pPr>
      <w:pStyle w:val="llb"/>
      <w:tabs>
        <w:tab w:val="clear" w:pos="4153"/>
        <w:tab w:val="clear" w:pos="8306"/>
        <w:tab w:val="left" w:pos="3686"/>
      </w:tabs>
      <w:ind w:right="-45"/>
      <w:jc w:val="center"/>
      <w:rPr>
        <w:sz w:val="21"/>
        <w:szCs w:val="21"/>
        <w:lang w:val="de-DE"/>
      </w:rPr>
    </w:pPr>
    <w:proofErr w:type="spellStart"/>
    <w:r w:rsidRPr="00140793">
      <w:rPr>
        <w:b/>
        <w:i/>
        <w:sz w:val="21"/>
        <w:szCs w:val="21"/>
        <w:lang w:val="de-DE"/>
      </w:rPr>
      <w:t>Gazdálkodástani</w:t>
    </w:r>
    <w:proofErr w:type="spellEnd"/>
    <w:r w:rsidRPr="00140793">
      <w:rPr>
        <w:b/>
        <w:i/>
        <w:sz w:val="21"/>
        <w:szCs w:val="21"/>
        <w:lang w:val="de-DE"/>
      </w:rPr>
      <w:t xml:space="preserve"> Doktori Iskola</w:t>
    </w:r>
    <w:r>
      <w:rPr>
        <w:b/>
        <w:i/>
        <w:color w:val="800080"/>
        <w:sz w:val="21"/>
        <w:szCs w:val="21"/>
        <w:lang w:val="de-DE"/>
      </w:rPr>
      <w:tab/>
    </w:r>
    <w:proofErr w:type="spellStart"/>
    <w:r w:rsidRPr="00140793">
      <w:rPr>
        <w:sz w:val="21"/>
        <w:szCs w:val="21"/>
        <w:lang w:val="de-DE"/>
      </w:rPr>
      <w:t>Hallgatói</w:t>
    </w:r>
    <w:proofErr w:type="spellEnd"/>
    <w:r w:rsidRPr="00140793">
      <w:rPr>
        <w:sz w:val="21"/>
        <w:szCs w:val="21"/>
        <w:lang w:val="de-DE"/>
      </w:rPr>
      <w:t xml:space="preserve"> </w:t>
    </w:r>
    <w:proofErr w:type="spellStart"/>
    <w:r w:rsidRPr="00140793">
      <w:rPr>
        <w:sz w:val="21"/>
        <w:szCs w:val="21"/>
        <w:lang w:val="de-DE"/>
      </w:rPr>
      <w:t>Kézkönyv</w:t>
    </w:r>
    <w:proofErr w:type="spellEnd"/>
    <w:r w:rsidRPr="00140793">
      <w:rPr>
        <w:sz w:val="21"/>
        <w:szCs w:val="21"/>
        <w:lang w:val="de-DE"/>
      </w:rPr>
      <w:t xml:space="preserve"> 20</w:t>
    </w:r>
    <w:r>
      <w:rPr>
        <w:sz w:val="21"/>
        <w:szCs w:val="21"/>
        <w:lang w:val="de-DE"/>
      </w:rPr>
      <w:t>21</w:t>
    </w:r>
    <w:r w:rsidRPr="00140793">
      <w:rPr>
        <w:sz w:val="21"/>
        <w:szCs w:val="21"/>
        <w:lang w:val="de-DE"/>
      </w:rPr>
      <w:t>-202</w:t>
    </w:r>
    <w:r>
      <w:rPr>
        <w:sz w:val="21"/>
        <w:szCs w:val="21"/>
        <w:lang w:val="de-DE"/>
      </w:rPr>
      <w:t>2</w:t>
    </w:r>
  </w:p>
  <w:p w14:paraId="353AD0D3" w14:textId="77777777" w:rsidR="005738B0" w:rsidRPr="00E0259D" w:rsidRDefault="005738B0" w:rsidP="00B70693">
    <w:pPr>
      <w:pStyle w:val="llb"/>
      <w:rPr>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D0F8B" w14:textId="77777777" w:rsidR="005738B0" w:rsidRDefault="005738B0" w:rsidP="00B70693">
    <w:pPr>
      <w:pStyle w:val="llb"/>
      <w:jc w:val="right"/>
    </w:pPr>
    <w:r>
      <w:fldChar w:fldCharType="begin"/>
    </w:r>
    <w:r>
      <w:instrText xml:space="preserve"> PAGE   \* MERGEFORMAT </w:instrText>
    </w:r>
    <w:r>
      <w:fldChar w:fldCharType="separate"/>
    </w:r>
    <w:r>
      <w:rPr>
        <w:noProof/>
      </w:rPr>
      <w:t>29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3A5B9" w14:textId="567234CA" w:rsidR="005738B0" w:rsidRDefault="00392DD9">
    <w:pPr>
      <w:pStyle w:val="llb"/>
      <w:jc w:val="center"/>
    </w:pPr>
    <w:sdt>
      <w:sdtPr>
        <w:id w:val="1934618445"/>
        <w:docPartObj>
          <w:docPartGallery w:val="Page Numbers (Bottom of Page)"/>
          <w:docPartUnique/>
        </w:docPartObj>
      </w:sdtPr>
      <w:sdtEndPr/>
      <w:sdtContent>
        <w:r w:rsidR="005738B0">
          <w:fldChar w:fldCharType="begin"/>
        </w:r>
        <w:r w:rsidR="005738B0">
          <w:instrText>PAGE   \* MERGEFORMAT</w:instrText>
        </w:r>
        <w:r w:rsidR="005738B0">
          <w:fldChar w:fldCharType="separate"/>
        </w:r>
        <w:r w:rsidR="00A11235" w:rsidRPr="00A11235">
          <w:rPr>
            <w:noProof/>
            <w:lang w:val="hu-HU"/>
          </w:rPr>
          <w:t>12</w:t>
        </w:r>
        <w:r w:rsidR="005738B0">
          <w:fldChar w:fldCharType="end"/>
        </w:r>
      </w:sdtContent>
    </w:sdt>
    <w:r w:rsidR="005738B0">
      <w:br/>
    </w:r>
    <w:proofErr w:type="spellStart"/>
    <w:r w:rsidR="005738B0" w:rsidRPr="00013C3F">
      <w:rPr>
        <w:b/>
        <w:bCs/>
        <w:i/>
        <w:iCs/>
        <w:sz w:val="22"/>
      </w:rPr>
      <w:t>Gazdálkodástani</w:t>
    </w:r>
    <w:proofErr w:type="spellEnd"/>
    <w:r w:rsidR="005738B0" w:rsidRPr="00013C3F">
      <w:rPr>
        <w:b/>
        <w:bCs/>
        <w:i/>
        <w:iCs/>
        <w:sz w:val="22"/>
      </w:rPr>
      <w:t xml:space="preserve"> Doktori Iskola</w:t>
    </w:r>
    <w:r w:rsidR="005738B0">
      <w:t xml:space="preserve"> </w:t>
    </w:r>
    <w:proofErr w:type="spellStart"/>
    <w:r w:rsidR="00FE57F8">
      <w:rPr>
        <w:i/>
        <w:iCs/>
        <w:sz w:val="22"/>
      </w:rPr>
      <w:t>Hallgatói</w:t>
    </w:r>
    <w:proofErr w:type="spellEnd"/>
    <w:r w:rsidR="00FE57F8">
      <w:rPr>
        <w:i/>
        <w:iCs/>
        <w:sz w:val="22"/>
      </w:rPr>
      <w:t xml:space="preserve"> </w:t>
    </w:r>
    <w:proofErr w:type="spellStart"/>
    <w:r w:rsidR="00FE57F8">
      <w:rPr>
        <w:i/>
        <w:iCs/>
        <w:sz w:val="22"/>
      </w:rPr>
      <w:t>kézikönyv</w:t>
    </w:r>
    <w:proofErr w:type="spellEnd"/>
    <w:r w:rsidR="00FE57F8">
      <w:rPr>
        <w:i/>
        <w:iCs/>
        <w:sz w:val="22"/>
      </w:rPr>
      <w:t xml:space="preserve"> 2021</w:t>
    </w:r>
    <w:r w:rsidR="005738B0" w:rsidRPr="00013C3F">
      <w:rPr>
        <w:i/>
        <w:iCs/>
        <w:sz w:val="22"/>
      </w:rPr>
      <w:t>-202</w:t>
    </w:r>
    <w:r w:rsidR="00FE57F8">
      <w:rPr>
        <w:i/>
        <w:iCs/>
        <w:sz w:val="22"/>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8691" w14:textId="77777777" w:rsidR="005738B0" w:rsidRDefault="005738B0">
    <w:pPr>
      <w:pStyle w:val="llb"/>
      <w:jc w:val="right"/>
    </w:pPr>
  </w:p>
  <w:p w14:paraId="60901974" w14:textId="77777777" w:rsidR="005738B0" w:rsidRPr="008A4F6B" w:rsidRDefault="005738B0" w:rsidP="00B70693">
    <w:pPr>
      <w:pStyle w:val="llb"/>
      <w:jc w:val="right"/>
      <w:rPr>
        <w:lang w:val="hu-HU"/>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5FAF8" w14:textId="1FCA546C" w:rsidR="005738B0" w:rsidRDefault="00392DD9">
    <w:pPr>
      <w:pStyle w:val="llb"/>
      <w:jc w:val="center"/>
    </w:pPr>
    <w:sdt>
      <w:sdtPr>
        <w:id w:val="-2013756564"/>
        <w:docPartObj>
          <w:docPartGallery w:val="Page Numbers (Bottom of Page)"/>
          <w:docPartUnique/>
        </w:docPartObj>
      </w:sdtPr>
      <w:sdtEndPr/>
      <w:sdtContent>
        <w:r w:rsidR="005738B0">
          <w:fldChar w:fldCharType="begin"/>
        </w:r>
        <w:r w:rsidR="005738B0">
          <w:instrText>PAGE   \* MERGEFORMAT</w:instrText>
        </w:r>
        <w:r w:rsidR="005738B0">
          <w:fldChar w:fldCharType="separate"/>
        </w:r>
        <w:r w:rsidR="00A11235" w:rsidRPr="00A11235">
          <w:rPr>
            <w:noProof/>
            <w:lang w:val="hu-HU"/>
          </w:rPr>
          <w:t>15</w:t>
        </w:r>
        <w:r w:rsidR="005738B0">
          <w:fldChar w:fldCharType="end"/>
        </w:r>
      </w:sdtContent>
    </w:sdt>
    <w:r w:rsidR="005738B0">
      <w:br/>
    </w:r>
    <w:proofErr w:type="spellStart"/>
    <w:r w:rsidR="005738B0" w:rsidRPr="00013C3F">
      <w:rPr>
        <w:b/>
        <w:bCs/>
        <w:i/>
        <w:iCs/>
        <w:sz w:val="22"/>
      </w:rPr>
      <w:t>Gazdálkodástani</w:t>
    </w:r>
    <w:proofErr w:type="spellEnd"/>
    <w:r w:rsidR="005738B0" w:rsidRPr="00013C3F">
      <w:rPr>
        <w:b/>
        <w:bCs/>
        <w:i/>
        <w:iCs/>
        <w:sz w:val="22"/>
      </w:rPr>
      <w:t xml:space="preserve"> Doktori Iskola</w:t>
    </w:r>
    <w:r w:rsidR="005738B0">
      <w:t xml:space="preserve"> </w:t>
    </w:r>
    <w:proofErr w:type="spellStart"/>
    <w:r w:rsidR="005738B0" w:rsidRPr="00013C3F">
      <w:rPr>
        <w:i/>
        <w:iCs/>
        <w:sz w:val="22"/>
      </w:rPr>
      <w:t>Hallgatói</w:t>
    </w:r>
    <w:proofErr w:type="spellEnd"/>
    <w:r w:rsidR="005738B0" w:rsidRPr="00013C3F">
      <w:rPr>
        <w:i/>
        <w:iCs/>
        <w:sz w:val="22"/>
      </w:rPr>
      <w:t xml:space="preserve"> </w:t>
    </w:r>
    <w:proofErr w:type="spellStart"/>
    <w:r w:rsidR="005738B0" w:rsidRPr="00013C3F">
      <w:rPr>
        <w:i/>
        <w:iCs/>
        <w:sz w:val="22"/>
      </w:rPr>
      <w:t>kézikönyv</w:t>
    </w:r>
    <w:proofErr w:type="spellEnd"/>
    <w:r w:rsidR="005738B0" w:rsidRPr="00013C3F">
      <w:rPr>
        <w:i/>
        <w:iCs/>
        <w:sz w:val="22"/>
      </w:rPr>
      <w:t xml:space="preserve"> 202</w:t>
    </w:r>
    <w:r w:rsidR="00FE57F8">
      <w:rPr>
        <w:i/>
        <w:iCs/>
        <w:sz w:val="22"/>
      </w:rPr>
      <w:t>1</w:t>
    </w:r>
    <w:r w:rsidR="005738B0" w:rsidRPr="00013C3F">
      <w:rPr>
        <w:i/>
        <w:iCs/>
        <w:sz w:val="22"/>
      </w:rPr>
      <w:t>-202</w:t>
    </w:r>
    <w:r w:rsidR="00FE57F8">
      <w:rPr>
        <w:i/>
        <w:iCs/>
        <w:sz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94551" w14:textId="77777777" w:rsidR="005738B0" w:rsidRDefault="005738B0" w:rsidP="00B70693">
      <w:r>
        <w:separator/>
      </w:r>
    </w:p>
  </w:footnote>
  <w:footnote w:type="continuationSeparator" w:id="0">
    <w:p w14:paraId="2946B716" w14:textId="77777777" w:rsidR="005738B0" w:rsidRDefault="005738B0" w:rsidP="00B70693">
      <w:r>
        <w:continuationSeparator/>
      </w:r>
    </w:p>
  </w:footnote>
  <w:footnote w:id="1">
    <w:p w14:paraId="34814546" w14:textId="1C0E0ED5" w:rsidR="005738B0" w:rsidRPr="006671A2" w:rsidRDefault="005738B0">
      <w:pPr>
        <w:pStyle w:val="Lbjegyzetszveg"/>
        <w:rPr>
          <w:lang w:val="hu-HU"/>
        </w:rPr>
      </w:pPr>
      <w:r w:rsidRPr="006671A2">
        <w:rPr>
          <w:rStyle w:val="Lbjegyzet-hivatkozs"/>
        </w:rPr>
        <w:t>*</w:t>
      </w:r>
      <w:r w:rsidRPr="006671A2">
        <w:t xml:space="preserve"> </w:t>
      </w:r>
      <w:r w:rsidRPr="006671A2">
        <w:rPr>
          <w:lang w:val="hu-HU"/>
        </w:rPr>
        <w:t xml:space="preserve">A </w:t>
      </w:r>
      <w:r>
        <w:rPr>
          <w:lang w:val="hu-HU"/>
        </w:rPr>
        <w:t>publikációs követelményeket a Kézikönyv következő fejezete tartalmazza.</w:t>
      </w:r>
    </w:p>
  </w:footnote>
  <w:footnote w:id="2">
    <w:p w14:paraId="47189FF0" w14:textId="77777777" w:rsidR="005738B0" w:rsidRPr="006671A2" w:rsidRDefault="005738B0" w:rsidP="0066168D">
      <w:pPr>
        <w:pStyle w:val="Lbjegyzetszveg"/>
        <w:rPr>
          <w:lang w:val="hu-HU"/>
        </w:rPr>
      </w:pPr>
      <w:r w:rsidRPr="0066168D">
        <w:rPr>
          <w:rStyle w:val="Lbjegyzet-hivatkozs"/>
          <w:lang w:val="hu-HU"/>
        </w:rPr>
        <w:t>*</w:t>
      </w:r>
      <w:r w:rsidRPr="0066168D">
        <w:rPr>
          <w:lang w:val="hu-HU"/>
        </w:rPr>
        <w:t xml:space="preserve"> </w:t>
      </w:r>
      <w:r w:rsidRPr="006671A2">
        <w:rPr>
          <w:lang w:val="hu-HU"/>
        </w:rPr>
        <w:t xml:space="preserve">A </w:t>
      </w:r>
      <w:r>
        <w:rPr>
          <w:lang w:val="hu-HU"/>
        </w:rPr>
        <w:t>publikációs követelményeket a Kézikönyv következő fejezete tartalmazza.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EAEC1" w14:textId="77777777" w:rsidR="005738B0" w:rsidRDefault="005738B0" w:rsidP="00DE0EFA">
    <w:pPr>
      <w:spacing w:line="200" w:lineRule="exact"/>
    </w:pPr>
    <w:r>
      <w:rPr>
        <w:noProof/>
        <w:lang w:val="hu-HU" w:eastAsia="hu-HU"/>
      </w:rPr>
      <mc:AlternateContent>
        <mc:Choice Requires="wps">
          <w:drawing>
            <wp:anchor distT="0" distB="0" distL="114300" distR="114300" simplePos="0" relativeHeight="251658240" behindDoc="1" locked="0" layoutInCell="1" allowOverlap="1" wp14:anchorId="4DF58E6E" wp14:editId="6065F910">
              <wp:simplePos x="0" y="0"/>
              <wp:positionH relativeFrom="page">
                <wp:posOffset>4544704</wp:posOffset>
              </wp:positionH>
              <wp:positionV relativeFrom="page">
                <wp:posOffset>600501</wp:posOffset>
              </wp:positionV>
              <wp:extent cx="2399892" cy="746760"/>
              <wp:effectExtent l="0" t="0" r="635" b="15240"/>
              <wp:wrapNone/>
              <wp:docPr id="14" name="Szövegdoboz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892"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E3F43E" w14:textId="77777777" w:rsidR="005738B0" w:rsidRPr="00140793" w:rsidRDefault="005738B0" w:rsidP="00DE0EFA">
                          <w:pPr>
                            <w:spacing w:line="240" w:lineRule="exact"/>
                            <w:ind w:right="-33" w:firstLine="709"/>
                            <w:rPr>
                              <w:rFonts w:eastAsia="Verdana" w:cs="Verdana"/>
                              <w:szCs w:val="24"/>
                            </w:rPr>
                          </w:pPr>
                          <w:proofErr w:type="spellStart"/>
                          <w:r w:rsidRPr="00140793">
                            <w:rPr>
                              <w:rFonts w:eastAsia="Verdana" w:cs="Verdana"/>
                              <w:b/>
                              <w:spacing w:val="1"/>
                              <w:szCs w:val="24"/>
                            </w:rPr>
                            <w:t>Pécsi</w:t>
                          </w:r>
                          <w:proofErr w:type="spellEnd"/>
                          <w:r w:rsidRPr="00140793">
                            <w:rPr>
                              <w:rFonts w:eastAsia="Verdana" w:cs="Verdana"/>
                              <w:b/>
                              <w:spacing w:val="1"/>
                              <w:szCs w:val="24"/>
                            </w:rPr>
                            <w:t xml:space="preserve"> </w:t>
                          </w:r>
                          <w:proofErr w:type="spellStart"/>
                          <w:r w:rsidRPr="00140793">
                            <w:rPr>
                              <w:rFonts w:eastAsia="Verdana" w:cs="Verdana"/>
                              <w:b/>
                              <w:spacing w:val="1"/>
                              <w:szCs w:val="24"/>
                            </w:rPr>
                            <w:t>Tudományegyetem</w:t>
                          </w:r>
                          <w:proofErr w:type="spellEnd"/>
                        </w:p>
                        <w:p w14:paraId="501DF6F8" w14:textId="77777777" w:rsidR="005738B0" w:rsidRPr="00140793" w:rsidRDefault="005738B0" w:rsidP="00DE0EFA">
                          <w:pPr>
                            <w:spacing w:before="64"/>
                            <w:ind w:right="-31" w:firstLine="709"/>
                            <w:rPr>
                              <w:rFonts w:eastAsia="Verdana" w:cs="Verdana"/>
                              <w:szCs w:val="24"/>
                            </w:rPr>
                          </w:pPr>
                          <w:proofErr w:type="spellStart"/>
                          <w:r w:rsidRPr="00140793">
                            <w:rPr>
                              <w:rFonts w:eastAsia="Verdana" w:cs="Verdana"/>
                              <w:szCs w:val="24"/>
                            </w:rPr>
                            <w:t>Közgazdaságtudományi</w:t>
                          </w:r>
                          <w:proofErr w:type="spellEnd"/>
                          <w:r w:rsidRPr="00140793">
                            <w:rPr>
                              <w:rFonts w:eastAsia="Verdana" w:cs="Verdana"/>
                              <w:szCs w:val="24"/>
                            </w:rPr>
                            <w:t xml:space="preserve"> Kar</w:t>
                          </w:r>
                        </w:p>
                        <w:p w14:paraId="28985918" w14:textId="77777777" w:rsidR="005738B0" w:rsidRPr="00140793" w:rsidRDefault="005738B0" w:rsidP="00DE0EFA">
                          <w:pPr>
                            <w:spacing w:before="64"/>
                            <w:ind w:right="-31" w:firstLine="709"/>
                            <w:rPr>
                              <w:rFonts w:eastAsia="Verdana" w:cs="Verdana"/>
                              <w:szCs w:val="24"/>
                            </w:rPr>
                          </w:pPr>
                          <w:proofErr w:type="spellStart"/>
                          <w:r w:rsidRPr="00140793">
                            <w:rPr>
                              <w:rFonts w:eastAsia="Verdana" w:cs="Verdana"/>
                              <w:szCs w:val="24"/>
                            </w:rPr>
                            <w:t>Gazdálkodástani</w:t>
                          </w:r>
                          <w:proofErr w:type="spellEnd"/>
                          <w:r w:rsidRPr="00140793">
                            <w:rPr>
                              <w:rFonts w:eastAsia="Verdana" w:cs="Verdana"/>
                              <w:szCs w:val="24"/>
                            </w:rPr>
                            <w:t xml:space="preserve"> Doktori Iskola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58E6E" id="_x0000_t202" coordsize="21600,21600" o:spt="202" path="m,l,21600r21600,l21600,xe">
              <v:stroke joinstyle="miter"/>
              <v:path gradientshapeok="t" o:connecttype="rect"/>
            </v:shapetype>
            <v:shape id="Szövegdoboz 14" o:spid="_x0000_s1026" type="#_x0000_t202" style="position:absolute;left:0;text-align:left;margin-left:357.85pt;margin-top:47.3pt;width:188.95pt;height:5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" filled="f" stroked="f">
              <v:textbox inset="0,0,0,0">
                <w:txbxContent>
                  <w:p w14:paraId="7CE3F43E" w14:textId="77777777" w:rsidR="005738B0" w:rsidRPr="00140793" w:rsidRDefault="005738B0" w:rsidP="00DE0EFA">
                    <w:pPr>
                      <w:spacing w:line="240" w:lineRule="exact"/>
                      <w:ind w:right="-33" w:firstLine="709"/>
                      <w:rPr>
                        <w:rFonts w:eastAsia="Verdana" w:cs="Verdana"/>
                        <w:szCs w:val="24"/>
                      </w:rPr>
                    </w:pPr>
                    <w:proofErr w:type="spellStart"/>
                    <w:r w:rsidRPr="00140793">
                      <w:rPr>
                        <w:rFonts w:eastAsia="Verdana" w:cs="Verdana"/>
                        <w:b/>
                        <w:spacing w:val="1"/>
                        <w:szCs w:val="24"/>
                      </w:rPr>
                      <w:t>Pécsi</w:t>
                    </w:r>
                    <w:proofErr w:type="spellEnd"/>
                    <w:r w:rsidRPr="00140793">
                      <w:rPr>
                        <w:rFonts w:eastAsia="Verdana" w:cs="Verdana"/>
                        <w:b/>
                        <w:spacing w:val="1"/>
                        <w:szCs w:val="24"/>
                      </w:rPr>
                      <w:t xml:space="preserve"> </w:t>
                    </w:r>
                    <w:proofErr w:type="spellStart"/>
                    <w:r w:rsidRPr="00140793">
                      <w:rPr>
                        <w:rFonts w:eastAsia="Verdana" w:cs="Verdana"/>
                        <w:b/>
                        <w:spacing w:val="1"/>
                        <w:szCs w:val="24"/>
                      </w:rPr>
                      <w:t>Tudományegyetem</w:t>
                    </w:r>
                    <w:proofErr w:type="spellEnd"/>
                  </w:p>
                  <w:p w14:paraId="501DF6F8" w14:textId="77777777" w:rsidR="005738B0" w:rsidRPr="00140793" w:rsidRDefault="005738B0" w:rsidP="00DE0EFA">
                    <w:pPr>
                      <w:spacing w:before="64"/>
                      <w:ind w:right="-31" w:firstLine="709"/>
                      <w:rPr>
                        <w:rFonts w:eastAsia="Verdana" w:cs="Verdana"/>
                        <w:szCs w:val="24"/>
                      </w:rPr>
                    </w:pPr>
                    <w:proofErr w:type="spellStart"/>
                    <w:r w:rsidRPr="00140793">
                      <w:rPr>
                        <w:rFonts w:eastAsia="Verdana" w:cs="Verdana"/>
                        <w:szCs w:val="24"/>
                      </w:rPr>
                      <w:t>Közgazdaságtudományi</w:t>
                    </w:r>
                    <w:proofErr w:type="spellEnd"/>
                    <w:r w:rsidRPr="00140793">
                      <w:rPr>
                        <w:rFonts w:eastAsia="Verdana" w:cs="Verdana"/>
                        <w:szCs w:val="24"/>
                      </w:rPr>
                      <w:t xml:space="preserve"> Kar</w:t>
                    </w:r>
                  </w:p>
                  <w:p w14:paraId="28985918" w14:textId="77777777" w:rsidR="005738B0" w:rsidRPr="00140793" w:rsidRDefault="005738B0" w:rsidP="00DE0EFA">
                    <w:pPr>
                      <w:spacing w:before="64"/>
                      <w:ind w:right="-31" w:firstLine="709"/>
                      <w:rPr>
                        <w:rFonts w:eastAsia="Verdana" w:cs="Verdana"/>
                        <w:szCs w:val="24"/>
                      </w:rPr>
                    </w:pPr>
                    <w:proofErr w:type="spellStart"/>
                    <w:r w:rsidRPr="00140793">
                      <w:rPr>
                        <w:rFonts w:eastAsia="Verdana" w:cs="Verdana"/>
                        <w:szCs w:val="24"/>
                      </w:rPr>
                      <w:t>Gazdálkodástani</w:t>
                    </w:r>
                    <w:proofErr w:type="spellEnd"/>
                    <w:r w:rsidRPr="00140793">
                      <w:rPr>
                        <w:rFonts w:eastAsia="Verdana" w:cs="Verdana"/>
                        <w:szCs w:val="24"/>
                      </w:rPr>
                      <w:t xml:space="preserve"> Doktori Iskola</w:t>
                    </w:r>
                  </w:p>
                </w:txbxContent>
              </v:textbox>
              <w10:wrap anchorx="page" anchory="page"/>
            </v:shape>
          </w:pict>
        </mc:Fallback>
      </mc:AlternateContent>
    </w:r>
    <w:r w:rsidR="00392DD9">
      <w:rPr>
        <w:noProof/>
        <w:lang w:val="hu-HU" w:eastAsia="hu-HU"/>
      </w:rPr>
      <w:object w:dxaOrig="1440" w:dyaOrig="1440" w14:anchorId="2AC777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10.25pt;margin-top:-1.5pt;width:78.75pt;height:78pt;z-index:251659264;visibility:visible;mso-wrap-edited:f;mso-position-horizontal-relative:text;mso-position-vertical-relative:text" o:allowincell="f">
          <v:imagedata r:id="rId1" o:title=""/>
          <w10:wrap type="topAndBottom"/>
        </v:shape>
        <o:OLEObject Type="Embed" ProgID="Word.Picture.8" ShapeID="_x0000_s2052" DrawAspect="Content" ObjectID="_1758705533" r:id="rId2"/>
      </w:object>
    </w:r>
    <w:r>
      <w:rPr>
        <w:noProof/>
        <w:lang w:val="hu-HU" w:eastAsia="hu-HU"/>
      </w:rPr>
      <mc:AlternateContent>
        <mc:Choice Requires="wpg">
          <w:drawing>
            <wp:anchor distT="0" distB="0" distL="114300" distR="114300" simplePos="0" relativeHeight="251656192" behindDoc="1" locked="0" layoutInCell="1" allowOverlap="1" wp14:anchorId="4310B241" wp14:editId="7293407A">
              <wp:simplePos x="0" y="0"/>
              <wp:positionH relativeFrom="page">
                <wp:posOffset>889635</wp:posOffset>
              </wp:positionH>
              <wp:positionV relativeFrom="page">
                <wp:posOffset>6600</wp:posOffset>
              </wp:positionV>
              <wp:extent cx="6109335" cy="0"/>
              <wp:effectExtent l="0" t="0" r="24765" b="19050"/>
              <wp:wrapNone/>
              <wp:docPr id="15" name="Csoportba foglalás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335" cy="0"/>
                        <a:chOff x="1402" y="2155"/>
                        <a:chExt cx="9621" cy="0"/>
                      </a:xfrm>
                    </wpg:grpSpPr>
                    <wps:wsp>
                      <wps:cNvPr id="16" name="Freeform 2"/>
                      <wps:cNvSpPr>
                        <a:spLocks/>
                      </wps:cNvSpPr>
                      <wps:spPr bwMode="auto">
                        <a:xfrm>
                          <a:off x="1402" y="2155"/>
                          <a:ext cx="1834" cy="0"/>
                        </a:xfrm>
                        <a:custGeom>
                          <a:avLst/>
                          <a:gdLst>
                            <a:gd name="T0" fmla="+- 0 1402 1402"/>
                            <a:gd name="T1" fmla="*/ T0 w 1834"/>
                            <a:gd name="T2" fmla="+- 0 3235 1402"/>
                            <a:gd name="T3" fmla="*/ T2 w 1834"/>
                          </a:gdLst>
                          <a:ahLst/>
                          <a:cxnLst>
                            <a:cxn ang="0">
                              <a:pos x="T1" y="0"/>
                            </a:cxn>
                            <a:cxn ang="0">
                              <a:pos x="T3" y="0"/>
                            </a:cxn>
                          </a:cxnLst>
                          <a:rect l="0" t="0" r="r" b="b"/>
                          <a:pathLst>
                            <a:path w="1834">
                              <a:moveTo>
                                <a:pt x="0" y="0"/>
                              </a:moveTo>
                              <a:lnTo>
                                <a:pt x="18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3"/>
                      <wps:cNvSpPr>
                        <a:spLocks/>
                      </wps:cNvSpPr>
                      <wps:spPr bwMode="auto">
                        <a:xfrm>
                          <a:off x="3221" y="2155"/>
                          <a:ext cx="10" cy="0"/>
                        </a:xfrm>
                        <a:custGeom>
                          <a:avLst/>
                          <a:gdLst>
                            <a:gd name="T0" fmla="+- 0 3221 3221"/>
                            <a:gd name="T1" fmla="*/ T0 w 10"/>
                            <a:gd name="T2" fmla="+- 0 3230 3221"/>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4"/>
                      <wps:cNvSpPr>
                        <a:spLocks/>
                      </wps:cNvSpPr>
                      <wps:spPr bwMode="auto">
                        <a:xfrm>
                          <a:off x="3230" y="2155"/>
                          <a:ext cx="7793" cy="0"/>
                        </a:xfrm>
                        <a:custGeom>
                          <a:avLst/>
                          <a:gdLst>
                            <a:gd name="T0" fmla="+- 0 3230 3230"/>
                            <a:gd name="T1" fmla="*/ T0 w 7793"/>
                            <a:gd name="T2" fmla="+- 0 11023 3230"/>
                            <a:gd name="T3" fmla="*/ T2 w 7793"/>
                          </a:gdLst>
                          <a:ahLst/>
                          <a:cxnLst>
                            <a:cxn ang="0">
                              <a:pos x="T1" y="0"/>
                            </a:cxn>
                            <a:cxn ang="0">
                              <a:pos x="T3" y="0"/>
                            </a:cxn>
                          </a:cxnLst>
                          <a:rect l="0" t="0" r="r" b="b"/>
                          <a:pathLst>
                            <a:path w="7793">
                              <a:moveTo>
                                <a:pt x="0" y="0"/>
                              </a:moveTo>
                              <a:lnTo>
                                <a:pt x="7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B0FD99" id="Csoportba foglalás 15" o:spid="_x0000_s1026" style="position:absolute;margin-left:70.05pt;margin-top:.5pt;width:481.05pt;height:0;z-index:-251660288;mso-position-horizontal-relative:page;mso-position-vertical-relative:page" coordorigin="1402,2155" coordsize="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">
              <v:shape id="Freeform 2" o:spid="_x0000_s1027" style="position:absolute;left:1402;top:2155;width:1834;height:0;visibility:visible;mso-wrap-style:square;v-text-anchor:top" coordsize="1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" path="m,l1833,e" filled="f" strokeweight=".58pt">
                <v:path arrowok="t" o:connecttype="custom" o:connectlocs="0,0;1833,0" o:connectangles="0,0"/>
              </v:shape>
              <v:shape id="Freeform 3" o:spid="_x0000_s1028" style="position:absolute;left:3221;top:2155;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" path="m,l9,e" filled="f" strokeweight=".58pt">
                <v:path arrowok="t" o:connecttype="custom" o:connectlocs="0,0;9,0" o:connectangles="0,0"/>
              </v:shape>
              <v:shape id="Freeform 4" o:spid="_x0000_s1029" style="position:absolute;left:3230;top:2155;width:7793;height:0;visibility:visible;mso-wrap-style:square;v-text-anchor:top" coordsize="7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" path="m,l7793,e" filled="f" strokeweight=".58pt">
                <v:path arrowok="t" o:connecttype="custom" o:connectlocs="0,0;7793,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EECE" w14:textId="78FA202C" w:rsidR="005738B0" w:rsidRDefault="005738B0">
    <w:pPr>
      <w:spacing w:line="200" w:lineRule="exact"/>
    </w:pPr>
    <w:r>
      <w:rPr>
        <w:noProof/>
        <w:lang w:val="hu-HU" w:eastAsia="hu-HU"/>
      </w:rPr>
      <mc:AlternateContent>
        <mc:Choice Requires="wps">
          <w:drawing>
            <wp:anchor distT="0" distB="0" distL="114300" distR="114300" simplePos="0" relativeHeight="251657216" behindDoc="1" locked="0" layoutInCell="1" allowOverlap="1" wp14:anchorId="260E2898" wp14:editId="4002AA17">
              <wp:simplePos x="0" y="0"/>
              <wp:positionH relativeFrom="page">
                <wp:posOffset>4572000</wp:posOffset>
              </wp:positionH>
              <wp:positionV relativeFrom="page">
                <wp:posOffset>605118</wp:posOffset>
              </wp:positionV>
              <wp:extent cx="2367168" cy="746760"/>
              <wp:effectExtent l="0" t="0" r="14605" b="15240"/>
              <wp:wrapNone/>
              <wp:docPr id="6" name="Szövegdoboz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168" cy="746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3B9DD" w14:textId="2F1C6193" w:rsidR="005738B0" w:rsidRPr="00F34E61" w:rsidRDefault="005738B0" w:rsidP="00DE0EFA">
                          <w:pPr>
                            <w:spacing w:line="240" w:lineRule="exact"/>
                            <w:ind w:right="-33" w:firstLine="709"/>
                            <w:rPr>
                              <w:rFonts w:eastAsia="Verdana" w:cs="Verdana"/>
                            </w:rPr>
                          </w:pPr>
                          <w:proofErr w:type="spellStart"/>
                          <w:r w:rsidRPr="00F34E61">
                            <w:rPr>
                              <w:rFonts w:eastAsia="Verdana" w:cs="Verdana"/>
                              <w:b/>
                              <w:spacing w:val="1"/>
                            </w:rPr>
                            <w:t>Pécsi</w:t>
                          </w:r>
                          <w:proofErr w:type="spellEnd"/>
                          <w:r w:rsidRPr="00F34E61">
                            <w:rPr>
                              <w:rFonts w:eastAsia="Verdana" w:cs="Verdana"/>
                              <w:b/>
                              <w:spacing w:val="1"/>
                            </w:rPr>
                            <w:t xml:space="preserve"> </w:t>
                          </w:r>
                          <w:proofErr w:type="spellStart"/>
                          <w:r w:rsidRPr="00F34E61">
                            <w:rPr>
                              <w:rFonts w:eastAsia="Verdana" w:cs="Verdana"/>
                              <w:b/>
                              <w:spacing w:val="1"/>
                            </w:rPr>
                            <w:t>Tudományegyetem</w:t>
                          </w:r>
                          <w:proofErr w:type="spellEnd"/>
                        </w:p>
                        <w:p w14:paraId="7E2DF66C" w14:textId="6D588763" w:rsidR="005738B0" w:rsidRPr="00F34E61" w:rsidRDefault="005738B0" w:rsidP="00DE0EFA">
                          <w:pPr>
                            <w:spacing w:before="64"/>
                            <w:ind w:right="-31" w:firstLine="709"/>
                            <w:rPr>
                              <w:rFonts w:eastAsia="Verdana" w:cs="Verdana"/>
                            </w:rPr>
                          </w:pPr>
                          <w:proofErr w:type="spellStart"/>
                          <w:r w:rsidRPr="00F34E61">
                            <w:rPr>
                              <w:rFonts w:eastAsia="Verdana" w:cs="Verdana"/>
                            </w:rPr>
                            <w:t>Közgazdaságtudományi</w:t>
                          </w:r>
                          <w:proofErr w:type="spellEnd"/>
                          <w:r w:rsidRPr="00F34E61">
                            <w:rPr>
                              <w:rFonts w:eastAsia="Verdana" w:cs="Verdana"/>
                            </w:rPr>
                            <w:t xml:space="preserve"> Kar</w:t>
                          </w:r>
                        </w:p>
                        <w:p w14:paraId="445394B5" w14:textId="05B557CA" w:rsidR="005738B0" w:rsidRPr="00F34E61" w:rsidRDefault="005738B0" w:rsidP="00DE0EFA">
                          <w:pPr>
                            <w:spacing w:before="64"/>
                            <w:ind w:right="-31" w:firstLine="709"/>
                            <w:rPr>
                              <w:rFonts w:eastAsia="Verdana" w:cs="Verdana"/>
                            </w:rPr>
                          </w:pPr>
                          <w:proofErr w:type="spellStart"/>
                          <w:r w:rsidRPr="00F34E61">
                            <w:rPr>
                              <w:rFonts w:eastAsia="Verdana" w:cs="Verdana"/>
                            </w:rPr>
                            <w:t>Gazdálkodástani</w:t>
                          </w:r>
                          <w:proofErr w:type="spellEnd"/>
                          <w:r w:rsidRPr="00F34E61">
                            <w:rPr>
                              <w:rFonts w:eastAsia="Verdana" w:cs="Verdana"/>
                            </w:rPr>
                            <w:t xml:space="preserve"> Doktori Iskola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0E2898" id="_x0000_t202" coordsize="21600,21600" o:spt="202" path="m,l,21600r21600,l21600,xe">
              <v:stroke joinstyle="miter"/>
              <v:path gradientshapeok="t" o:connecttype="rect"/>
            </v:shapetype>
            <v:shape id="Szövegdoboz 6" o:spid="_x0000_s1027" type="#_x0000_t202" style="position:absolute;left:0;text-align:left;margin-left:5in;margin-top:47.65pt;width:186.4pt;height:58.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" filled="f" stroked="f">
              <v:textbox inset="0,0,0,0">
                <w:txbxContent>
                  <w:p w14:paraId="01F3B9DD" w14:textId="2F1C6193" w:rsidR="005738B0" w:rsidRPr="00F34E61" w:rsidRDefault="005738B0" w:rsidP="00DE0EFA">
                    <w:pPr>
                      <w:spacing w:line="240" w:lineRule="exact"/>
                      <w:ind w:right="-33" w:firstLine="709"/>
                      <w:rPr>
                        <w:rFonts w:eastAsia="Verdana" w:cs="Verdana"/>
                      </w:rPr>
                    </w:pPr>
                    <w:proofErr w:type="spellStart"/>
                    <w:r w:rsidRPr="00F34E61">
                      <w:rPr>
                        <w:rFonts w:eastAsia="Verdana" w:cs="Verdana"/>
                        <w:b/>
                        <w:spacing w:val="1"/>
                      </w:rPr>
                      <w:t>Pécsi</w:t>
                    </w:r>
                    <w:proofErr w:type="spellEnd"/>
                    <w:r w:rsidRPr="00F34E61">
                      <w:rPr>
                        <w:rFonts w:eastAsia="Verdana" w:cs="Verdana"/>
                        <w:b/>
                        <w:spacing w:val="1"/>
                      </w:rPr>
                      <w:t xml:space="preserve"> </w:t>
                    </w:r>
                    <w:proofErr w:type="spellStart"/>
                    <w:r w:rsidRPr="00F34E61">
                      <w:rPr>
                        <w:rFonts w:eastAsia="Verdana" w:cs="Verdana"/>
                        <w:b/>
                        <w:spacing w:val="1"/>
                      </w:rPr>
                      <w:t>Tudományegyetem</w:t>
                    </w:r>
                    <w:proofErr w:type="spellEnd"/>
                  </w:p>
                  <w:p w14:paraId="7E2DF66C" w14:textId="6D588763" w:rsidR="005738B0" w:rsidRPr="00F34E61" w:rsidRDefault="005738B0" w:rsidP="00DE0EFA">
                    <w:pPr>
                      <w:spacing w:before="64"/>
                      <w:ind w:right="-31" w:firstLine="709"/>
                      <w:rPr>
                        <w:rFonts w:eastAsia="Verdana" w:cs="Verdana"/>
                      </w:rPr>
                    </w:pPr>
                    <w:proofErr w:type="spellStart"/>
                    <w:r w:rsidRPr="00F34E61">
                      <w:rPr>
                        <w:rFonts w:eastAsia="Verdana" w:cs="Verdana"/>
                      </w:rPr>
                      <w:t>Közgazdaságtudományi</w:t>
                    </w:r>
                    <w:proofErr w:type="spellEnd"/>
                    <w:r w:rsidRPr="00F34E61">
                      <w:rPr>
                        <w:rFonts w:eastAsia="Verdana" w:cs="Verdana"/>
                      </w:rPr>
                      <w:t xml:space="preserve"> Kar</w:t>
                    </w:r>
                  </w:p>
                  <w:p w14:paraId="445394B5" w14:textId="05B557CA" w:rsidR="005738B0" w:rsidRPr="00F34E61" w:rsidRDefault="005738B0" w:rsidP="00DE0EFA">
                    <w:pPr>
                      <w:spacing w:before="64"/>
                      <w:ind w:right="-31" w:firstLine="709"/>
                      <w:rPr>
                        <w:rFonts w:eastAsia="Verdana" w:cs="Verdana"/>
                      </w:rPr>
                    </w:pPr>
                    <w:proofErr w:type="spellStart"/>
                    <w:r w:rsidRPr="00F34E61">
                      <w:rPr>
                        <w:rFonts w:eastAsia="Verdana" w:cs="Verdana"/>
                      </w:rPr>
                      <w:t>Gazdálkodástani</w:t>
                    </w:r>
                    <w:proofErr w:type="spellEnd"/>
                    <w:r w:rsidRPr="00F34E61">
                      <w:rPr>
                        <w:rFonts w:eastAsia="Verdana" w:cs="Verdana"/>
                      </w:rPr>
                      <w:t xml:space="preserve"> Doktori Iskola</w:t>
                    </w:r>
                  </w:p>
                </w:txbxContent>
              </v:textbox>
              <w10:wrap anchorx="page" anchory="page"/>
            </v:shape>
          </w:pict>
        </mc:Fallback>
      </mc:AlternateContent>
    </w:r>
    <w:r w:rsidR="00392DD9">
      <w:rPr>
        <w:noProof/>
        <w:lang w:val="hu-HU" w:eastAsia="hu-HU"/>
      </w:rPr>
      <w:object w:dxaOrig="1440" w:dyaOrig="1440" w14:anchorId="69A682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9pt;margin-top:-84.6pt;width:78.75pt;height:78pt;z-index:251660288;visibility:visible;mso-wrap-edited:f;mso-position-horizontal-relative:text;mso-position-vertical-relative:text" o:allowincell="f">
          <v:imagedata r:id="rId1" o:title=""/>
          <w10:wrap type="topAndBottom"/>
        </v:shape>
        <o:OLEObject Type="Embed" ProgID="Word.Picture.8" ShapeID="_x0000_s2049" DrawAspect="Content" ObjectID="_1758705534" r:id="rId2"/>
      </w:object>
    </w:r>
    <w:r>
      <w:rPr>
        <w:noProof/>
        <w:lang w:val="hu-HU" w:eastAsia="hu-HU"/>
      </w:rPr>
      <mc:AlternateContent>
        <mc:Choice Requires="wpg">
          <w:drawing>
            <wp:anchor distT="0" distB="0" distL="114300" distR="114300" simplePos="0" relativeHeight="251655168" behindDoc="1" locked="0" layoutInCell="1" allowOverlap="1" wp14:anchorId="33FC5498" wp14:editId="72460A88">
              <wp:simplePos x="0" y="0"/>
              <wp:positionH relativeFrom="page">
                <wp:posOffset>889635</wp:posOffset>
              </wp:positionH>
              <wp:positionV relativeFrom="page">
                <wp:posOffset>6600</wp:posOffset>
              </wp:positionV>
              <wp:extent cx="6109335" cy="0"/>
              <wp:effectExtent l="0" t="0" r="24765" b="19050"/>
              <wp:wrapNone/>
              <wp:docPr id="8" name="Csoportba foglalás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9335" cy="0"/>
                        <a:chOff x="1402" y="2155"/>
                        <a:chExt cx="9621" cy="0"/>
                      </a:xfrm>
                    </wpg:grpSpPr>
                    <wps:wsp>
                      <wps:cNvPr id="9" name="Freeform 2"/>
                      <wps:cNvSpPr>
                        <a:spLocks/>
                      </wps:cNvSpPr>
                      <wps:spPr bwMode="auto">
                        <a:xfrm>
                          <a:off x="1402" y="2155"/>
                          <a:ext cx="1834" cy="0"/>
                        </a:xfrm>
                        <a:custGeom>
                          <a:avLst/>
                          <a:gdLst>
                            <a:gd name="T0" fmla="+- 0 1402 1402"/>
                            <a:gd name="T1" fmla="*/ T0 w 1834"/>
                            <a:gd name="T2" fmla="+- 0 3235 1402"/>
                            <a:gd name="T3" fmla="*/ T2 w 1834"/>
                          </a:gdLst>
                          <a:ahLst/>
                          <a:cxnLst>
                            <a:cxn ang="0">
                              <a:pos x="T1" y="0"/>
                            </a:cxn>
                            <a:cxn ang="0">
                              <a:pos x="T3" y="0"/>
                            </a:cxn>
                          </a:cxnLst>
                          <a:rect l="0" t="0" r="r" b="b"/>
                          <a:pathLst>
                            <a:path w="1834">
                              <a:moveTo>
                                <a:pt x="0" y="0"/>
                              </a:moveTo>
                              <a:lnTo>
                                <a:pt x="183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3"/>
                      <wps:cNvSpPr>
                        <a:spLocks/>
                      </wps:cNvSpPr>
                      <wps:spPr bwMode="auto">
                        <a:xfrm>
                          <a:off x="3221" y="2155"/>
                          <a:ext cx="10" cy="0"/>
                        </a:xfrm>
                        <a:custGeom>
                          <a:avLst/>
                          <a:gdLst>
                            <a:gd name="T0" fmla="+- 0 3221 3221"/>
                            <a:gd name="T1" fmla="*/ T0 w 10"/>
                            <a:gd name="T2" fmla="+- 0 3230 3221"/>
                            <a:gd name="T3" fmla="*/ T2 w 10"/>
                          </a:gdLst>
                          <a:ahLst/>
                          <a:cxnLst>
                            <a:cxn ang="0">
                              <a:pos x="T1" y="0"/>
                            </a:cxn>
                            <a:cxn ang="0">
                              <a:pos x="T3" y="0"/>
                            </a:cxn>
                          </a:cxnLst>
                          <a:rect l="0" t="0" r="r" b="b"/>
                          <a:pathLst>
                            <a:path w="10">
                              <a:moveTo>
                                <a:pt x="0" y="0"/>
                              </a:moveTo>
                              <a:lnTo>
                                <a:pt x="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
                      <wps:cNvSpPr>
                        <a:spLocks/>
                      </wps:cNvSpPr>
                      <wps:spPr bwMode="auto">
                        <a:xfrm>
                          <a:off x="3230" y="2155"/>
                          <a:ext cx="7793" cy="0"/>
                        </a:xfrm>
                        <a:custGeom>
                          <a:avLst/>
                          <a:gdLst>
                            <a:gd name="T0" fmla="+- 0 3230 3230"/>
                            <a:gd name="T1" fmla="*/ T0 w 7793"/>
                            <a:gd name="T2" fmla="+- 0 11023 3230"/>
                            <a:gd name="T3" fmla="*/ T2 w 7793"/>
                          </a:gdLst>
                          <a:ahLst/>
                          <a:cxnLst>
                            <a:cxn ang="0">
                              <a:pos x="T1" y="0"/>
                            </a:cxn>
                            <a:cxn ang="0">
                              <a:pos x="T3" y="0"/>
                            </a:cxn>
                          </a:cxnLst>
                          <a:rect l="0" t="0" r="r" b="b"/>
                          <a:pathLst>
                            <a:path w="7793">
                              <a:moveTo>
                                <a:pt x="0" y="0"/>
                              </a:moveTo>
                              <a:lnTo>
                                <a:pt x="77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83F7D8" id="Csoportba foglalás 8" o:spid="_x0000_s1026" style="position:absolute;margin-left:70.05pt;margin-top:.5pt;width:481.05pt;height:0;z-index:-251661312;mso-position-horizontal-relative:page;mso-position-vertical-relative:page" coordorigin="1402,2155" coordsize="9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">
              <v:shape id="Freeform 2" o:spid="_x0000_s1027" style="position:absolute;left:1402;top:2155;width:1834;height:0;visibility:visible;mso-wrap-style:square;v-text-anchor:top" coordsize="18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" path="m,l1833,e" filled="f" strokeweight=".58pt">
                <v:path arrowok="t" o:connecttype="custom" o:connectlocs="0,0;1833,0" o:connectangles="0,0"/>
              </v:shape>
              <v:shape id="Freeform 3" o:spid="_x0000_s1028" style="position:absolute;left:3221;top:2155;width:10;height:0;visibility:visible;mso-wrap-style:square;v-text-anchor:top" coordsize="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" path="m,l9,e" filled="f" strokeweight=".58pt">
                <v:path arrowok="t" o:connecttype="custom" o:connectlocs="0,0;9,0" o:connectangles="0,0"/>
              </v:shape>
              <v:shape id="Freeform 4" o:spid="_x0000_s1029" style="position:absolute;left:3230;top:2155;width:7793;height:0;visibility:visible;mso-wrap-style:square;v-text-anchor:top" coordsize="77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" path="m,l7793,e" filled="f" strokeweight=".58pt">
                <v:path arrowok="t" o:connecttype="custom" o:connectlocs="0,0;7793,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Cmsor1"/>
      <w:suff w:val="nothing"/>
      <w:lvlText w:val=""/>
      <w:lvlJc w:val="left"/>
      <w:pPr>
        <w:tabs>
          <w:tab w:val="num" w:pos="0"/>
        </w:tabs>
        <w:ind w:left="0" w:firstLine="0"/>
      </w:pPr>
    </w:lvl>
    <w:lvl w:ilvl="1">
      <w:start w:val="1"/>
      <w:numFmt w:val="none"/>
      <w:pStyle w:val="Cmsor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851"/>
        </w:tabs>
        <w:ind w:left="851" w:hanging="397"/>
      </w:pPr>
      <w:rPr>
        <w:rFonts w:ascii="Symbol" w:hAnsi="Symbol" w:cs="Symbol"/>
      </w:rPr>
    </w:lvl>
  </w:abstractNum>
  <w:abstractNum w:abstractNumId="2" w15:restartNumberingAfterBreak="0">
    <w:nsid w:val="04DB6AF7"/>
    <w:multiLevelType w:val="hybridMultilevel"/>
    <w:tmpl w:val="0EF6781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21A1D5E"/>
    <w:multiLevelType w:val="hybridMultilevel"/>
    <w:tmpl w:val="7B7EFCA0"/>
    <w:lvl w:ilvl="0" w:tplc="040E000F">
      <w:start w:val="1"/>
      <w:numFmt w:val="decimal"/>
      <w:lvlText w:val="%1."/>
      <w:lvlJc w:val="left"/>
      <w:pPr>
        <w:ind w:left="1424" w:hanging="360"/>
      </w:pPr>
    </w:lvl>
    <w:lvl w:ilvl="1" w:tplc="040E0019" w:tentative="1">
      <w:start w:val="1"/>
      <w:numFmt w:val="lowerLetter"/>
      <w:lvlText w:val="%2."/>
      <w:lvlJc w:val="left"/>
      <w:pPr>
        <w:ind w:left="2144" w:hanging="360"/>
      </w:pPr>
    </w:lvl>
    <w:lvl w:ilvl="2" w:tplc="040E001B" w:tentative="1">
      <w:start w:val="1"/>
      <w:numFmt w:val="lowerRoman"/>
      <w:lvlText w:val="%3."/>
      <w:lvlJc w:val="right"/>
      <w:pPr>
        <w:ind w:left="2864" w:hanging="180"/>
      </w:pPr>
    </w:lvl>
    <w:lvl w:ilvl="3" w:tplc="040E000F" w:tentative="1">
      <w:start w:val="1"/>
      <w:numFmt w:val="decimal"/>
      <w:lvlText w:val="%4."/>
      <w:lvlJc w:val="left"/>
      <w:pPr>
        <w:ind w:left="3584" w:hanging="360"/>
      </w:pPr>
    </w:lvl>
    <w:lvl w:ilvl="4" w:tplc="040E0019" w:tentative="1">
      <w:start w:val="1"/>
      <w:numFmt w:val="lowerLetter"/>
      <w:lvlText w:val="%5."/>
      <w:lvlJc w:val="left"/>
      <w:pPr>
        <w:ind w:left="4304" w:hanging="360"/>
      </w:pPr>
    </w:lvl>
    <w:lvl w:ilvl="5" w:tplc="040E001B" w:tentative="1">
      <w:start w:val="1"/>
      <w:numFmt w:val="lowerRoman"/>
      <w:lvlText w:val="%6."/>
      <w:lvlJc w:val="right"/>
      <w:pPr>
        <w:ind w:left="5024" w:hanging="180"/>
      </w:pPr>
    </w:lvl>
    <w:lvl w:ilvl="6" w:tplc="040E000F" w:tentative="1">
      <w:start w:val="1"/>
      <w:numFmt w:val="decimal"/>
      <w:lvlText w:val="%7."/>
      <w:lvlJc w:val="left"/>
      <w:pPr>
        <w:ind w:left="5744" w:hanging="360"/>
      </w:pPr>
    </w:lvl>
    <w:lvl w:ilvl="7" w:tplc="040E0019" w:tentative="1">
      <w:start w:val="1"/>
      <w:numFmt w:val="lowerLetter"/>
      <w:lvlText w:val="%8."/>
      <w:lvlJc w:val="left"/>
      <w:pPr>
        <w:ind w:left="6464" w:hanging="360"/>
      </w:pPr>
    </w:lvl>
    <w:lvl w:ilvl="8" w:tplc="040E001B" w:tentative="1">
      <w:start w:val="1"/>
      <w:numFmt w:val="lowerRoman"/>
      <w:lvlText w:val="%9."/>
      <w:lvlJc w:val="right"/>
      <w:pPr>
        <w:ind w:left="7184" w:hanging="180"/>
      </w:pPr>
    </w:lvl>
  </w:abstractNum>
  <w:abstractNum w:abstractNumId="4" w15:restartNumberingAfterBreak="0">
    <w:nsid w:val="1585506D"/>
    <w:multiLevelType w:val="hybridMultilevel"/>
    <w:tmpl w:val="7D0A4F1E"/>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AC1091D"/>
    <w:multiLevelType w:val="hybridMultilevel"/>
    <w:tmpl w:val="EC761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BF201C"/>
    <w:multiLevelType w:val="hybridMultilevel"/>
    <w:tmpl w:val="DDE8AE1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D4771EB"/>
    <w:multiLevelType w:val="hybridMultilevel"/>
    <w:tmpl w:val="0A14FBCA"/>
    <w:lvl w:ilvl="0" w:tplc="10CA82D0">
      <w:start w:val="1"/>
      <w:numFmt w:val="decimal"/>
      <w:lvlText w:val="%1."/>
      <w:lvlJc w:val="left"/>
      <w:pPr>
        <w:tabs>
          <w:tab w:val="num" w:pos="720"/>
        </w:tabs>
        <w:ind w:left="720" w:hanging="360"/>
      </w:pPr>
    </w:lvl>
    <w:lvl w:ilvl="1" w:tplc="EEE6A942" w:tentative="1">
      <w:start w:val="1"/>
      <w:numFmt w:val="decimal"/>
      <w:lvlText w:val="%2."/>
      <w:lvlJc w:val="left"/>
      <w:pPr>
        <w:tabs>
          <w:tab w:val="num" w:pos="1440"/>
        </w:tabs>
        <w:ind w:left="1440" w:hanging="360"/>
      </w:pPr>
    </w:lvl>
    <w:lvl w:ilvl="2" w:tplc="CA20AAFE" w:tentative="1">
      <w:start w:val="1"/>
      <w:numFmt w:val="decimal"/>
      <w:lvlText w:val="%3."/>
      <w:lvlJc w:val="left"/>
      <w:pPr>
        <w:tabs>
          <w:tab w:val="num" w:pos="2160"/>
        </w:tabs>
        <w:ind w:left="2160" w:hanging="360"/>
      </w:pPr>
    </w:lvl>
    <w:lvl w:ilvl="3" w:tplc="497A4FAE" w:tentative="1">
      <w:start w:val="1"/>
      <w:numFmt w:val="decimal"/>
      <w:lvlText w:val="%4."/>
      <w:lvlJc w:val="left"/>
      <w:pPr>
        <w:tabs>
          <w:tab w:val="num" w:pos="2880"/>
        </w:tabs>
        <w:ind w:left="2880" w:hanging="360"/>
      </w:pPr>
    </w:lvl>
    <w:lvl w:ilvl="4" w:tplc="305A793E" w:tentative="1">
      <w:start w:val="1"/>
      <w:numFmt w:val="decimal"/>
      <w:lvlText w:val="%5."/>
      <w:lvlJc w:val="left"/>
      <w:pPr>
        <w:tabs>
          <w:tab w:val="num" w:pos="3600"/>
        </w:tabs>
        <w:ind w:left="3600" w:hanging="360"/>
      </w:pPr>
    </w:lvl>
    <w:lvl w:ilvl="5" w:tplc="C7327376" w:tentative="1">
      <w:start w:val="1"/>
      <w:numFmt w:val="decimal"/>
      <w:lvlText w:val="%6."/>
      <w:lvlJc w:val="left"/>
      <w:pPr>
        <w:tabs>
          <w:tab w:val="num" w:pos="4320"/>
        </w:tabs>
        <w:ind w:left="4320" w:hanging="360"/>
      </w:pPr>
    </w:lvl>
    <w:lvl w:ilvl="6" w:tplc="EF9E0246" w:tentative="1">
      <w:start w:val="1"/>
      <w:numFmt w:val="decimal"/>
      <w:lvlText w:val="%7."/>
      <w:lvlJc w:val="left"/>
      <w:pPr>
        <w:tabs>
          <w:tab w:val="num" w:pos="5040"/>
        </w:tabs>
        <w:ind w:left="5040" w:hanging="360"/>
      </w:pPr>
    </w:lvl>
    <w:lvl w:ilvl="7" w:tplc="81D8C620" w:tentative="1">
      <w:start w:val="1"/>
      <w:numFmt w:val="decimal"/>
      <w:lvlText w:val="%8."/>
      <w:lvlJc w:val="left"/>
      <w:pPr>
        <w:tabs>
          <w:tab w:val="num" w:pos="5760"/>
        </w:tabs>
        <w:ind w:left="5760" w:hanging="360"/>
      </w:pPr>
    </w:lvl>
    <w:lvl w:ilvl="8" w:tplc="6C3A4C30" w:tentative="1">
      <w:start w:val="1"/>
      <w:numFmt w:val="decimal"/>
      <w:lvlText w:val="%9."/>
      <w:lvlJc w:val="left"/>
      <w:pPr>
        <w:tabs>
          <w:tab w:val="num" w:pos="6480"/>
        </w:tabs>
        <w:ind w:left="6480" w:hanging="360"/>
      </w:pPr>
    </w:lvl>
  </w:abstractNum>
  <w:abstractNum w:abstractNumId="8" w15:restartNumberingAfterBreak="0">
    <w:nsid w:val="1F8B5A71"/>
    <w:multiLevelType w:val="hybridMultilevel"/>
    <w:tmpl w:val="2F16EBFA"/>
    <w:lvl w:ilvl="0" w:tplc="048E2894">
      <w:start w:val="1"/>
      <w:numFmt w:val="decimal"/>
      <w:lvlText w:val="%1."/>
      <w:lvlJc w:val="left"/>
      <w:pPr>
        <w:ind w:left="720" w:hanging="360"/>
      </w:pPr>
      <w:rPr>
        <w:rFonts w:hint="default"/>
        <w:caps w:val="0"/>
        <w:strike w:val="0"/>
        <w:dstrike w:val="0"/>
        <w:vanish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0DF381D"/>
    <w:multiLevelType w:val="hybridMultilevel"/>
    <w:tmpl w:val="E50ECFB2"/>
    <w:lvl w:ilvl="0" w:tplc="5FDA9BB0">
      <w:start w:val="1"/>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6652426"/>
    <w:multiLevelType w:val="hybridMultilevel"/>
    <w:tmpl w:val="F3A837B6"/>
    <w:lvl w:ilvl="0" w:tplc="A0ECFD20">
      <w:start w:val="1"/>
      <w:numFmt w:val="decimal"/>
      <w:lvlText w:val="%1."/>
      <w:lvlJc w:val="left"/>
      <w:pPr>
        <w:ind w:left="417" w:hanging="360"/>
      </w:pPr>
      <w:rPr>
        <w:rFonts w:hint="default"/>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11" w15:restartNumberingAfterBreak="0">
    <w:nsid w:val="26AC4E3D"/>
    <w:multiLevelType w:val="hybridMultilevel"/>
    <w:tmpl w:val="7C9AC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CA59A6"/>
    <w:multiLevelType w:val="hybridMultilevel"/>
    <w:tmpl w:val="9A10E516"/>
    <w:lvl w:ilvl="0" w:tplc="040E000F">
      <w:start w:val="1"/>
      <w:numFmt w:val="decimal"/>
      <w:lvlText w:val="%1."/>
      <w:lvlJc w:val="left"/>
      <w:pPr>
        <w:ind w:left="1424" w:hanging="360"/>
      </w:pPr>
    </w:lvl>
    <w:lvl w:ilvl="1" w:tplc="040E0019" w:tentative="1">
      <w:start w:val="1"/>
      <w:numFmt w:val="lowerLetter"/>
      <w:lvlText w:val="%2."/>
      <w:lvlJc w:val="left"/>
      <w:pPr>
        <w:ind w:left="2144" w:hanging="360"/>
      </w:pPr>
    </w:lvl>
    <w:lvl w:ilvl="2" w:tplc="040E001B" w:tentative="1">
      <w:start w:val="1"/>
      <w:numFmt w:val="lowerRoman"/>
      <w:lvlText w:val="%3."/>
      <w:lvlJc w:val="right"/>
      <w:pPr>
        <w:ind w:left="2864" w:hanging="180"/>
      </w:pPr>
    </w:lvl>
    <w:lvl w:ilvl="3" w:tplc="040E000F" w:tentative="1">
      <w:start w:val="1"/>
      <w:numFmt w:val="decimal"/>
      <w:lvlText w:val="%4."/>
      <w:lvlJc w:val="left"/>
      <w:pPr>
        <w:ind w:left="3584" w:hanging="360"/>
      </w:pPr>
    </w:lvl>
    <w:lvl w:ilvl="4" w:tplc="040E0019" w:tentative="1">
      <w:start w:val="1"/>
      <w:numFmt w:val="lowerLetter"/>
      <w:lvlText w:val="%5."/>
      <w:lvlJc w:val="left"/>
      <w:pPr>
        <w:ind w:left="4304" w:hanging="360"/>
      </w:pPr>
    </w:lvl>
    <w:lvl w:ilvl="5" w:tplc="040E001B" w:tentative="1">
      <w:start w:val="1"/>
      <w:numFmt w:val="lowerRoman"/>
      <w:lvlText w:val="%6."/>
      <w:lvlJc w:val="right"/>
      <w:pPr>
        <w:ind w:left="5024" w:hanging="180"/>
      </w:pPr>
    </w:lvl>
    <w:lvl w:ilvl="6" w:tplc="040E000F" w:tentative="1">
      <w:start w:val="1"/>
      <w:numFmt w:val="decimal"/>
      <w:lvlText w:val="%7."/>
      <w:lvlJc w:val="left"/>
      <w:pPr>
        <w:ind w:left="5744" w:hanging="360"/>
      </w:pPr>
    </w:lvl>
    <w:lvl w:ilvl="7" w:tplc="040E0019" w:tentative="1">
      <w:start w:val="1"/>
      <w:numFmt w:val="lowerLetter"/>
      <w:lvlText w:val="%8."/>
      <w:lvlJc w:val="left"/>
      <w:pPr>
        <w:ind w:left="6464" w:hanging="360"/>
      </w:pPr>
    </w:lvl>
    <w:lvl w:ilvl="8" w:tplc="040E001B" w:tentative="1">
      <w:start w:val="1"/>
      <w:numFmt w:val="lowerRoman"/>
      <w:lvlText w:val="%9."/>
      <w:lvlJc w:val="right"/>
      <w:pPr>
        <w:ind w:left="7184" w:hanging="180"/>
      </w:pPr>
    </w:lvl>
  </w:abstractNum>
  <w:abstractNum w:abstractNumId="13" w15:restartNumberingAfterBreak="0">
    <w:nsid w:val="26FB12E9"/>
    <w:multiLevelType w:val="hybridMultilevel"/>
    <w:tmpl w:val="5762B08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8916A7C"/>
    <w:multiLevelType w:val="hybridMultilevel"/>
    <w:tmpl w:val="73BC8186"/>
    <w:lvl w:ilvl="0" w:tplc="A0ECFD20">
      <w:start w:val="1"/>
      <w:numFmt w:val="decimal"/>
      <w:lvlText w:val="%1."/>
      <w:lvlJc w:val="left"/>
      <w:pPr>
        <w:ind w:left="417" w:hanging="360"/>
      </w:pPr>
      <w:rPr>
        <w:rFonts w:hint="default"/>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15" w15:restartNumberingAfterBreak="0">
    <w:nsid w:val="2EAC3A08"/>
    <w:multiLevelType w:val="hybridMultilevel"/>
    <w:tmpl w:val="7FEAB01C"/>
    <w:lvl w:ilvl="0" w:tplc="CD36185C">
      <w:start w:val="1"/>
      <w:numFmt w:val="decimal"/>
      <w:lvlText w:val="%1."/>
      <w:lvlJc w:val="left"/>
      <w:pPr>
        <w:ind w:left="720" w:hanging="360"/>
      </w:pPr>
      <w:rPr>
        <w:rFonts w:hint="default"/>
        <w:color w:val="000000"/>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0D212E1"/>
    <w:multiLevelType w:val="hybridMultilevel"/>
    <w:tmpl w:val="03C87A3E"/>
    <w:lvl w:ilvl="0" w:tplc="C708226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8E30AA4"/>
    <w:multiLevelType w:val="hybridMultilevel"/>
    <w:tmpl w:val="D14AB198"/>
    <w:lvl w:ilvl="0" w:tplc="08090001">
      <w:start w:val="1"/>
      <w:numFmt w:val="bullet"/>
      <w:lvlText w:val=""/>
      <w:lvlJc w:val="left"/>
      <w:pPr>
        <w:ind w:left="1068" w:hanging="360"/>
      </w:pPr>
      <w:rPr>
        <w:rFonts w:ascii="Symbol" w:hAnsi="Symbol" w:hint="default"/>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8" w15:restartNumberingAfterBreak="0">
    <w:nsid w:val="398D1D1D"/>
    <w:multiLevelType w:val="hybridMultilevel"/>
    <w:tmpl w:val="C1B2490E"/>
    <w:lvl w:ilvl="0" w:tplc="26201C58">
      <w:start w:val="10"/>
      <w:numFmt w:val="bullet"/>
      <w:lvlText w:val="-"/>
      <w:lvlJc w:val="left"/>
      <w:pPr>
        <w:tabs>
          <w:tab w:val="num" w:pos="1080"/>
        </w:tabs>
        <w:ind w:left="1080" w:hanging="360"/>
      </w:pPr>
      <w:rPr>
        <w:rFonts w:ascii="Times New Roman" w:eastAsia="Times New Roman" w:hAnsi="Times New Roman" w:cs="Times New Roman" w:hint="default"/>
      </w:rPr>
    </w:lvl>
    <w:lvl w:ilvl="1" w:tplc="040E0003" w:tentative="1">
      <w:start w:val="1"/>
      <w:numFmt w:val="bullet"/>
      <w:lvlText w:val="o"/>
      <w:lvlJc w:val="left"/>
      <w:pPr>
        <w:tabs>
          <w:tab w:val="num" w:pos="1800"/>
        </w:tabs>
        <w:ind w:left="1800" w:hanging="360"/>
      </w:pPr>
      <w:rPr>
        <w:rFonts w:ascii="Courier New" w:hAnsi="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9A5390B"/>
    <w:multiLevelType w:val="hybridMultilevel"/>
    <w:tmpl w:val="9CD8ABB0"/>
    <w:lvl w:ilvl="0" w:tplc="FDC0566A">
      <w:start w:val="1"/>
      <w:numFmt w:val="decimal"/>
      <w:lvlText w:val="%1."/>
      <w:lvlJc w:val="left"/>
      <w:pPr>
        <w:ind w:left="720" w:hanging="360"/>
      </w:pPr>
      <w:rPr>
        <w:rFonts w:hint="default"/>
        <w:color w:val="auto"/>
        <w:sz w:val="24"/>
        <w:szCs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A0C0AEB"/>
    <w:multiLevelType w:val="hybridMultilevel"/>
    <w:tmpl w:val="CC1CF866"/>
    <w:lvl w:ilvl="0" w:tplc="76BEF69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ACC6207"/>
    <w:multiLevelType w:val="hybridMultilevel"/>
    <w:tmpl w:val="02B2B0BA"/>
    <w:lvl w:ilvl="0" w:tplc="7E0C3A86">
      <w:start w:val="1"/>
      <w:numFmt w:val="decimal"/>
      <w:lvlText w:val="%1."/>
      <w:lvlJc w:val="left"/>
      <w:pPr>
        <w:tabs>
          <w:tab w:val="num" w:pos="720"/>
        </w:tabs>
        <w:ind w:left="720" w:hanging="360"/>
      </w:pPr>
    </w:lvl>
    <w:lvl w:ilvl="1" w:tplc="AFB2DCA2" w:tentative="1">
      <w:start w:val="1"/>
      <w:numFmt w:val="decimal"/>
      <w:lvlText w:val="%2."/>
      <w:lvlJc w:val="left"/>
      <w:pPr>
        <w:tabs>
          <w:tab w:val="num" w:pos="1440"/>
        </w:tabs>
        <w:ind w:left="1440" w:hanging="360"/>
      </w:pPr>
    </w:lvl>
    <w:lvl w:ilvl="2" w:tplc="E0A83F00" w:tentative="1">
      <w:start w:val="1"/>
      <w:numFmt w:val="decimal"/>
      <w:lvlText w:val="%3."/>
      <w:lvlJc w:val="left"/>
      <w:pPr>
        <w:tabs>
          <w:tab w:val="num" w:pos="2160"/>
        </w:tabs>
        <w:ind w:left="2160" w:hanging="360"/>
      </w:pPr>
    </w:lvl>
    <w:lvl w:ilvl="3" w:tplc="6F847872" w:tentative="1">
      <w:start w:val="1"/>
      <w:numFmt w:val="decimal"/>
      <w:lvlText w:val="%4."/>
      <w:lvlJc w:val="left"/>
      <w:pPr>
        <w:tabs>
          <w:tab w:val="num" w:pos="2880"/>
        </w:tabs>
        <w:ind w:left="2880" w:hanging="360"/>
      </w:pPr>
    </w:lvl>
    <w:lvl w:ilvl="4" w:tplc="094C2540" w:tentative="1">
      <w:start w:val="1"/>
      <w:numFmt w:val="decimal"/>
      <w:lvlText w:val="%5."/>
      <w:lvlJc w:val="left"/>
      <w:pPr>
        <w:tabs>
          <w:tab w:val="num" w:pos="3600"/>
        </w:tabs>
        <w:ind w:left="3600" w:hanging="360"/>
      </w:pPr>
    </w:lvl>
    <w:lvl w:ilvl="5" w:tplc="80863CE6" w:tentative="1">
      <w:start w:val="1"/>
      <w:numFmt w:val="decimal"/>
      <w:lvlText w:val="%6."/>
      <w:lvlJc w:val="left"/>
      <w:pPr>
        <w:tabs>
          <w:tab w:val="num" w:pos="4320"/>
        </w:tabs>
        <w:ind w:left="4320" w:hanging="360"/>
      </w:pPr>
    </w:lvl>
    <w:lvl w:ilvl="6" w:tplc="95AEDCE8" w:tentative="1">
      <w:start w:val="1"/>
      <w:numFmt w:val="decimal"/>
      <w:lvlText w:val="%7."/>
      <w:lvlJc w:val="left"/>
      <w:pPr>
        <w:tabs>
          <w:tab w:val="num" w:pos="5040"/>
        </w:tabs>
        <w:ind w:left="5040" w:hanging="360"/>
      </w:pPr>
    </w:lvl>
    <w:lvl w:ilvl="7" w:tplc="3DD20714" w:tentative="1">
      <w:start w:val="1"/>
      <w:numFmt w:val="decimal"/>
      <w:lvlText w:val="%8."/>
      <w:lvlJc w:val="left"/>
      <w:pPr>
        <w:tabs>
          <w:tab w:val="num" w:pos="5760"/>
        </w:tabs>
        <w:ind w:left="5760" w:hanging="360"/>
      </w:pPr>
    </w:lvl>
    <w:lvl w:ilvl="8" w:tplc="CFC42B58" w:tentative="1">
      <w:start w:val="1"/>
      <w:numFmt w:val="decimal"/>
      <w:lvlText w:val="%9."/>
      <w:lvlJc w:val="left"/>
      <w:pPr>
        <w:tabs>
          <w:tab w:val="num" w:pos="6480"/>
        </w:tabs>
        <w:ind w:left="6480" w:hanging="360"/>
      </w:pPr>
    </w:lvl>
  </w:abstractNum>
  <w:abstractNum w:abstractNumId="22" w15:restartNumberingAfterBreak="0">
    <w:nsid w:val="3B7D781B"/>
    <w:multiLevelType w:val="hybridMultilevel"/>
    <w:tmpl w:val="F26CAC0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1243317"/>
    <w:multiLevelType w:val="hybridMultilevel"/>
    <w:tmpl w:val="73BC8186"/>
    <w:lvl w:ilvl="0" w:tplc="A0ECFD20">
      <w:start w:val="1"/>
      <w:numFmt w:val="decimal"/>
      <w:lvlText w:val="%1."/>
      <w:lvlJc w:val="left"/>
      <w:pPr>
        <w:ind w:left="417" w:hanging="360"/>
      </w:pPr>
      <w:rPr>
        <w:rFonts w:hint="default"/>
      </w:rPr>
    </w:lvl>
    <w:lvl w:ilvl="1" w:tplc="040E0019" w:tentative="1">
      <w:start w:val="1"/>
      <w:numFmt w:val="lowerLetter"/>
      <w:lvlText w:val="%2."/>
      <w:lvlJc w:val="left"/>
      <w:pPr>
        <w:ind w:left="1137" w:hanging="360"/>
      </w:pPr>
    </w:lvl>
    <w:lvl w:ilvl="2" w:tplc="040E001B" w:tentative="1">
      <w:start w:val="1"/>
      <w:numFmt w:val="lowerRoman"/>
      <w:lvlText w:val="%3."/>
      <w:lvlJc w:val="right"/>
      <w:pPr>
        <w:ind w:left="1857" w:hanging="180"/>
      </w:pPr>
    </w:lvl>
    <w:lvl w:ilvl="3" w:tplc="040E000F" w:tentative="1">
      <w:start w:val="1"/>
      <w:numFmt w:val="decimal"/>
      <w:lvlText w:val="%4."/>
      <w:lvlJc w:val="left"/>
      <w:pPr>
        <w:ind w:left="2577" w:hanging="360"/>
      </w:pPr>
    </w:lvl>
    <w:lvl w:ilvl="4" w:tplc="040E0019" w:tentative="1">
      <w:start w:val="1"/>
      <w:numFmt w:val="lowerLetter"/>
      <w:lvlText w:val="%5."/>
      <w:lvlJc w:val="left"/>
      <w:pPr>
        <w:ind w:left="3297" w:hanging="360"/>
      </w:pPr>
    </w:lvl>
    <w:lvl w:ilvl="5" w:tplc="040E001B" w:tentative="1">
      <w:start w:val="1"/>
      <w:numFmt w:val="lowerRoman"/>
      <w:lvlText w:val="%6."/>
      <w:lvlJc w:val="right"/>
      <w:pPr>
        <w:ind w:left="4017" w:hanging="180"/>
      </w:pPr>
    </w:lvl>
    <w:lvl w:ilvl="6" w:tplc="040E000F" w:tentative="1">
      <w:start w:val="1"/>
      <w:numFmt w:val="decimal"/>
      <w:lvlText w:val="%7."/>
      <w:lvlJc w:val="left"/>
      <w:pPr>
        <w:ind w:left="4737" w:hanging="360"/>
      </w:pPr>
    </w:lvl>
    <w:lvl w:ilvl="7" w:tplc="040E0019" w:tentative="1">
      <w:start w:val="1"/>
      <w:numFmt w:val="lowerLetter"/>
      <w:lvlText w:val="%8."/>
      <w:lvlJc w:val="left"/>
      <w:pPr>
        <w:ind w:left="5457" w:hanging="360"/>
      </w:pPr>
    </w:lvl>
    <w:lvl w:ilvl="8" w:tplc="040E001B" w:tentative="1">
      <w:start w:val="1"/>
      <w:numFmt w:val="lowerRoman"/>
      <w:lvlText w:val="%9."/>
      <w:lvlJc w:val="right"/>
      <w:pPr>
        <w:ind w:left="6177" w:hanging="180"/>
      </w:pPr>
    </w:lvl>
  </w:abstractNum>
  <w:abstractNum w:abstractNumId="24" w15:restartNumberingAfterBreak="0">
    <w:nsid w:val="499101BB"/>
    <w:multiLevelType w:val="hybridMultilevel"/>
    <w:tmpl w:val="3E0E3052"/>
    <w:lvl w:ilvl="0" w:tplc="FEFA5D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1A908D5"/>
    <w:multiLevelType w:val="hybridMultilevel"/>
    <w:tmpl w:val="0434AF88"/>
    <w:lvl w:ilvl="0" w:tplc="040E000F">
      <w:start w:val="1"/>
      <w:numFmt w:val="decimal"/>
      <w:lvlText w:val="%1."/>
      <w:lvlJc w:val="left"/>
      <w:pPr>
        <w:tabs>
          <w:tab w:val="num" w:pos="720"/>
        </w:tabs>
        <w:ind w:left="720" w:hanging="360"/>
      </w:pPr>
      <w:rPr>
        <w:rFonts w:cs="Times New Roman"/>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A06F0B"/>
    <w:multiLevelType w:val="hybridMultilevel"/>
    <w:tmpl w:val="44CA7186"/>
    <w:lvl w:ilvl="0" w:tplc="0590DC40">
      <w:start w:val="1"/>
      <w:numFmt w:val="decimal"/>
      <w:lvlText w:val="%1."/>
      <w:lvlJc w:val="left"/>
      <w:pPr>
        <w:ind w:left="1424" w:hanging="360"/>
      </w:pPr>
      <w:rPr>
        <w:rFonts w:hint="default"/>
        <w:b/>
        <w:i w:val="0"/>
      </w:rPr>
    </w:lvl>
    <w:lvl w:ilvl="1" w:tplc="040E0019" w:tentative="1">
      <w:start w:val="1"/>
      <w:numFmt w:val="lowerLetter"/>
      <w:lvlText w:val="%2."/>
      <w:lvlJc w:val="left"/>
      <w:pPr>
        <w:ind w:left="2144" w:hanging="360"/>
      </w:pPr>
    </w:lvl>
    <w:lvl w:ilvl="2" w:tplc="040E001B" w:tentative="1">
      <w:start w:val="1"/>
      <w:numFmt w:val="lowerRoman"/>
      <w:lvlText w:val="%3."/>
      <w:lvlJc w:val="right"/>
      <w:pPr>
        <w:ind w:left="2864" w:hanging="180"/>
      </w:pPr>
    </w:lvl>
    <w:lvl w:ilvl="3" w:tplc="040E000F" w:tentative="1">
      <w:start w:val="1"/>
      <w:numFmt w:val="decimal"/>
      <w:lvlText w:val="%4."/>
      <w:lvlJc w:val="left"/>
      <w:pPr>
        <w:ind w:left="3584" w:hanging="360"/>
      </w:pPr>
    </w:lvl>
    <w:lvl w:ilvl="4" w:tplc="040E0019" w:tentative="1">
      <w:start w:val="1"/>
      <w:numFmt w:val="lowerLetter"/>
      <w:lvlText w:val="%5."/>
      <w:lvlJc w:val="left"/>
      <w:pPr>
        <w:ind w:left="4304" w:hanging="360"/>
      </w:pPr>
    </w:lvl>
    <w:lvl w:ilvl="5" w:tplc="040E001B" w:tentative="1">
      <w:start w:val="1"/>
      <w:numFmt w:val="lowerRoman"/>
      <w:lvlText w:val="%6."/>
      <w:lvlJc w:val="right"/>
      <w:pPr>
        <w:ind w:left="5024" w:hanging="180"/>
      </w:pPr>
    </w:lvl>
    <w:lvl w:ilvl="6" w:tplc="040E000F" w:tentative="1">
      <w:start w:val="1"/>
      <w:numFmt w:val="decimal"/>
      <w:lvlText w:val="%7."/>
      <w:lvlJc w:val="left"/>
      <w:pPr>
        <w:ind w:left="5744" w:hanging="360"/>
      </w:pPr>
    </w:lvl>
    <w:lvl w:ilvl="7" w:tplc="040E0019" w:tentative="1">
      <w:start w:val="1"/>
      <w:numFmt w:val="lowerLetter"/>
      <w:lvlText w:val="%8."/>
      <w:lvlJc w:val="left"/>
      <w:pPr>
        <w:ind w:left="6464" w:hanging="360"/>
      </w:pPr>
    </w:lvl>
    <w:lvl w:ilvl="8" w:tplc="040E001B" w:tentative="1">
      <w:start w:val="1"/>
      <w:numFmt w:val="lowerRoman"/>
      <w:lvlText w:val="%9."/>
      <w:lvlJc w:val="right"/>
      <w:pPr>
        <w:ind w:left="7184" w:hanging="180"/>
      </w:pPr>
    </w:lvl>
  </w:abstractNum>
  <w:abstractNum w:abstractNumId="27" w15:restartNumberingAfterBreak="0">
    <w:nsid w:val="53BC132D"/>
    <w:multiLevelType w:val="hybridMultilevel"/>
    <w:tmpl w:val="994EB52C"/>
    <w:lvl w:ilvl="0" w:tplc="040E000F">
      <w:start w:val="1"/>
      <w:numFmt w:val="decimal"/>
      <w:lvlText w:val="%1."/>
      <w:lvlJc w:val="left"/>
      <w:pPr>
        <w:ind w:left="1440" w:hanging="360"/>
      </w:p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8" w15:restartNumberingAfterBreak="0">
    <w:nsid w:val="54D11B86"/>
    <w:multiLevelType w:val="hybridMultilevel"/>
    <w:tmpl w:val="52829810"/>
    <w:lvl w:ilvl="0" w:tplc="C708226A">
      <w:start w:val="1"/>
      <w:numFmt w:val="decimal"/>
      <w:lvlText w:val="%1."/>
      <w:lvlJc w:val="left"/>
      <w:pPr>
        <w:ind w:left="720" w:hanging="360"/>
      </w:pPr>
      <w:rPr>
        <w:rFonts w:hint="default"/>
      </w:rPr>
    </w:lvl>
    <w:lvl w:ilvl="1" w:tplc="040E0019" w:tentative="1">
      <w:start w:val="1"/>
      <w:numFmt w:val="lowerLetter"/>
      <w:lvlText w:val="%2."/>
      <w:lvlJc w:val="left"/>
      <w:pPr>
        <w:ind w:left="720" w:hanging="360"/>
      </w:pPr>
    </w:lvl>
    <w:lvl w:ilvl="2" w:tplc="040E001B" w:tentative="1">
      <w:start w:val="1"/>
      <w:numFmt w:val="lowerRoman"/>
      <w:lvlText w:val="%3."/>
      <w:lvlJc w:val="right"/>
      <w:pPr>
        <w:ind w:left="1440" w:hanging="180"/>
      </w:pPr>
    </w:lvl>
    <w:lvl w:ilvl="3" w:tplc="040E000F" w:tentative="1">
      <w:start w:val="1"/>
      <w:numFmt w:val="decimal"/>
      <w:lvlText w:val="%4."/>
      <w:lvlJc w:val="left"/>
      <w:pPr>
        <w:ind w:left="2160" w:hanging="360"/>
      </w:pPr>
    </w:lvl>
    <w:lvl w:ilvl="4" w:tplc="040E0019" w:tentative="1">
      <w:start w:val="1"/>
      <w:numFmt w:val="lowerLetter"/>
      <w:lvlText w:val="%5."/>
      <w:lvlJc w:val="left"/>
      <w:pPr>
        <w:ind w:left="2880" w:hanging="360"/>
      </w:pPr>
    </w:lvl>
    <w:lvl w:ilvl="5" w:tplc="040E001B" w:tentative="1">
      <w:start w:val="1"/>
      <w:numFmt w:val="lowerRoman"/>
      <w:lvlText w:val="%6."/>
      <w:lvlJc w:val="right"/>
      <w:pPr>
        <w:ind w:left="3600" w:hanging="180"/>
      </w:pPr>
    </w:lvl>
    <w:lvl w:ilvl="6" w:tplc="040E000F" w:tentative="1">
      <w:start w:val="1"/>
      <w:numFmt w:val="decimal"/>
      <w:lvlText w:val="%7."/>
      <w:lvlJc w:val="left"/>
      <w:pPr>
        <w:ind w:left="4320" w:hanging="360"/>
      </w:pPr>
    </w:lvl>
    <w:lvl w:ilvl="7" w:tplc="040E0019" w:tentative="1">
      <w:start w:val="1"/>
      <w:numFmt w:val="lowerLetter"/>
      <w:lvlText w:val="%8."/>
      <w:lvlJc w:val="left"/>
      <w:pPr>
        <w:ind w:left="5040" w:hanging="360"/>
      </w:pPr>
    </w:lvl>
    <w:lvl w:ilvl="8" w:tplc="040E001B" w:tentative="1">
      <w:start w:val="1"/>
      <w:numFmt w:val="lowerRoman"/>
      <w:lvlText w:val="%9."/>
      <w:lvlJc w:val="right"/>
      <w:pPr>
        <w:ind w:left="5760" w:hanging="180"/>
      </w:pPr>
    </w:lvl>
  </w:abstractNum>
  <w:abstractNum w:abstractNumId="29" w15:restartNumberingAfterBreak="0">
    <w:nsid w:val="5C501FFB"/>
    <w:multiLevelType w:val="hybridMultilevel"/>
    <w:tmpl w:val="EA1A696E"/>
    <w:lvl w:ilvl="0" w:tplc="06508A30">
      <w:start w:val="1"/>
      <w:numFmt w:val="decimal"/>
      <w:lvlText w:val="%1."/>
      <w:lvlJc w:val="left"/>
      <w:pPr>
        <w:ind w:left="720" w:hanging="360"/>
      </w:pPr>
      <w:rPr>
        <w:rFonts w:hint="default"/>
        <w:caps w:val="0"/>
        <w:strike w:val="0"/>
        <w:dstrike w:val="0"/>
        <w:vanish w:val="0"/>
        <w:vertAlign w:val="baseli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5FAD4992"/>
    <w:multiLevelType w:val="hybridMultilevel"/>
    <w:tmpl w:val="3314F75A"/>
    <w:lvl w:ilvl="0" w:tplc="FC025DAA">
      <w:start w:val="2"/>
      <w:numFmt w:val="decimal"/>
      <w:lvlText w:val="%1."/>
      <w:lvlJc w:val="left"/>
      <w:pPr>
        <w:ind w:left="144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2C6037E"/>
    <w:multiLevelType w:val="hybridMultilevel"/>
    <w:tmpl w:val="12406F3C"/>
    <w:lvl w:ilvl="0" w:tplc="C68A4096">
      <w:start w:val="1"/>
      <w:numFmt w:val="decimal"/>
      <w:lvlText w:val="%1."/>
      <w:lvlJc w:val="left"/>
      <w:pPr>
        <w:tabs>
          <w:tab w:val="num" w:pos="720"/>
        </w:tabs>
        <w:ind w:left="720" w:hanging="360"/>
      </w:pPr>
      <w:rPr>
        <w:i w:val="0"/>
        <w:color w:val="auto"/>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2" w15:restartNumberingAfterBreak="0">
    <w:nsid w:val="65B2280B"/>
    <w:multiLevelType w:val="hybridMultilevel"/>
    <w:tmpl w:val="C8FC2580"/>
    <w:lvl w:ilvl="0" w:tplc="9AE8429C">
      <w:start w:val="2"/>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706300F"/>
    <w:multiLevelType w:val="singleLevel"/>
    <w:tmpl w:val="64CC79AE"/>
    <w:lvl w:ilvl="0">
      <w:start w:val="1"/>
      <w:numFmt w:val="decimal"/>
      <w:pStyle w:val="Stlus4"/>
      <w:lvlText w:val="%1."/>
      <w:lvlJc w:val="left"/>
      <w:pPr>
        <w:tabs>
          <w:tab w:val="num" w:pos="720"/>
        </w:tabs>
        <w:ind w:left="720" w:hanging="360"/>
      </w:pPr>
      <w:rPr>
        <w:rFonts w:cs="Times New Roman"/>
      </w:rPr>
    </w:lvl>
  </w:abstractNum>
  <w:abstractNum w:abstractNumId="34" w15:restartNumberingAfterBreak="0">
    <w:nsid w:val="6F543435"/>
    <w:multiLevelType w:val="hybridMultilevel"/>
    <w:tmpl w:val="98C68D88"/>
    <w:lvl w:ilvl="0" w:tplc="E104098C">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5" w15:restartNumberingAfterBreak="0">
    <w:nsid w:val="7BCD2EB7"/>
    <w:multiLevelType w:val="hybridMultilevel"/>
    <w:tmpl w:val="D40444BE"/>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36" w15:restartNumberingAfterBreak="0">
    <w:nsid w:val="7C081832"/>
    <w:multiLevelType w:val="hybridMultilevel"/>
    <w:tmpl w:val="E75EB6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D1024FB"/>
    <w:multiLevelType w:val="singleLevel"/>
    <w:tmpl w:val="166ECA00"/>
    <w:lvl w:ilvl="0">
      <w:start w:val="1"/>
      <w:numFmt w:val="bullet"/>
      <w:pStyle w:val="aaa"/>
      <w:lvlText w:val=""/>
      <w:lvlJc w:val="left"/>
      <w:pPr>
        <w:tabs>
          <w:tab w:val="num" w:pos="360"/>
        </w:tabs>
        <w:ind w:left="360" w:hanging="360"/>
      </w:pPr>
      <w:rPr>
        <w:rFonts w:ascii="Symbol" w:hAnsi="Symbol" w:hint="default"/>
      </w:rPr>
    </w:lvl>
  </w:abstractNum>
  <w:abstractNum w:abstractNumId="38" w15:restartNumberingAfterBreak="0">
    <w:nsid w:val="7EC52A7B"/>
    <w:multiLevelType w:val="hybridMultilevel"/>
    <w:tmpl w:val="E04EB08E"/>
    <w:lvl w:ilvl="0" w:tplc="040E000F">
      <w:start w:val="1"/>
      <w:numFmt w:val="decimal"/>
      <w:lvlText w:val="%1."/>
      <w:lvlJc w:val="left"/>
      <w:pPr>
        <w:ind w:left="720" w:hanging="360"/>
      </w:pPr>
    </w:lvl>
    <w:lvl w:ilvl="1" w:tplc="040E0017">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701785971">
    <w:abstractNumId w:val="0"/>
  </w:num>
  <w:num w:numId="2" w16cid:durableId="15816025">
    <w:abstractNumId w:val="11"/>
  </w:num>
  <w:num w:numId="3" w16cid:durableId="1989019623">
    <w:abstractNumId w:val="2"/>
  </w:num>
  <w:num w:numId="4" w16cid:durableId="340473840">
    <w:abstractNumId w:val="31"/>
  </w:num>
  <w:num w:numId="5" w16cid:durableId="524683716">
    <w:abstractNumId w:val="35"/>
  </w:num>
  <w:num w:numId="6" w16cid:durableId="459418188">
    <w:abstractNumId w:val="25"/>
  </w:num>
  <w:num w:numId="7" w16cid:durableId="1894734335">
    <w:abstractNumId w:val="37"/>
  </w:num>
  <w:num w:numId="8" w16cid:durableId="1922323863">
    <w:abstractNumId w:val="33"/>
  </w:num>
  <w:num w:numId="9" w16cid:durableId="45035013">
    <w:abstractNumId w:val="15"/>
  </w:num>
  <w:num w:numId="10" w16cid:durableId="1651514886">
    <w:abstractNumId w:val="19"/>
  </w:num>
  <w:num w:numId="11" w16cid:durableId="1094590902">
    <w:abstractNumId w:val="36"/>
  </w:num>
  <w:num w:numId="12" w16cid:durableId="557668610">
    <w:abstractNumId w:val="22"/>
  </w:num>
  <w:num w:numId="13" w16cid:durableId="170032421">
    <w:abstractNumId w:val="38"/>
  </w:num>
  <w:num w:numId="14" w16cid:durableId="1074090465">
    <w:abstractNumId w:val="13"/>
  </w:num>
  <w:num w:numId="15" w16cid:durableId="235630222">
    <w:abstractNumId w:val="29"/>
  </w:num>
  <w:num w:numId="16" w16cid:durableId="1477917865">
    <w:abstractNumId w:val="8"/>
  </w:num>
  <w:num w:numId="17" w16cid:durableId="863858908">
    <w:abstractNumId w:val="26"/>
  </w:num>
  <w:num w:numId="18" w16cid:durableId="1657147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7532767">
    <w:abstractNumId w:val="14"/>
  </w:num>
  <w:num w:numId="20" w16cid:durableId="1813133431">
    <w:abstractNumId w:val="18"/>
  </w:num>
  <w:num w:numId="21" w16cid:durableId="1133985260">
    <w:abstractNumId w:val="34"/>
  </w:num>
  <w:num w:numId="22" w16cid:durableId="460029267">
    <w:abstractNumId w:val="6"/>
  </w:num>
  <w:num w:numId="23" w16cid:durableId="3972423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21060348">
    <w:abstractNumId w:val="3"/>
  </w:num>
  <w:num w:numId="25" w16cid:durableId="1677422643">
    <w:abstractNumId w:val="23"/>
  </w:num>
  <w:num w:numId="26" w16cid:durableId="189950577">
    <w:abstractNumId w:val="12"/>
  </w:num>
  <w:num w:numId="27" w16cid:durableId="2099908598">
    <w:abstractNumId w:val="10"/>
  </w:num>
  <w:num w:numId="28" w16cid:durableId="262958451">
    <w:abstractNumId w:val="21"/>
  </w:num>
  <w:num w:numId="29" w16cid:durableId="1811822873">
    <w:abstractNumId w:val="7"/>
  </w:num>
  <w:num w:numId="30" w16cid:durableId="1313296846">
    <w:abstractNumId w:val="27"/>
  </w:num>
  <w:num w:numId="31" w16cid:durableId="808134951">
    <w:abstractNumId w:val="9"/>
  </w:num>
  <w:num w:numId="32" w16cid:durableId="1425805011">
    <w:abstractNumId w:val="30"/>
  </w:num>
  <w:num w:numId="33" w16cid:durableId="279648959">
    <w:abstractNumId w:val="28"/>
  </w:num>
  <w:num w:numId="34" w16cid:durableId="862936517">
    <w:abstractNumId w:val="16"/>
  </w:num>
  <w:num w:numId="35" w16cid:durableId="1852598393">
    <w:abstractNumId w:val="20"/>
  </w:num>
  <w:num w:numId="36" w16cid:durableId="623771688">
    <w:abstractNumId w:val="24"/>
  </w:num>
  <w:num w:numId="37" w16cid:durableId="1852380177">
    <w:abstractNumId w:val="32"/>
  </w:num>
  <w:num w:numId="38" w16cid:durableId="1882664297">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mirrorMargins/>
  <w:hideSpellingErrors/>
  <w:hideGrammatical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hu-HU"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09"/>
  <w:autoHyphenation/>
  <w:hyphenationZone w:val="425"/>
  <w:characterSpacingControl w:val="doNotCompress"/>
  <w:hdrShapeDefaults>
    <o:shapedefaults v:ext="edit" spidmax="2053"/>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rc0NjcxNDExNrMwMzdQ0lEKTi0uzszPAykwNqkFAA77kXwtAAAA"/>
  </w:docVars>
  <w:rsids>
    <w:rsidRoot w:val="00B70693"/>
    <w:rsid w:val="000103FA"/>
    <w:rsid w:val="00013C3F"/>
    <w:rsid w:val="00013C80"/>
    <w:rsid w:val="00020177"/>
    <w:rsid w:val="00077356"/>
    <w:rsid w:val="000774DF"/>
    <w:rsid w:val="00093E36"/>
    <w:rsid w:val="00094394"/>
    <w:rsid w:val="000A561C"/>
    <w:rsid w:val="000B54E0"/>
    <w:rsid w:val="000B6C87"/>
    <w:rsid w:val="000C7F37"/>
    <w:rsid w:val="000D58A0"/>
    <w:rsid w:val="000E381D"/>
    <w:rsid w:val="000E46AF"/>
    <w:rsid w:val="000E48EE"/>
    <w:rsid w:val="000E4F20"/>
    <w:rsid w:val="000F43AE"/>
    <w:rsid w:val="000F51B1"/>
    <w:rsid w:val="00101A72"/>
    <w:rsid w:val="001305C6"/>
    <w:rsid w:val="00132136"/>
    <w:rsid w:val="00140793"/>
    <w:rsid w:val="00157FE7"/>
    <w:rsid w:val="001617D1"/>
    <w:rsid w:val="00163B5B"/>
    <w:rsid w:val="00164B21"/>
    <w:rsid w:val="00167B41"/>
    <w:rsid w:val="0018089D"/>
    <w:rsid w:val="00185E95"/>
    <w:rsid w:val="001901A5"/>
    <w:rsid w:val="001A4017"/>
    <w:rsid w:val="001A4EA6"/>
    <w:rsid w:val="001A50B3"/>
    <w:rsid w:val="001C2E86"/>
    <w:rsid w:val="001E3096"/>
    <w:rsid w:val="001E4482"/>
    <w:rsid w:val="001E5366"/>
    <w:rsid w:val="001F5678"/>
    <w:rsid w:val="001F7BC7"/>
    <w:rsid w:val="00200296"/>
    <w:rsid w:val="00200751"/>
    <w:rsid w:val="00200C7E"/>
    <w:rsid w:val="00210B9B"/>
    <w:rsid w:val="00214E8F"/>
    <w:rsid w:val="00227507"/>
    <w:rsid w:val="00234D97"/>
    <w:rsid w:val="00241D3A"/>
    <w:rsid w:val="00243452"/>
    <w:rsid w:val="00251822"/>
    <w:rsid w:val="00254797"/>
    <w:rsid w:val="00267C3B"/>
    <w:rsid w:val="00273BB9"/>
    <w:rsid w:val="0028269E"/>
    <w:rsid w:val="002837D8"/>
    <w:rsid w:val="00285735"/>
    <w:rsid w:val="002C257E"/>
    <w:rsid w:val="002D2DEC"/>
    <w:rsid w:val="002E2684"/>
    <w:rsid w:val="002E2FEA"/>
    <w:rsid w:val="002F10FF"/>
    <w:rsid w:val="002F264F"/>
    <w:rsid w:val="0030478D"/>
    <w:rsid w:val="00311210"/>
    <w:rsid w:val="0032269F"/>
    <w:rsid w:val="00323033"/>
    <w:rsid w:val="003233DC"/>
    <w:rsid w:val="00330E11"/>
    <w:rsid w:val="0034438E"/>
    <w:rsid w:val="00344B82"/>
    <w:rsid w:val="00347028"/>
    <w:rsid w:val="0036009E"/>
    <w:rsid w:val="00361F62"/>
    <w:rsid w:val="0036368C"/>
    <w:rsid w:val="00392DD9"/>
    <w:rsid w:val="0039576B"/>
    <w:rsid w:val="003A158D"/>
    <w:rsid w:val="003A2265"/>
    <w:rsid w:val="003A6E23"/>
    <w:rsid w:val="003B7266"/>
    <w:rsid w:val="003D678E"/>
    <w:rsid w:val="003D7E42"/>
    <w:rsid w:val="003E18FF"/>
    <w:rsid w:val="003E4A20"/>
    <w:rsid w:val="003E71E0"/>
    <w:rsid w:val="00407A16"/>
    <w:rsid w:val="004112DE"/>
    <w:rsid w:val="00411CE0"/>
    <w:rsid w:val="00413E09"/>
    <w:rsid w:val="0042561B"/>
    <w:rsid w:val="004336DE"/>
    <w:rsid w:val="00450597"/>
    <w:rsid w:val="004522FB"/>
    <w:rsid w:val="00455990"/>
    <w:rsid w:val="00477210"/>
    <w:rsid w:val="00490BC3"/>
    <w:rsid w:val="00495D93"/>
    <w:rsid w:val="004B438B"/>
    <w:rsid w:val="004B6323"/>
    <w:rsid w:val="004D1C5C"/>
    <w:rsid w:val="004D588E"/>
    <w:rsid w:val="004E37D0"/>
    <w:rsid w:val="004F0BE3"/>
    <w:rsid w:val="004F32C8"/>
    <w:rsid w:val="0051290B"/>
    <w:rsid w:val="00513CE6"/>
    <w:rsid w:val="00542683"/>
    <w:rsid w:val="00543F3F"/>
    <w:rsid w:val="005522E3"/>
    <w:rsid w:val="005550B9"/>
    <w:rsid w:val="005566E7"/>
    <w:rsid w:val="005738B0"/>
    <w:rsid w:val="005A2E7C"/>
    <w:rsid w:val="005A45DB"/>
    <w:rsid w:val="005A57E5"/>
    <w:rsid w:val="005B256D"/>
    <w:rsid w:val="005B3E5A"/>
    <w:rsid w:val="005B4867"/>
    <w:rsid w:val="005C5557"/>
    <w:rsid w:val="005D1DF3"/>
    <w:rsid w:val="005D349F"/>
    <w:rsid w:val="005D6D89"/>
    <w:rsid w:val="005E2505"/>
    <w:rsid w:val="005E2AB6"/>
    <w:rsid w:val="005F2078"/>
    <w:rsid w:val="00606122"/>
    <w:rsid w:val="00620E79"/>
    <w:rsid w:val="006252AC"/>
    <w:rsid w:val="00634D4E"/>
    <w:rsid w:val="006549E1"/>
    <w:rsid w:val="006609CC"/>
    <w:rsid w:val="0066168D"/>
    <w:rsid w:val="00667129"/>
    <w:rsid w:val="006671A2"/>
    <w:rsid w:val="006736A7"/>
    <w:rsid w:val="0067379B"/>
    <w:rsid w:val="006803B4"/>
    <w:rsid w:val="00681096"/>
    <w:rsid w:val="00691742"/>
    <w:rsid w:val="00697B1D"/>
    <w:rsid w:val="006A7917"/>
    <w:rsid w:val="006A7EA7"/>
    <w:rsid w:val="006B0D35"/>
    <w:rsid w:val="006C0F9C"/>
    <w:rsid w:val="006D11B8"/>
    <w:rsid w:val="006D3946"/>
    <w:rsid w:val="006D798F"/>
    <w:rsid w:val="006E0457"/>
    <w:rsid w:val="006F71B2"/>
    <w:rsid w:val="00714790"/>
    <w:rsid w:val="00734207"/>
    <w:rsid w:val="00734B59"/>
    <w:rsid w:val="00734D1E"/>
    <w:rsid w:val="0074572B"/>
    <w:rsid w:val="0076448F"/>
    <w:rsid w:val="007814D4"/>
    <w:rsid w:val="00782137"/>
    <w:rsid w:val="00785BC1"/>
    <w:rsid w:val="00791415"/>
    <w:rsid w:val="0079231D"/>
    <w:rsid w:val="007951B3"/>
    <w:rsid w:val="007B196B"/>
    <w:rsid w:val="007E06FE"/>
    <w:rsid w:val="007F2218"/>
    <w:rsid w:val="007F567F"/>
    <w:rsid w:val="007F7AC4"/>
    <w:rsid w:val="00807616"/>
    <w:rsid w:val="00817EAD"/>
    <w:rsid w:val="00831381"/>
    <w:rsid w:val="008406AA"/>
    <w:rsid w:val="00840A3A"/>
    <w:rsid w:val="00842CA8"/>
    <w:rsid w:val="00855C28"/>
    <w:rsid w:val="00861B82"/>
    <w:rsid w:val="00863ABB"/>
    <w:rsid w:val="008739AF"/>
    <w:rsid w:val="0087725F"/>
    <w:rsid w:val="00897410"/>
    <w:rsid w:val="0089751E"/>
    <w:rsid w:val="008A15AD"/>
    <w:rsid w:val="008A606D"/>
    <w:rsid w:val="008C492E"/>
    <w:rsid w:val="008C5CCF"/>
    <w:rsid w:val="008C65D6"/>
    <w:rsid w:val="008C7CE7"/>
    <w:rsid w:val="008D17F3"/>
    <w:rsid w:val="008D19B9"/>
    <w:rsid w:val="008E2FF6"/>
    <w:rsid w:val="008E7004"/>
    <w:rsid w:val="00901076"/>
    <w:rsid w:val="0090212A"/>
    <w:rsid w:val="00910B64"/>
    <w:rsid w:val="009247B0"/>
    <w:rsid w:val="00927F60"/>
    <w:rsid w:val="00943099"/>
    <w:rsid w:val="00944E91"/>
    <w:rsid w:val="00944FFA"/>
    <w:rsid w:val="009465F7"/>
    <w:rsid w:val="00951156"/>
    <w:rsid w:val="00953083"/>
    <w:rsid w:val="0095464F"/>
    <w:rsid w:val="00954687"/>
    <w:rsid w:val="00955EFC"/>
    <w:rsid w:val="00964A45"/>
    <w:rsid w:val="009749E1"/>
    <w:rsid w:val="009923A9"/>
    <w:rsid w:val="009A274B"/>
    <w:rsid w:val="009C566A"/>
    <w:rsid w:val="009D2569"/>
    <w:rsid w:val="009E1C56"/>
    <w:rsid w:val="009E3D90"/>
    <w:rsid w:val="00A019B9"/>
    <w:rsid w:val="00A11235"/>
    <w:rsid w:val="00A23643"/>
    <w:rsid w:val="00A26A9C"/>
    <w:rsid w:val="00A33784"/>
    <w:rsid w:val="00A61DDE"/>
    <w:rsid w:val="00A64D47"/>
    <w:rsid w:val="00A67B48"/>
    <w:rsid w:val="00A72DE8"/>
    <w:rsid w:val="00A74503"/>
    <w:rsid w:val="00A8065B"/>
    <w:rsid w:val="00A9240E"/>
    <w:rsid w:val="00AA4224"/>
    <w:rsid w:val="00AB2651"/>
    <w:rsid w:val="00AD4B52"/>
    <w:rsid w:val="00AE5AB2"/>
    <w:rsid w:val="00B04645"/>
    <w:rsid w:val="00B06215"/>
    <w:rsid w:val="00B15DFC"/>
    <w:rsid w:val="00B20002"/>
    <w:rsid w:val="00B25578"/>
    <w:rsid w:val="00B32904"/>
    <w:rsid w:val="00B3702E"/>
    <w:rsid w:val="00B535DC"/>
    <w:rsid w:val="00B6259A"/>
    <w:rsid w:val="00B63E41"/>
    <w:rsid w:val="00B649C7"/>
    <w:rsid w:val="00B70693"/>
    <w:rsid w:val="00B85438"/>
    <w:rsid w:val="00B91E72"/>
    <w:rsid w:val="00B9344C"/>
    <w:rsid w:val="00B96DAB"/>
    <w:rsid w:val="00BA7990"/>
    <w:rsid w:val="00BC0BB5"/>
    <w:rsid w:val="00BE07AA"/>
    <w:rsid w:val="00BE0F91"/>
    <w:rsid w:val="00BF059F"/>
    <w:rsid w:val="00BF56E9"/>
    <w:rsid w:val="00C00A06"/>
    <w:rsid w:val="00C07813"/>
    <w:rsid w:val="00C207D3"/>
    <w:rsid w:val="00C2092F"/>
    <w:rsid w:val="00C31952"/>
    <w:rsid w:val="00C42076"/>
    <w:rsid w:val="00C46D54"/>
    <w:rsid w:val="00C47B24"/>
    <w:rsid w:val="00C51854"/>
    <w:rsid w:val="00C55E07"/>
    <w:rsid w:val="00C712AB"/>
    <w:rsid w:val="00C76F14"/>
    <w:rsid w:val="00C86D47"/>
    <w:rsid w:val="00C912FB"/>
    <w:rsid w:val="00C92789"/>
    <w:rsid w:val="00CB0FEC"/>
    <w:rsid w:val="00CC0458"/>
    <w:rsid w:val="00CC1E14"/>
    <w:rsid w:val="00CC28B2"/>
    <w:rsid w:val="00CE4DB8"/>
    <w:rsid w:val="00D03121"/>
    <w:rsid w:val="00D059A5"/>
    <w:rsid w:val="00D105B0"/>
    <w:rsid w:val="00D1756E"/>
    <w:rsid w:val="00D23D20"/>
    <w:rsid w:val="00D27BC5"/>
    <w:rsid w:val="00D3182A"/>
    <w:rsid w:val="00D32094"/>
    <w:rsid w:val="00D42769"/>
    <w:rsid w:val="00D4683C"/>
    <w:rsid w:val="00D53687"/>
    <w:rsid w:val="00D64637"/>
    <w:rsid w:val="00D724C7"/>
    <w:rsid w:val="00D72EDB"/>
    <w:rsid w:val="00D92106"/>
    <w:rsid w:val="00D95751"/>
    <w:rsid w:val="00DB6A45"/>
    <w:rsid w:val="00DB6DE3"/>
    <w:rsid w:val="00DB73EB"/>
    <w:rsid w:val="00DC24B8"/>
    <w:rsid w:val="00DD2ED4"/>
    <w:rsid w:val="00DD466C"/>
    <w:rsid w:val="00DD527D"/>
    <w:rsid w:val="00DE0EFA"/>
    <w:rsid w:val="00DE21E9"/>
    <w:rsid w:val="00DF0BBF"/>
    <w:rsid w:val="00DF30DF"/>
    <w:rsid w:val="00DF542F"/>
    <w:rsid w:val="00DF6B6C"/>
    <w:rsid w:val="00E0259D"/>
    <w:rsid w:val="00E25317"/>
    <w:rsid w:val="00E33864"/>
    <w:rsid w:val="00E44E21"/>
    <w:rsid w:val="00E57E64"/>
    <w:rsid w:val="00E73181"/>
    <w:rsid w:val="00EA793A"/>
    <w:rsid w:val="00EB1273"/>
    <w:rsid w:val="00EB3444"/>
    <w:rsid w:val="00ED00DB"/>
    <w:rsid w:val="00EE3E5D"/>
    <w:rsid w:val="00EE55EF"/>
    <w:rsid w:val="00EE7FC6"/>
    <w:rsid w:val="00F00094"/>
    <w:rsid w:val="00F01C36"/>
    <w:rsid w:val="00F05074"/>
    <w:rsid w:val="00F11C4D"/>
    <w:rsid w:val="00F13BC3"/>
    <w:rsid w:val="00F17548"/>
    <w:rsid w:val="00F21029"/>
    <w:rsid w:val="00F27E8A"/>
    <w:rsid w:val="00F34E61"/>
    <w:rsid w:val="00F36ECB"/>
    <w:rsid w:val="00F43AFB"/>
    <w:rsid w:val="00F52DAD"/>
    <w:rsid w:val="00F751A0"/>
    <w:rsid w:val="00F76F29"/>
    <w:rsid w:val="00F77187"/>
    <w:rsid w:val="00F835FE"/>
    <w:rsid w:val="00FA29E7"/>
    <w:rsid w:val="00FA3149"/>
    <w:rsid w:val="00FA63C1"/>
    <w:rsid w:val="00FB12E3"/>
    <w:rsid w:val="00FC21BD"/>
    <w:rsid w:val="00FC3201"/>
    <w:rsid w:val="00FC3295"/>
    <w:rsid w:val="00FC47E2"/>
    <w:rsid w:val="00FC55A9"/>
    <w:rsid w:val="00FE4401"/>
    <w:rsid w:val="00FE57F8"/>
    <w:rsid w:val="00FE790D"/>
    <w:rsid w:val="00FF35D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FA7E27E"/>
  <w15:docId w15:val="{A876367D-684E-4ED1-89EB-7E9CD057F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A7990"/>
    <w:pPr>
      <w:suppressAutoHyphens/>
      <w:spacing w:before="240" w:after="0" w:line="240" w:lineRule="auto"/>
      <w:jc w:val="both"/>
    </w:pPr>
    <w:rPr>
      <w:rFonts w:ascii="Garamond" w:eastAsia="Times" w:hAnsi="Garamond" w:cs="Arial"/>
      <w:szCs w:val="22"/>
      <w:lang w:val="en-GB" w:eastAsia="ar-SA"/>
    </w:rPr>
  </w:style>
  <w:style w:type="paragraph" w:styleId="Cmsor1">
    <w:name w:val="heading 1"/>
    <w:aliases w:val="Heading 1 Char,Chapter heading"/>
    <w:basedOn w:val="Norml"/>
    <w:next w:val="Norml"/>
    <w:link w:val="Cmsor1Char"/>
    <w:uiPriority w:val="9"/>
    <w:rsid w:val="00B70693"/>
    <w:pPr>
      <w:keepNext/>
      <w:numPr>
        <w:numId w:val="1"/>
      </w:numPr>
      <w:pBdr>
        <w:bottom w:val="single" w:sz="4" w:space="1" w:color="000000"/>
      </w:pBdr>
      <w:spacing w:after="360"/>
      <w:outlineLvl w:val="0"/>
    </w:pPr>
    <w:rPr>
      <w:b/>
      <w:bCs/>
      <w:kern w:val="1"/>
      <w:sz w:val="28"/>
      <w:szCs w:val="28"/>
    </w:rPr>
  </w:style>
  <w:style w:type="paragraph" w:styleId="Cmsor2">
    <w:name w:val="heading 2"/>
    <w:basedOn w:val="Norml"/>
    <w:next w:val="Norml"/>
    <w:link w:val="Cmsor2Char"/>
    <w:qFormat/>
    <w:rsid w:val="00094394"/>
    <w:pPr>
      <w:keepNext/>
      <w:numPr>
        <w:ilvl w:val="1"/>
        <w:numId w:val="1"/>
      </w:numPr>
      <w:spacing w:before="160" w:after="120"/>
      <w:outlineLvl w:val="1"/>
    </w:pPr>
    <w:rPr>
      <w:b/>
      <w:bCs/>
      <w:sz w:val="28"/>
    </w:rPr>
  </w:style>
  <w:style w:type="paragraph" w:styleId="Cmsor3">
    <w:name w:val="heading 3"/>
    <w:basedOn w:val="Norml"/>
    <w:next w:val="Norml"/>
    <w:link w:val="Cmsor3Char"/>
    <w:uiPriority w:val="9"/>
    <w:qFormat/>
    <w:rsid w:val="00094394"/>
    <w:pPr>
      <w:keepNext/>
      <w:tabs>
        <w:tab w:val="num" w:pos="0"/>
      </w:tabs>
      <w:spacing w:before="480" w:after="60"/>
      <w:outlineLvl w:val="2"/>
    </w:pPr>
    <w:rPr>
      <w:b/>
      <w:bCs/>
      <w:sz w:val="28"/>
    </w:rPr>
  </w:style>
  <w:style w:type="paragraph" w:styleId="Cmsor4">
    <w:name w:val="heading 4"/>
    <w:basedOn w:val="Norml"/>
    <w:next w:val="Norml"/>
    <w:link w:val="Cmsor4Char"/>
    <w:uiPriority w:val="9"/>
    <w:rsid w:val="00B70693"/>
    <w:pPr>
      <w:keepNext/>
      <w:tabs>
        <w:tab w:val="num" w:pos="0"/>
      </w:tabs>
      <w:outlineLvl w:val="3"/>
    </w:pPr>
    <w:rPr>
      <w:sz w:val="56"/>
      <w:szCs w:val="56"/>
    </w:rPr>
  </w:style>
  <w:style w:type="paragraph" w:styleId="Cmsor5">
    <w:name w:val="heading 5"/>
    <w:basedOn w:val="Norml"/>
    <w:next w:val="Norml"/>
    <w:link w:val="Cmsor5Char"/>
    <w:uiPriority w:val="9"/>
    <w:rsid w:val="00B70693"/>
    <w:pPr>
      <w:keepNext/>
      <w:tabs>
        <w:tab w:val="num" w:pos="0"/>
      </w:tabs>
      <w:outlineLvl w:val="4"/>
    </w:pPr>
    <w:rPr>
      <w:sz w:val="52"/>
      <w:szCs w:val="52"/>
    </w:rPr>
  </w:style>
  <w:style w:type="paragraph" w:styleId="Cmsor6">
    <w:name w:val="heading 6"/>
    <w:basedOn w:val="Norml"/>
    <w:next w:val="Norml"/>
    <w:link w:val="Cmsor6Char"/>
    <w:rsid w:val="00B70693"/>
    <w:pPr>
      <w:keepNext/>
      <w:tabs>
        <w:tab w:val="num" w:pos="0"/>
      </w:tabs>
      <w:spacing w:after="120"/>
      <w:outlineLvl w:val="5"/>
    </w:pPr>
    <w:rPr>
      <w:b/>
      <w:bCs/>
    </w:rPr>
  </w:style>
  <w:style w:type="paragraph" w:styleId="Cmsor7">
    <w:name w:val="heading 7"/>
    <w:basedOn w:val="Norml"/>
    <w:next w:val="Norml"/>
    <w:link w:val="Cmsor7Char"/>
    <w:uiPriority w:val="9"/>
    <w:rsid w:val="00B70693"/>
    <w:pPr>
      <w:tabs>
        <w:tab w:val="num" w:pos="0"/>
      </w:tabs>
      <w:spacing w:after="60"/>
      <w:outlineLvl w:val="6"/>
    </w:pPr>
    <w:rPr>
      <w:rFonts w:ascii="Helvetica" w:hAnsi="Helvetica" w:cs="Helvetica"/>
      <w:sz w:val="20"/>
      <w:szCs w:val="20"/>
    </w:rPr>
  </w:style>
  <w:style w:type="paragraph" w:styleId="Cmsor8">
    <w:name w:val="heading 8"/>
    <w:basedOn w:val="Norml"/>
    <w:next w:val="Norml"/>
    <w:link w:val="Cmsor8Char"/>
    <w:uiPriority w:val="9"/>
    <w:rsid w:val="00B70693"/>
    <w:pPr>
      <w:keepNext/>
      <w:tabs>
        <w:tab w:val="num" w:pos="0"/>
      </w:tabs>
      <w:outlineLvl w:val="7"/>
    </w:pPr>
    <w:rPr>
      <w:rFonts w:eastAsia="Times New Roman"/>
      <w:i/>
      <w:iCs/>
      <w:color w:val="800080"/>
      <w:sz w:val="20"/>
      <w:szCs w:val="20"/>
    </w:rPr>
  </w:style>
  <w:style w:type="paragraph" w:styleId="Cmsor9">
    <w:name w:val="heading 9"/>
    <w:basedOn w:val="Norml"/>
    <w:next w:val="Norml"/>
    <w:link w:val="Cmsor9Char"/>
    <w:uiPriority w:val="9"/>
    <w:rsid w:val="00B70693"/>
    <w:pPr>
      <w:tabs>
        <w:tab w:val="num" w:pos="0"/>
        <w:tab w:val="left" w:pos="1584"/>
      </w:tabs>
      <w:spacing w:after="60"/>
      <w:outlineLvl w:val="8"/>
    </w:pPr>
    <w:rPr>
      <w:b/>
      <w:bCs/>
      <w:i/>
      <w:iCs/>
      <w:sz w:val="18"/>
      <w:szCs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Heading 1 Char Char,Chapter heading Char"/>
    <w:basedOn w:val="Bekezdsalapbettpusa"/>
    <w:link w:val="Cmsor1"/>
    <w:uiPriority w:val="9"/>
    <w:rsid w:val="00B70693"/>
    <w:rPr>
      <w:rFonts w:ascii="Garamond" w:eastAsia="Times" w:hAnsi="Garamond" w:cs="Arial"/>
      <w:b/>
      <w:bCs/>
      <w:kern w:val="1"/>
      <w:sz w:val="28"/>
      <w:szCs w:val="28"/>
      <w:lang w:val="en-GB" w:eastAsia="ar-SA"/>
    </w:rPr>
  </w:style>
  <w:style w:type="character" w:customStyle="1" w:styleId="Cmsor2Char">
    <w:name w:val="Címsor 2 Char"/>
    <w:basedOn w:val="Bekezdsalapbettpusa"/>
    <w:link w:val="Cmsor2"/>
    <w:rsid w:val="00094394"/>
    <w:rPr>
      <w:rFonts w:ascii="Garamond" w:eastAsia="Times" w:hAnsi="Garamond" w:cs="Arial"/>
      <w:b/>
      <w:bCs/>
      <w:sz w:val="28"/>
      <w:szCs w:val="22"/>
      <w:lang w:val="en-GB" w:eastAsia="ar-SA"/>
    </w:rPr>
  </w:style>
  <w:style w:type="character" w:customStyle="1" w:styleId="Cmsor3Char">
    <w:name w:val="Címsor 3 Char"/>
    <w:basedOn w:val="Bekezdsalapbettpusa"/>
    <w:link w:val="Cmsor3"/>
    <w:uiPriority w:val="9"/>
    <w:rsid w:val="00094394"/>
    <w:rPr>
      <w:rFonts w:ascii="Garamond" w:eastAsia="Times" w:hAnsi="Garamond" w:cs="Arial"/>
      <w:b/>
      <w:bCs/>
      <w:sz w:val="28"/>
      <w:szCs w:val="22"/>
      <w:lang w:val="en-GB" w:eastAsia="ar-SA"/>
    </w:rPr>
  </w:style>
  <w:style w:type="character" w:customStyle="1" w:styleId="Cmsor4Char">
    <w:name w:val="Címsor 4 Char"/>
    <w:basedOn w:val="Bekezdsalapbettpusa"/>
    <w:link w:val="Cmsor4"/>
    <w:uiPriority w:val="9"/>
    <w:rsid w:val="00B70693"/>
    <w:rPr>
      <w:rFonts w:ascii="Arial" w:eastAsia="Times" w:hAnsi="Arial" w:cs="Arial"/>
      <w:sz w:val="56"/>
      <w:szCs w:val="56"/>
      <w:lang w:val="en-GB" w:eastAsia="ar-SA"/>
    </w:rPr>
  </w:style>
  <w:style w:type="character" w:customStyle="1" w:styleId="Cmsor5Char">
    <w:name w:val="Címsor 5 Char"/>
    <w:basedOn w:val="Bekezdsalapbettpusa"/>
    <w:link w:val="Cmsor5"/>
    <w:uiPriority w:val="9"/>
    <w:rsid w:val="00B70693"/>
    <w:rPr>
      <w:rFonts w:ascii="Arial" w:eastAsia="Times" w:hAnsi="Arial" w:cs="Arial"/>
      <w:sz w:val="52"/>
      <w:szCs w:val="52"/>
      <w:lang w:val="en-GB" w:eastAsia="ar-SA"/>
    </w:rPr>
  </w:style>
  <w:style w:type="character" w:customStyle="1" w:styleId="Cmsor6Char">
    <w:name w:val="Címsor 6 Char"/>
    <w:basedOn w:val="Bekezdsalapbettpusa"/>
    <w:link w:val="Cmsor6"/>
    <w:rsid w:val="00B70693"/>
    <w:rPr>
      <w:rFonts w:ascii="Arial" w:eastAsia="Times" w:hAnsi="Arial" w:cs="Arial"/>
      <w:b/>
      <w:bCs/>
      <w:sz w:val="22"/>
      <w:szCs w:val="22"/>
      <w:lang w:val="en-GB" w:eastAsia="ar-SA"/>
    </w:rPr>
  </w:style>
  <w:style w:type="character" w:customStyle="1" w:styleId="Cmsor7Char">
    <w:name w:val="Címsor 7 Char"/>
    <w:basedOn w:val="Bekezdsalapbettpusa"/>
    <w:link w:val="Cmsor7"/>
    <w:uiPriority w:val="9"/>
    <w:rsid w:val="00B70693"/>
    <w:rPr>
      <w:rFonts w:ascii="Helvetica" w:eastAsia="Times" w:hAnsi="Helvetica" w:cs="Helvetica"/>
      <w:sz w:val="20"/>
      <w:szCs w:val="20"/>
      <w:lang w:val="en-GB" w:eastAsia="ar-SA"/>
    </w:rPr>
  </w:style>
  <w:style w:type="character" w:customStyle="1" w:styleId="Cmsor8Char">
    <w:name w:val="Címsor 8 Char"/>
    <w:basedOn w:val="Bekezdsalapbettpusa"/>
    <w:link w:val="Cmsor8"/>
    <w:uiPriority w:val="9"/>
    <w:rsid w:val="00B70693"/>
    <w:rPr>
      <w:rFonts w:ascii="Arial" w:eastAsia="Times New Roman" w:hAnsi="Arial" w:cs="Arial"/>
      <w:i/>
      <w:iCs/>
      <w:color w:val="800080"/>
      <w:sz w:val="20"/>
      <w:szCs w:val="20"/>
      <w:lang w:val="en-GB" w:eastAsia="ar-SA"/>
    </w:rPr>
  </w:style>
  <w:style w:type="character" w:customStyle="1" w:styleId="Cmsor9Char">
    <w:name w:val="Címsor 9 Char"/>
    <w:basedOn w:val="Bekezdsalapbettpusa"/>
    <w:link w:val="Cmsor9"/>
    <w:uiPriority w:val="9"/>
    <w:rsid w:val="00B70693"/>
    <w:rPr>
      <w:rFonts w:ascii="Arial" w:eastAsia="Times" w:hAnsi="Arial" w:cs="Arial"/>
      <w:b/>
      <w:bCs/>
      <w:i/>
      <w:iCs/>
      <w:sz w:val="18"/>
      <w:szCs w:val="18"/>
      <w:lang w:val="en-GB" w:eastAsia="ar-SA"/>
    </w:rPr>
  </w:style>
  <w:style w:type="character" w:customStyle="1" w:styleId="WW8Num2z0">
    <w:name w:val="WW8Num2z0"/>
    <w:uiPriority w:val="99"/>
    <w:rsid w:val="00B70693"/>
    <w:rPr>
      <w:rFonts w:ascii="Symbol" w:hAnsi="Symbol"/>
    </w:rPr>
  </w:style>
  <w:style w:type="character" w:customStyle="1" w:styleId="WW8Num3z0">
    <w:name w:val="WW8Num3z0"/>
    <w:uiPriority w:val="99"/>
    <w:rsid w:val="00B70693"/>
    <w:rPr>
      <w:rFonts w:ascii="Symbol" w:hAnsi="Symbol" w:cs="Symbol"/>
    </w:rPr>
  </w:style>
  <w:style w:type="character" w:customStyle="1" w:styleId="WW8Num4z0">
    <w:name w:val="WW8Num4z0"/>
    <w:uiPriority w:val="99"/>
    <w:rsid w:val="00B70693"/>
    <w:rPr>
      <w:rFonts w:ascii="Symbol" w:hAnsi="Symbol" w:cs="Symbol"/>
    </w:rPr>
  </w:style>
  <w:style w:type="character" w:customStyle="1" w:styleId="WW8Num5z0">
    <w:name w:val="WW8Num5z0"/>
    <w:uiPriority w:val="99"/>
    <w:rsid w:val="00B70693"/>
    <w:rPr>
      <w:rFonts w:ascii="Symbol" w:hAnsi="Symbol" w:cs="Symbol"/>
    </w:rPr>
  </w:style>
  <w:style w:type="character" w:customStyle="1" w:styleId="WW8Num7z0">
    <w:name w:val="WW8Num7z0"/>
    <w:uiPriority w:val="99"/>
    <w:rsid w:val="00B70693"/>
    <w:rPr>
      <w:rFonts w:ascii="Symbol" w:hAnsi="Symbol" w:cs="Symbol"/>
    </w:rPr>
  </w:style>
  <w:style w:type="character" w:customStyle="1" w:styleId="WW8Num8z0">
    <w:name w:val="WW8Num8z0"/>
    <w:uiPriority w:val="99"/>
    <w:rsid w:val="00B70693"/>
    <w:rPr>
      <w:rFonts w:ascii="Symbol" w:hAnsi="Symbol" w:cs="Symbol"/>
      <w:color w:val="auto"/>
      <w:sz w:val="28"/>
      <w:szCs w:val="28"/>
    </w:rPr>
  </w:style>
  <w:style w:type="character" w:customStyle="1" w:styleId="WW8Num9z0">
    <w:name w:val="WW8Num9z0"/>
    <w:uiPriority w:val="99"/>
    <w:rsid w:val="00B70693"/>
    <w:rPr>
      <w:rFonts w:ascii="Symbol" w:hAnsi="Symbol" w:cs="Symbol"/>
      <w:color w:val="auto"/>
      <w:sz w:val="28"/>
      <w:szCs w:val="28"/>
    </w:rPr>
  </w:style>
  <w:style w:type="character" w:customStyle="1" w:styleId="WW8Num10z0">
    <w:name w:val="WW8Num10z0"/>
    <w:uiPriority w:val="99"/>
    <w:rsid w:val="00B70693"/>
    <w:rPr>
      <w:rFonts w:ascii="Symbol" w:hAnsi="Symbol" w:cs="Symbol"/>
    </w:rPr>
  </w:style>
  <w:style w:type="character" w:customStyle="1" w:styleId="WW8Num11z0">
    <w:name w:val="WW8Num11z0"/>
    <w:uiPriority w:val="99"/>
    <w:rsid w:val="00B70693"/>
    <w:rPr>
      <w:rFonts w:ascii="Symbol" w:hAnsi="Symbol" w:cs="Symbol"/>
    </w:rPr>
  </w:style>
  <w:style w:type="character" w:customStyle="1" w:styleId="WW8Num12z0">
    <w:name w:val="WW8Num12z0"/>
    <w:uiPriority w:val="99"/>
    <w:rsid w:val="00B70693"/>
    <w:rPr>
      <w:rFonts w:ascii="Symbol" w:hAnsi="Symbol" w:cs="Symbol"/>
    </w:rPr>
  </w:style>
  <w:style w:type="character" w:customStyle="1" w:styleId="WW8Num13z0">
    <w:name w:val="WW8Num13z0"/>
    <w:uiPriority w:val="99"/>
    <w:rsid w:val="00B70693"/>
    <w:rPr>
      <w:rFonts w:ascii="Symbol" w:hAnsi="Symbol"/>
    </w:rPr>
  </w:style>
  <w:style w:type="character" w:customStyle="1" w:styleId="WW8Num13z1">
    <w:name w:val="WW8Num13z1"/>
    <w:uiPriority w:val="99"/>
    <w:rsid w:val="00B70693"/>
    <w:rPr>
      <w:rFonts w:ascii="Wingdings 2" w:hAnsi="Wingdings 2" w:cs="StarSymbol"/>
      <w:sz w:val="18"/>
      <w:szCs w:val="18"/>
    </w:rPr>
  </w:style>
  <w:style w:type="character" w:customStyle="1" w:styleId="WW8Num13z2">
    <w:name w:val="WW8Num13z2"/>
    <w:uiPriority w:val="99"/>
    <w:rsid w:val="00B70693"/>
    <w:rPr>
      <w:rFonts w:ascii="StarSymbol" w:hAnsi="StarSymbol" w:cs="StarSymbol"/>
      <w:sz w:val="18"/>
      <w:szCs w:val="18"/>
    </w:rPr>
  </w:style>
  <w:style w:type="character" w:customStyle="1" w:styleId="WW8Num14z0">
    <w:name w:val="WW8Num14z0"/>
    <w:uiPriority w:val="99"/>
    <w:rsid w:val="00B70693"/>
    <w:rPr>
      <w:rFonts w:ascii="Symbol" w:hAnsi="Symbol" w:cs="Symbol"/>
    </w:rPr>
  </w:style>
  <w:style w:type="character" w:customStyle="1" w:styleId="WW8Num14z1">
    <w:name w:val="WW8Num14z1"/>
    <w:uiPriority w:val="99"/>
    <w:rsid w:val="00B70693"/>
    <w:rPr>
      <w:rFonts w:ascii="Wingdings 2" w:hAnsi="Wingdings 2" w:cs="StarSymbol"/>
      <w:sz w:val="18"/>
      <w:szCs w:val="18"/>
    </w:rPr>
  </w:style>
  <w:style w:type="character" w:customStyle="1" w:styleId="WW8Num14z2">
    <w:name w:val="WW8Num14z2"/>
    <w:uiPriority w:val="99"/>
    <w:rsid w:val="00B70693"/>
    <w:rPr>
      <w:rFonts w:ascii="StarSymbol" w:hAnsi="StarSymbol" w:cs="StarSymbol"/>
      <w:sz w:val="18"/>
      <w:szCs w:val="18"/>
    </w:rPr>
  </w:style>
  <w:style w:type="character" w:customStyle="1" w:styleId="Absatz-Standardschriftart">
    <w:name w:val="Absatz-Standardschriftart"/>
    <w:uiPriority w:val="99"/>
    <w:rsid w:val="00B70693"/>
  </w:style>
  <w:style w:type="character" w:customStyle="1" w:styleId="WW-Absatz-Standardschriftart">
    <w:name w:val="WW-Absatz-Standardschriftart"/>
    <w:uiPriority w:val="99"/>
    <w:rsid w:val="00B70693"/>
  </w:style>
  <w:style w:type="character" w:customStyle="1" w:styleId="WW-Absatz-Standardschriftart1">
    <w:name w:val="WW-Absatz-Standardschriftart1"/>
    <w:uiPriority w:val="99"/>
    <w:rsid w:val="00B70693"/>
  </w:style>
  <w:style w:type="character" w:customStyle="1" w:styleId="WW-Absatz-Standardschriftart11">
    <w:name w:val="WW-Absatz-Standardschriftart11"/>
    <w:uiPriority w:val="99"/>
    <w:rsid w:val="00B70693"/>
  </w:style>
  <w:style w:type="character" w:customStyle="1" w:styleId="WW-Absatz-Standardschriftart111">
    <w:name w:val="WW-Absatz-Standardschriftart111"/>
    <w:uiPriority w:val="99"/>
    <w:rsid w:val="00B70693"/>
  </w:style>
  <w:style w:type="character" w:customStyle="1" w:styleId="WW-Absatz-Standardschriftart1111">
    <w:name w:val="WW-Absatz-Standardschriftart1111"/>
    <w:uiPriority w:val="99"/>
    <w:rsid w:val="00B70693"/>
  </w:style>
  <w:style w:type="character" w:customStyle="1" w:styleId="WW-Absatz-Standardschriftart11111">
    <w:name w:val="WW-Absatz-Standardschriftart11111"/>
    <w:uiPriority w:val="99"/>
    <w:rsid w:val="00B70693"/>
  </w:style>
  <w:style w:type="character" w:customStyle="1" w:styleId="WW-Absatz-Standardschriftart111111">
    <w:name w:val="WW-Absatz-Standardschriftart111111"/>
    <w:uiPriority w:val="99"/>
    <w:rsid w:val="00B70693"/>
  </w:style>
  <w:style w:type="character" w:customStyle="1" w:styleId="WW-Absatz-Standardschriftart1111111">
    <w:name w:val="WW-Absatz-Standardschriftart1111111"/>
    <w:uiPriority w:val="99"/>
    <w:rsid w:val="00B70693"/>
  </w:style>
  <w:style w:type="character" w:customStyle="1" w:styleId="WW8Num6z0">
    <w:name w:val="WW8Num6z0"/>
    <w:uiPriority w:val="99"/>
    <w:rsid w:val="00B70693"/>
    <w:rPr>
      <w:rFonts w:ascii="Symbol" w:hAnsi="Symbol" w:cs="Symbol"/>
      <w:color w:val="auto"/>
      <w:sz w:val="28"/>
      <w:szCs w:val="28"/>
    </w:rPr>
  </w:style>
  <w:style w:type="character" w:customStyle="1" w:styleId="WW-Absatz-Standardschriftart11111111">
    <w:name w:val="WW-Absatz-Standardschriftart11111111"/>
    <w:uiPriority w:val="99"/>
    <w:rsid w:val="00B70693"/>
  </w:style>
  <w:style w:type="character" w:customStyle="1" w:styleId="WW-Absatz-Standardschriftart111111111">
    <w:name w:val="WW-Absatz-Standardschriftart111111111"/>
    <w:uiPriority w:val="99"/>
    <w:rsid w:val="00B70693"/>
  </w:style>
  <w:style w:type="character" w:customStyle="1" w:styleId="WW8Num1z0">
    <w:name w:val="WW8Num1z0"/>
    <w:uiPriority w:val="99"/>
    <w:rsid w:val="00B70693"/>
    <w:rPr>
      <w:rFonts w:ascii="Arial" w:hAnsi="Arial" w:cs="Arial"/>
      <w:b/>
      <w:bCs/>
      <w:i w:val="0"/>
      <w:iCs w:val="0"/>
      <w:sz w:val="28"/>
      <w:szCs w:val="28"/>
    </w:rPr>
  </w:style>
  <w:style w:type="character" w:customStyle="1" w:styleId="WW8Num1z1">
    <w:name w:val="WW8Num1z1"/>
    <w:uiPriority w:val="99"/>
    <w:rsid w:val="00B70693"/>
    <w:rPr>
      <w:rFonts w:ascii="Arial" w:hAnsi="Arial" w:cs="Arial"/>
      <w:b/>
      <w:bCs/>
      <w:i w:val="0"/>
      <w:iCs w:val="0"/>
      <w:sz w:val="24"/>
      <w:szCs w:val="24"/>
    </w:rPr>
  </w:style>
  <w:style w:type="character" w:customStyle="1" w:styleId="WW8Num1z2">
    <w:name w:val="WW8Num1z2"/>
    <w:uiPriority w:val="99"/>
    <w:rsid w:val="00B70693"/>
    <w:rPr>
      <w:rFonts w:ascii="Times New Roman" w:hAnsi="Times New Roman" w:cs="Times New Roman"/>
      <w:b/>
      <w:bCs/>
      <w:i w:val="0"/>
      <w:iCs w:val="0"/>
      <w:sz w:val="22"/>
      <w:szCs w:val="22"/>
    </w:rPr>
  </w:style>
  <w:style w:type="character" w:customStyle="1" w:styleId="WW8Num1z3">
    <w:name w:val="WW8Num1z3"/>
    <w:uiPriority w:val="99"/>
    <w:rsid w:val="00B70693"/>
    <w:rPr>
      <w:rFonts w:ascii="Times New Roman" w:hAnsi="Times New Roman" w:cs="Times New Roman"/>
      <w:sz w:val="22"/>
      <w:szCs w:val="22"/>
    </w:rPr>
  </w:style>
  <w:style w:type="character" w:customStyle="1" w:styleId="WW8Num2z1">
    <w:name w:val="WW8Num2z1"/>
    <w:uiPriority w:val="99"/>
    <w:rsid w:val="00B70693"/>
    <w:rPr>
      <w:rFonts w:ascii="Courier New" w:hAnsi="Courier New" w:cs="Courier New"/>
    </w:rPr>
  </w:style>
  <w:style w:type="character" w:customStyle="1" w:styleId="WW8Num2z2">
    <w:name w:val="WW8Num2z2"/>
    <w:uiPriority w:val="99"/>
    <w:rsid w:val="00B70693"/>
    <w:rPr>
      <w:rFonts w:ascii="Wingdings" w:hAnsi="Wingdings"/>
    </w:rPr>
  </w:style>
  <w:style w:type="character" w:customStyle="1" w:styleId="WW8Num4z1">
    <w:name w:val="WW8Num4z1"/>
    <w:uiPriority w:val="99"/>
    <w:rsid w:val="00B70693"/>
    <w:rPr>
      <w:rFonts w:ascii="Courier New" w:hAnsi="Courier New" w:cs="Courier New"/>
    </w:rPr>
  </w:style>
  <w:style w:type="character" w:customStyle="1" w:styleId="WW8Num4z2">
    <w:name w:val="WW8Num4z2"/>
    <w:uiPriority w:val="99"/>
    <w:rsid w:val="00B70693"/>
    <w:rPr>
      <w:rFonts w:ascii="Wingdings" w:hAnsi="Wingdings" w:cs="Wingdings"/>
    </w:rPr>
  </w:style>
  <w:style w:type="character" w:customStyle="1" w:styleId="WW8Num7z1">
    <w:name w:val="WW8Num7z1"/>
    <w:uiPriority w:val="99"/>
    <w:rsid w:val="00B70693"/>
    <w:rPr>
      <w:rFonts w:ascii="Courier New" w:hAnsi="Courier New" w:cs="Courier New"/>
    </w:rPr>
  </w:style>
  <w:style w:type="character" w:customStyle="1" w:styleId="WW8Num7z2">
    <w:name w:val="WW8Num7z2"/>
    <w:uiPriority w:val="99"/>
    <w:rsid w:val="00B70693"/>
    <w:rPr>
      <w:rFonts w:ascii="Wingdings" w:hAnsi="Wingdings" w:cs="Wingdings"/>
    </w:rPr>
  </w:style>
  <w:style w:type="character" w:customStyle="1" w:styleId="WW8Num12z1">
    <w:name w:val="WW8Num12z1"/>
    <w:uiPriority w:val="99"/>
    <w:rsid w:val="00B70693"/>
    <w:rPr>
      <w:rFonts w:ascii="Courier New" w:hAnsi="Courier New" w:cs="Courier New"/>
    </w:rPr>
  </w:style>
  <w:style w:type="character" w:customStyle="1" w:styleId="WW8Num12z2">
    <w:name w:val="WW8Num12z2"/>
    <w:uiPriority w:val="99"/>
    <w:rsid w:val="00B70693"/>
    <w:rPr>
      <w:rFonts w:ascii="Wingdings" w:hAnsi="Wingdings" w:cs="Wingdings"/>
    </w:rPr>
  </w:style>
  <w:style w:type="character" w:customStyle="1" w:styleId="WW8Num15z0">
    <w:name w:val="WW8Num15z0"/>
    <w:uiPriority w:val="99"/>
    <w:rsid w:val="00B70693"/>
    <w:rPr>
      <w:rFonts w:ascii="Symbol" w:hAnsi="Symbol" w:cs="Symbol"/>
    </w:rPr>
  </w:style>
  <w:style w:type="character" w:customStyle="1" w:styleId="WW8Num16z0">
    <w:name w:val="WW8Num16z0"/>
    <w:uiPriority w:val="99"/>
    <w:rsid w:val="00B70693"/>
    <w:rPr>
      <w:rFonts w:ascii="Symbol" w:hAnsi="Symbol" w:cs="Symbol"/>
    </w:rPr>
  </w:style>
  <w:style w:type="character" w:customStyle="1" w:styleId="WW8Num17z0">
    <w:name w:val="WW8Num17z0"/>
    <w:uiPriority w:val="99"/>
    <w:rsid w:val="00B70693"/>
    <w:rPr>
      <w:rFonts w:ascii="Wingdings" w:hAnsi="Wingdings" w:cs="Wingdings"/>
    </w:rPr>
  </w:style>
  <w:style w:type="character" w:customStyle="1" w:styleId="WW8Num18z0">
    <w:name w:val="WW8Num18z0"/>
    <w:uiPriority w:val="99"/>
    <w:rsid w:val="00B70693"/>
    <w:rPr>
      <w:rFonts w:ascii="Symbol" w:hAnsi="Symbol" w:cs="Symbol"/>
    </w:rPr>
  </w:style>
  <w:style w:type="character" w:customStyle="1" w:styleId="WW8Num19z0">
    <w:name w:val="WW8Num19z0"/>
    <w:uiPriority w:val="99"/>
    <w:rsid w:val="00B70693"/>
    <w:rPr>
      <w:rFonts w:ascii="Times New Roman" w:hAnsi="Times New Roman" w:cs="Times New Roman"/>
      <w:sz w:val="16"/>
      <w:szCs w:val="16"/>
    </w:rPr>
  </w:style>
  <w:style w:type="character" w:customStyle="1" w:styleId="WW8Num20z0">
    <w:name w:val="WW8Num20z0"/>
    <w:uiPriority w:val="99"/>
    <w:rsid w:val="00B70693"/>
    <w:rPr>
      <w:rFonts w:ascii="Symbol" w:hAnsi="Symbol" w:cs="Symbol"/>
    </w:rPr>
  </w:style>
  <w:style w:type="character" w:customStyle="1" w:styleId="WW8Num21z0">
    <w:name w:val="WW8Num21z0"/>
    <w:uiPriority w:val="99"/>
    <w:rsid w:val="00B70693"/>
    <w:rPr>
      <w:rFonts w:ascii="Symbol" w:hAnsi="Symbol"/>
    </w:rPr>
  </w:style>
  <w:style w:type="character" w:customStyle="1" w:styleId="WW8Num21z1">
    <w:name w:val="WW8Num21z1"/>
    <w:uiPriority w:val="99"/>
    <w:rsid w:val="00B70693"/>
    <w:rPr>
      <w:rFonts w:ascii="Courier New" w:hAnsi="Courier New" w:cs="Courier New"/>
    </w:rPr>
  </w:style>
  <w:style w:type="character" w:customStyle="1" w:styleId="WW8Num21z2">
    <w:name w:val="WW8Num21z2"/>
    <w:uiPriority w:val="99"/>
    <w:rsid w:val="00B70693"/>
    <w:rPr>
      <w:rFonts w:ascii="Wingdings" w:hAnsi="Wingdings"/>
    </w:rPr>
  </w:style>
  <w:style w:type="character" w:customStyle="1" w:styleId="WW8Num22z0">
    <w:name w:val="WW8Num22z0"/>
    <w:uiPriority w:val="99"/>
    <w:rsid w:val="00B70693"/>
    <w:rPr>
      <w:rFonts w:ascii="Symbol" w:hAnsi="Symbol" w:cs="Symbol"/>
    </w:rPr>
  </w:style>
  <w:style w:type="character" w:customStyle="1" w:styleId="WW8Num22z1">
    <w:name w:val="WW8Num22z1"/>
    <w:uiPriority w:val="99"/>
    <w:rsid w:val="00B70693"/>
    <w:rPr>
      <w:rFonts w:ascii="Courier New" w:hAnsi="Courier New" w:cs="Courier New"/>
    </w:rPr>
  </w:style>
  <w:style w:type="character" w:customStyle="1" w:styleId="WW8Num22z2">
    <w:name w:val="WW8Num22z2"/>
    <w:uiPriority w:val="99"/>
    <w:rsid w:val="00B70693"/>
    <w:rPr>
      <w:rFonts w:ascii="Wingdings" w:hAnsi="Wingdings" w:cs="Wingdings"/>
    </w:rPr>
  </w:style>
  <w:style w:type="character" w:customStyle="1" w:styleId="WW8Num23z0">
    <w:name w:val="WW8Num23z0"/>
    <w:uiPriority w:val="99"/>
    <w:rsid w:val="00B70693"/>
    <w:rPr>
      <w:rFonts w:ascii="Times New Roman" w:hAnsi="Times New Roman" w:cs="Times New Roman"/>
      <w:sz w:val="16"/>
      <w:szCs w:val="16"/>
    </w:rPr>
  </w:style>
  <w:style w:type="character" w:customStyle="1" w:styleId="WW8Num26z0">
    <w:name w:val="WW8Num26z0"/>
    <w:uiPriority w:val="99"/>
    <w:rsid w:val="00B70693"/>
    <w:rPr>
      <w:rFonts w:ascii="Times New Roman" w:hAnsi="Times New Roman" w:cs="Times New Roman"/>
      <w:sz w:val="16"/>
      <w:szCs w:val="16"/>
    </w:rPr>
  </w:style>
  <w:style w:type="character" w:customStyle="1" w:styleId="WW8Num27z0">
    <w:name w:val="WW8Num27z0"/>
    <w:uiPriority w:val="99"/>
    <w:rsid w:val="00B70693"/>
    <w:rPr>
      <w:rFonts w:ascii="Symbol" w:hAnsi="Symbol" w:cs="Symbol"/>
    </w:rPr>
  </w:style>
  <w:style w:type="character" w:customStyle="1" w:styleId="WW8Num28z0">
    <w:name w:val="WW8Num28z0"/>
    <w:uiPriority w:val="99"/>
    <w:rsid w:val="00B70693"/>
    <w:rPr>
      <w:rFonts w:ascii="Symbol" w:hAnsi="Symbol"/>
    </w:rPr>
  </w:style>
  <w:style w:type="character" w:customStyle="1" w:styleId="WW8Num28z1">
    <w:name w:val="WW8Num28z1"/>
    <w:uiPriority w:val="99"/>
    <w:rsid w:val="00B70693"/>
    <w:rPr>
      <w:rFonts w:ascii="Courier New" w:hAnsi="Courier New" w:cs="Courier New"/>
    </w:rPr>
  </w:style>
  <w:style w:type="character" w:customStyle="1" w:styleId="WW8Num28z2">
    <w:name w:val="WW8Num28z2"/>
    <w:uiPriority w:val="99"/>
    <w:rsid w:val="00B70693"/>
    <w:rPr>
      <w:rFonts w:ascii="Wingdings" w:hAnsi="Wingdings"/>
    </w:rPr>
  </w:style>
  <w:style w:type="character" w:customStyle="1" w:styleId="WW8Num29z0">
    <w:name w:val="WW8Num29z0"/>
    <w:uiPriority w:val="99"/>
    <w:rsid w:val="00B70693"/>
    <w:rPr>
      <w:b w:val="0"/>
      <w:bCs w:val="0"/>
    </w:rPr>
  </w:style>
  <w:style w:type="character" w:customStyle="1" w:styleId="WW8Num30z0">
    <w:name w:val="WW8Num30z0"/>
    <w:uiPriority w:val="99"/>
    <w:rsid w:val="00B70693"/>
    <w:rPr>
      <w:rFonts w:ascii="Symbol" w:hAnsi="Symbol" w:cs="Symbol"/>
    </w:rPr>
  </w:style>
  <w:style w:type="character" w:styleId="Hiperhivatkozs">
    <w:name w:val="Hyperlink"/>
    <w:basedOn w:val="Bekezdsalapbettpusa"/>
    <w:uiPriority w:val="99"/>
    <w:rsid w:val="00B70693"/>
    <w:rPr>
      <w:color w:val="0000FF"/>
      <w:u w:val="single"/>
    </w:rPr>
  </w:style>
  <w:style w:type="character" w:styleId="Mrltotthiperhivatkozs">
    <w:name w:val="FollowedHyperlink"/>
    <w:basedOn w:val="Bekezdsalapbettpusa"/>
    <w:uiPriority w:val="99"/>
    <w:rsid w:val="00B70693"/>
    <w:rPr>
      <w:color w:val="800080"/>
      <w:u w:val="single"/>
    </w:rPr>
  </w:style>
  <w:style w:type="character" w:customStyle="1" w:styleId="FootnoteCharacters">
    <w:name w:val="Footnote Characters"/>
    <w:basedOn w:val="Bekezdsalapbettpusa"/>
    <w:uiPriority w:val="99"/>
    <w:rsid w:val="00B70693"/>
    <w:rPr>
      <w:vertAlign w:val="superscript"/>
    </w:rPr>
  </w:style>
  <w:style w:type="character" w:customStyle="1" w:styleId="hbookbodytextChar">
    <w:name w:val="h/book body text Char"/>
    <w:basedOn w:val="Bekezdsalapbettpusa"/>
    <w:uiPriority w:val="99"/>
    <w:rsid w:val="00B70693"/>
    <w:rPr>
      <w:rFonts w:ascii="Arial" w:eastAsia="Times New Roman" w:hAnsi="Arial" w:cs="Arial"/>
      <w:sz w:val="22"/>
      <w:szCs w:val="22"/>
      <w:lang w:val="en-GB"/>
    </w:rPr>
  </w:style>
  <w:style w:type="character" w:customStyle="1" w:styleId="CharChar2">
    <w:name w:val="Char Char2"/>
    <w:basedOn w:val="Bekezdsalapbettpusa"/>
    <w:uiPriority w:val="99"/>
    <w:rsid w:val="00B70693"/>
    <w:rPr>
      <w:rFonts w:ascii="Arial" w:eastAsia="Times New Roman" w:hAnsi="Arial" w:cs="Arial"/>
      <w:b/>
      <w:bCs/>
      <w:kern w:val="1"/>
      <w:sz w:val="28"/>
      <w:szCs w:val="28"/>
      <w:lang w:val="en-GB"/>
    </w:rPr>
  </w:style>
  <w:style w:type="character" w:customStyle="1" w:styleId="hbookbodytextChar1">
    <w:name w:val="h/book body text Char1"/>
    <w:basedOn w:val="Bekezdsalapbettpusa"/>
    <w:uiPriority w:val="99"/>
    <w:rsid w:val="00B70693"/>
    <w:rPr>
      <w:rFonts w:ascii="Arial" w:eastAsia="Times" w:hAnsi="Arial" w:cs="Arial"/>
      <w:sz w:val="22"/>
      <w:szCs w:val="22"/>
      <w:lang w:val="en-GB" w:eastAsia="ar-SA" w:bidi="ar-SA"/>
    </w:rPr>
  </w:style>
  <w:style w:type="character" w:customStyle="1" w:styleId="CharChar">
    <w:name w:val="Char Char"/>
    <w:basedOn w:val="Bekezdsalapbettpusa"/>
    <w:uiPriority w:val="99"/>
    <w:rsid w:val="00B70693"/>
    <w:rPr>
      <w:rFonts w:ascii="Arial" w:eastAsia="Times New Roman" w:hAnsi="Arial" w:cs="Arial"/>
      <w:sz w:val="22"/>
      <w:szCs w:val="22"/>
      <w:lang w:val="en-GB"/>
    </w:rPr>
  </w:style>
  <w:style w:type="character" w:customStyle="1" w:styleId="hbookarialtextChar">
    <w:name w:val="h/book arial text Char"/>
    <w:basedOn w:val="hbookbodytextChar"/>
    <w:uiPriority w:val="99"/>
    <w:rsid w:val="00B70693"/>
    <w:rPr>
      <w:rFonts w:ascii="Arial" w:eastAsia="Times New Roman" w:hAnsi="Arial" w:cs="Arial"/>
      <w:sz w:val="22"/>
      <w:szCs w:val="22"/>
      <w:lang w:val="en-GB"/>
    </w:rPr>
  </w:style>
  <w:style w:type="character" w:styleId="Oldalszm">
    <w:name w:val="page number"/>
    <w:basedOn w:val="Bekezdsalapbettpusa"/>
    <w:rsid w:val="00B70693"/>
  </w:style>
  <w:style w:type="character" w:customStyle="1" w:styleId="CharChar1">
    <w:name w:val="Char Char1"/>
    <w:basedOn w:val="Bekezdsalapbettpusa"/>
    <w:uiPriority w:val="99"/>
    <w:rsid w:val="00B70693"/>
    <w:rPr>
      <w:rFonts w:ascii="Arial" w:hAnsi="Arial" w:cs="Arial"/>
      <w:b/>
      <w:bCs/>
      <w:sz w:val="22"/>
      <w:szCs w:val="22"/>
      <w:lang w:val="en-GB"/>
    </w:rPr>
  </w:style>
  <w:style w:type="character" w:styleId="Kiemels2">
    <w:name w:val="Strong"/>
    <w:basedOn w:val="Bekezdsalapbettpusa"/>
    <w:rsid w:val="00B70693"/>
    <w:rPr>
      <w:b/>
      <w:bCs/>
    </w:rPr>
  </w:style>
  <w:style w:type="character" w:customStyle="1" w:styleId="-Chaptersub-sub-headingCharChar">
    <w:name w:val="- Chapter sub-sub-heading Char Char"/>
    <w:basedOn w:val="Bekezdsalapbettpusa"/>
    <w:uiPriority w:val="99"/>
    <w:rsid w:val="00B70693"/>
    <w:rPr>
      <w:rFonts w:ascii="Arial" w:hAnsi="Arial" w:cs="Arial"/>
      <w:b/>
      <w:bCs/>
      <w:sz w:val="22"/>
      <w:szCs w:val="22"/>
      <w:lang w:val="en-GB"/>
    </w:rPr>
  </w:style>
  <w:style w:type="character" w:customStyle="1" w:styleId="Bullets">
    <w:name w:val="Bullets"/>
    <w:uiPriority w:val="99"/>
    <w:rsid w:val="00B70693"/>
    <w:rPr>
      <w:rFonts w:ascii="StarSymbol" w:eastAsia="StarSymbol" w:hAnsi="StarSymbol" w:cs="StarSymbol"/>
      <w:sz w:val="18"/>
      <w:szCs w:val="18"/>
    </w:rPr>
  </w:style>
  <w:style w:type="paragraph" w:customStyle="1" w:styleId="Heading">
    <w:name w:val="Heading"/>
    <w:basedOn w:val="Norml"/>
    <w:next w:val="Szvegtrzs"/>
    <w:uiPriority w:val="99"/>
    <w:rsid w:val="00B70693"/>
    <w:pPr>
      <w:keepNext/>
      <w:spacing w:after="120"/>
    </w:pPr>
    <w:rPr>
      <w:rFonts w:eastAsia="Lucida Sans Unicode" w:cs="Tahoma"/>
      <w:sz w:val="28"/>
      <w:szCs w:val="28"/>
    </w:rPr>
  </w:style>
  <w:style w:type="paragraph" w:styleId="Szvegtrzs">
    <w:name w:val="Body Text"/>
    <w:basedOn w:val="Norml"/>
    <w:link w:val="SzvegtrzsChar"/>
    <w:rsid w:val="00B70693"/>
    <w:rPr>
      <w:rFonts w:eastAsia="Times New Roman"/>
    </w:rPr>
  </w:style>
  <w:style w:type="character" w:customStyle="1" w:styleId="SzvegtrzsChar">
    <w:name w:val="Szövegtörzs Char"/>
    <w:basedOn w:val="Bekezdsalapbettpusa"/>
    <w:link w:val="Szvegtrzs"/>
    <w:rsid w:val="00B70693"/>
    <w:rPr>
      <w:rFonts w:ascii="Arial" w:eastAsia="Times New Roman" w:hAnsi="Arial" w:cs="Arial"/>
      <w:sz w:val="22"/>
      <w:szCs w:val="22"/>
      <w:lang w:val="en-GB" w:eastAsia="ar-SA"/>
    </w:rPr>
  </w:style>
  <w:style w:type="paragraph" w:styleId="Lista">
    <w:name w:val="List"/>
    <w:basedOn w:val="Szvegtrzs"/>
    <w:uiPriority w:val="99"/>
    <w:rsid w:val="00B70693"/>
    <w:rPr>
      <w:rFonts w:cs="Tahoma"/>
    </w:rPr>
  </w:style>
  <w:style w:type="paragraph" w:styleId="Kpalrs">
    <w:name w:val="caption"/>
    <w:basedOn w:val="Norml"/>
    <w:uiPriority w:val="99"/>
    <w:rsid w:val="00B70693"/>
    <w:pPr>
      <w:suppressLineNumbers/>
      <w:spacing w:before="120" w:after="120"/>
    </w:pPr>
    <w:rPr>
      <w:rFonts w:cs="Tahoma"/>
      <w:i/>
      <w:iCs/>
      <w:szCs w:val="24"/>
    </w:rPr>
  </w:style>
  <w:style w:type="paragraph" w:customStyle="1" w:styleId="Index">
    <w:name w:val="Index"/>
    <w:basedOn w:val="Norml"/>
    <w:uiPriority w:val="99"/>
    <w:rsid w:val="00B70693"/>
    <w:pPr>
      <w:suppressLineNumbers/>
    </w:pPr>
    <w:rPr>
      <w:rFonts w:cs="Tahoma"/>
    </w:rPr>
  </w:style>
  <w:style w:type="paragraph" w:styleId="Buborkszveg">
    <w:name w:val="Balloon Text"/>
    <w:basedOn w:val="Norml"/>
    <w:link w:val="BuborkszvegChar"/>
    <w:uiPriority w:val="99"/>
    <w:rsid w:val="00B70693"/>
    <w:rPr>
      <w:rFonts w:ascii="Tahoma" w:eastAsia="SimSun" w:hAnsi="Tahoma" w:cs="Tahoma"/>
      <w:sz w:val="16"/>
      <w:szCs w:val="16"/>
    </w:rPr>
  </w:style>
  <w:style w:type="character" w:customStyle="1" w:styleId="BuborkszvegChar">
    <w:name w:val="Buborékszöveg Char"/>
    <w:basedOn w:val="Bekezdsalapbettpusa"/>
    <w:link w:val="Buborkszveg"/>
    <w:uiPriority w:val="99"/>
    <w:rsid w:val="00B70693"/>
    <w:rPr>
      <w:rFonts w:ascii="Tahoma" w:eastAsia="SimSun" w:hAnsi="Tahoma" w:cs="Tahoma"/>
      <w:sz w:val="16"/>
      <w:szCs w:val="16"/>
      <w:lang w:val="en-GB" w:eastAsia="ar-SA"/>
    </w:rPr>
  </w:style>
  <w:style w:type="paragraph" w:customStyle="1" w:styleId="hbookbodytext">
    <w:name w:val="h/book body text"/>
    <w:basedOn w:val="Norml"/>
    <w:uiPriority w:val="99"/>
    <w:rsid w:val="00B70693"/>
    <w:pPr>
      <w:spacing w:after="80" w:line="260" w:lineRule="exact"/>
    </w:pPr>
  </w:style>
  <w:style w:type="paragraph" w:customStyle="1" w:styleId="hbookLUNhead">
    <w:name w:val="h/book LUN head"/>
    <w:basedOn w:val="hbookbodytext"/>
    <w:uiPriority w:val="99"/>
    <w:rsid w:val="00B70693"/>
    <w:pPr>
      <w:tabs>
        <w:tab w:val="left" w:pos="2127"/>
        <w:tab w:val="left" w:pos="3119"/>
      </w:tabs>
    </w:pPr>
    <w:rPr>
      <w:b/>
      <w:bCs/>
      <w:szCs w:val="24"/>
    </w:rPr>
  </w:style>
  <w:style w:type="paragraph" w:customStyle="1" w:styleId="hbooktitle36pt">
    <w:name w:val="h/book title 36pt"/>
    <w:basedOn w:val="Norml"/>
    <w:uiPriority w:val="99"/>
    <w:rsid w:val="00B70693"/>
    <w:pPr>
      <w:spacing w:line="880" w:lineRule="exact"/>
    </w:pPr>
    <w:rPr>
      <w:sz w:val="72"/>
      <w:szCs w:val="72"/>
    </w:rPr>
  </w:style>
  <w:style w:type="paragraph" w:customStyle="1" w:styleId="hbookhead0">
    <w:name w:val="h/book head 0"/>
    <w:basedOn w:val="Norml"/>
    <w:uiPriority w:val="99"/>
    <w:rsid w:val="00B70693"/>
    <w:pPr>
      <w:keepNext/>
      <w:pBdr>
        <w:bottom w:val="single" w:sz="4" w:space="1" w:color="000000"/>
      </w:pBdr>
      <w:spacing w:after="240"/>
    </w:pPr>
    <w:rPr>
      <w:b/>
      <w:bCs/>
      <w:sz w:val="32"/>
      <w:szCs w:val="32"/>
    </w:rPr>
  </w:style>
  <w:style w:type="paragraph" w:customStyle="1" w:styleId="hbookarialtext">
    <w:name w:val="h/book arial text"/>
    <w:basedOn w:val="hbookbodytext"/>
    <w:uiPriority w:val="99"/>
    <w:rsid w:val="00B70693"/>
    <w:rPr>
      <w:sz w:val="20"/>
      <w:szCs w:val="20"/>
    </w:rPr>
  </w:style>
  <w:style w:type="paragraph" w:customStyle="1" w:styleId="hbooktitle2">
    <w:name w:val="h/book title 2"/>
    <w:basedOn w:val="Cmsor5"/>
    <w:uiPriority w:val="99"/>
    <w:rsid w:val="00B70693"/>
    <w:pPr>
      <w:tabs>
        <w:tab w:val="clear" w:pos="0"/>
      </w:tabs>
      <w:spacing w:after="240"/>
    </w:pPr>
    <w:rPr>
      <w:sz w:val="56"/>
      <w:szCs w:val="56"/>
    </w:rPr>
  </w:style>
  <w:style w:type="paragraph" w:customStyle="1" w:styleId="hbooktitle1bold">
    <w:name w:val="h/book title 1 bold"/>
    <w:basedOn w:val="Cmsor4"/>
    <w:uiPriority w:val="99"/>
    <w:rsid w:val="00B70693"/>
    <w:pPr>
      <w:tabs>
        <w:tab w:val="clear" w:pos="0"/>
      </w:tabs>
    </w:pPr>
    <w:rPr>
      <w:b/>
      <w:bCs/>
      <w:sz w:val="36"/>
      <w:szCs w:val="36"/>
    </w:rPr>
  </w:style>
  <w:style w:type="paragraph" w:customStyle="1" w:styleId="hbookcalendartext">
    <w:name w:val="h/book calendar text"/>
    <w:basedOn w:val="Norml"/>
    <w:uiPriority w:val="99"/>
    <w:rsid w:val="00B70693"/>
    <w:pPr>
      <w:tabs>
        <w:tab w:val="left" w:pos="993"/>
      </w:tabs>
    </w:pPr>
  </w:style>
  <w:style w:type="paragraph" w:customStyle="1" w:styleId="hbooktitle3">
    <w:name w:val="h/book title 3"/>
    <w:basedOn w:val="Norml"/>
    <w:uiPriority w:val="99"/>
    <w:rsid w:val="00B70693"/>
    <w:pPr>
      <w:keepNext/>
    </w:pPr>
    <w:rPr>
      <w:b/>
      <w:bCs/>
      <w:sz w:val="28"/>
      <w:szCs w:val="28"/>
    </w:rPr>
  </w:style>
  <w:style w:type="paragraph" w:customStyle="1" w:styleId="hbookhead3">
    <w:name w:val="h/book head 3"/>
    <w:basedOn w:val="Norml"/>
    <w:uiPriority w:val="99"/>
    <w:rsid w:val="00B70693"/>
    <w:pPr>
      <w:keepNext/>
      <w:spacing w:before="160" w:after="120"/>
    </w:pPr>
    <w:rPr>
      <w:b/>
      <w:bCs/>
      <w:sz w:val="20"/>
      <w:szCs w:val="20"/>
    </w:rPr>
  </w:style>
  <w:style w:type="paragraph" w:customStyle="1" w:styleId="hbooktitle48pt">
    <w:name w:val="h/book title 48pt"/>
    <w:basedOn w:val="hbookhead3"/>
    <w:uiPriority w:val="99"/>
    <w:rsid w:val="00B70693"/>
    <w:pPr>
      <w:spacing w:line="1120" w:lineRule="exact"/>
    </w:pPr>
    <w:rPr>
      <w:sz w:val="96"/>
      <w:szCs w:val="96"/>
    </w:rPr>
  </w:style>
  <w:style w:type="paragraph" w:styleId="TJ1">
    <w:name w:val="toc 1"/>
    <w:basedOn w:val="Norml"/>
    <w:next w:val="Norml"/>
    <w:uiPriority w:val="39"/>
    <w:qFormat/>
    <w:rsid w:val="00D724C7"/>
    <w:pPr>
      <w:spacing w:before="120" w:after="120"/>
    </w:pPr>
    <w:rPr>
      <w:b/>
      <w:bCs/>
      <w:szCs w:val="20"/>
    </w:rPr>
  </w:style>
  <w:style w:type="paragraph" w:styleId="TJ2">
    <w:name w:val="toc 2"/>
    <w:basedOn w:val="Norml"/>
    <w:next w:val="Norml"/>
    <w:uiPriority w:val="39"/>
    <w:qFormat/>
    <w:rsid w:val="00D724C7"/>
    <w:pPr>
      <w:tabs>
        <w:tab w:val="right" w:leader="dot" w:pos="8210"/>
      </w:tabs>
      <w:spacing w:after="6"/>
      <w:ind w:left="397"/>
    </w:pPr>
    <w:rPr>
      <w:szCs w:val="18"/>
    </w:rPr>
  </w:style>
  <w:style w:type="paragraph" w:customStyle="1" w:styleId="hbookfootertext">
    <w:name w:val="h/book footer text"/>
    <w:basedOn w:val="Norml"/>
    <w:uiPriority w:val="99"/>
    <w:rsid w:val="00B70693"/>
    <w:pPr>
      <w:spacing w:after="80" w:line="260" w:lineRule="exact"/>
    </w:pPr>
    <w:rPr>
      <w:sz w:val="18"/>
      <w:szCs w:val="18"/>
    </w:rPr>
  </w:style>
  <w:style w:type="paragraph" w:customStyle="1" w:styleId="H4">
    <w:name w:val="H4"/>
    <w:basedOn w:val="Norml"/>
    <w:next w:val="Norml"/>
    <w:uiPriority w:val="99"/>
    <w:rsid w:val="00B70693"/>
    <w:pPr>
      <w:keepNext/>
      <w:spacing w:before="100" w:after="100"/>
    </w:pPr>
    <w:rPr>
      <w:rFonts w:eastAsia="Times New Roman"/>
      <w:b/>
      <w:bCs/>
    </w:rPr>
  </w:style>
  <w:style w:type="paragraph" w:customStyle="1" w:styleId="Blockquote">
    <w:name w:val="Blockquote"/>
    <w:basedOn w:val="Norml"/>
    <w:uiPriority w:val="99"/>
    <w:rsid w:val="00B70693"/>
    <w:pPr>
      <w:spacing w:before="100" w:after="100"/>
      <w:ind w:left="360" w:right="360"/>
    </w:pPr>
    <w:rPr>
      <w:rFonts w:eastAsia="Times New Roman"/>
    </w:rPr>
  </w:style>
  <w:style w:type="paragraph" w:styleId="lfej">
    <w:name w:val="header"/>
    <w:aliases w:val=" Char,Char"/>
    <w:basedOn w:val="Norml"/>
    <w:link w:val="lfejChar"/>
    <w:uiPriority w:val="99"/>
    <w:rsid w:val="00B70693"/>
    <w:pPr>
      <w:tabs>
        <w:tab w:val="center" w:pos="4153"/>
        <w:tab w:val="right" w:pos="8306"/>
      </w:tabs>
    </w:pPr>
  </w:style>
  <w:style w:type="character" w:customStyle="1" w:styleId="lfejChar">
    <w:name w:val="Élőfej Char"/>
    <w:aliases w:val=" Char Char,Char Char4"/>
    <w:basedOn w:val="Bekezdsalapbettpusa"/>
    <w:link w:val="lfej"/>
    <w:uiPriority w:val="99"/>
    <w:rsid w:val="00B70693"/>
    <w:rPr>
      <w:rFonts w:ascii="Arial" w:eastAsia="Times" w:hAnsi="Arial" w:cs="Arial"/>
      <w:sz w:val="22"/>
      <w:szCs w:val="22"/>
      <w:lang w:val="en-GB" w:eastAsia="ar-SA"/>
    </w:rPr>
  </w:style>
  <w:style w:type="paragraph" w:styleId="llb">
    <w:name w:val="footer"/>
    <w:aliases w:val=" Char1,Char1"/>
    <w:basedOn w:val="Norml"/>
    <w:link w:val="llbChar"/>
    <w:uiPriority w:val="99"/>
    <w:rsid w:val="00B70693"/>
    <w:pPr>
      <w:tabs>
        <w:tab w:val="center" w:pos="4153"/>
        <w:tab w:val="right" w:pos="8306"/>
      </w:tabs>
    </w:pPr>
  </w:style>
  <w:style w:type="character" w:customStyle="1" w:styleId="llbChar">
    <w:name w:val="Élőláb Char"/>
    <w:aliases w:val=" Char1 Char,Char1 Char1"/>
    <w:basedOn w:val="Bekezdsalapbettpusa"/>
    <w:link w:val="llb"/>
    <w:uiPriority w:val="99"/>
    <w:rsid w:val="00B70693"/>
    <w:rPr>
      <w:rFonts w:ascii="Arial" w:eastAsia="Times" w:hAnsi="Arial" w:cs="Arial"/>
      <w:sz w:val="22"/>
      <w:szCs w:val="22"/>
      <w:lang w:val="en-GB" w:eastAsia="ar-SA"/>
    </w:rPr>
  </w:style>
  <w:style w:type="paragraph" w:styleId="TJ3">
    <w:name w:val="toc 3"/>
    <w:basedOn w:val="Norml"/>
    <w:next w:val="Norml"/>
    <w:link w:val="TJ3Char"/>
    <w:uiPriority w:val="39"/>
    <w:rsid w:val="00B70693"/>
    <w:pPr>
      <w:ind w:left="440"/>
    </w:pPr>
  </w:style>
  <w:style w:type="paragraph" w:styleId="TJ4">
    <w:name w:val="toc 4"/>
    <w:basedOn w:val="Norml"/>
    <w:next w:val="Norml"/>
    <w:uiPriority w:val="39"/>
    <w:rsid w:val="00B70693"/>
    <w:pPr>
      <w:ind w:left="660"/>
    </w:pPr>
  </w:style>
  <w:style w:type="paragraph" w:styleId="TJ5">
    <w:name w:val="toc 5"/>
    <w:basedOn w:val="Norml"/>
    <w:next w:val="Norml"/>
    <w:uiPriority w:val="39"/>
    <w:rsid w:val="00B70693"/>
    <w:pPr>
      <w:ind w:left="880"/>
    </w:pPr>
  </w:style>
  <w:style w:type="paragraph" w:styleId="TJ6">
    <w:name w:val="toc 6"/>
    <w:basedOn w:val="Norml"/>
    <w:next w:val="Norml"/>
    <w:uiPriority w:val="39"/>
    <w:rsid w:val="00B70693"/>
    <w:pPr>
      <w:ind w:left="1100"/>
    </w:pPr>
  </w:style>
  <w:style w:type="paragraph" w:styleId="TJ7">
    <w:name w:val="toc 7"/>
    <w:basedOn w:val="Norml"/>
    <w:next w:val="Norml"/>
    <w:uiPriority w:val="39"/>
    <w:rsid w:val="00B70693"/>
    <w:pPr>
      <w:ind w:left="1320"/>
    </w:pPr>
  </w:style>
  <w:style w:type="paragraph" w:styleId="TJ8">
    <w:name w:val="toc 8"/>
    <w:basedOn w:val="Norml"/>
    <w:next w:val="Norml"/>
    <w:uiPriority w:val="39"/>
    <w:rsid w:val="00B70693"/>
    <w:pPr>
      <w:ind w:left="1540"/>
    </w:pPr>
  </w:style>
  <w:style w:type="paragraph" w:styleId="TJ9">
    <w:name w:val="toc 9"/>
    <w:basedOn w:val="Norml"/>
    <w:next w:val="Norml"/>
    <w:uiPriority w:val="39"/>
    <w:rsid w:val="00B70693"/>
    <w:pPr>
      <w:ind w:left="1760"/>
    </w:pPr>
  </w:style>
  <w:style w:type="paragraph" w:styleId="Lbjegyzetszveg">
    <w:name w:val="footnote text"/>
    <w:basedOn w:val="Norml"/>
    <w:link w:val="LbjegyzetszvegChar"/>
    <w:semiHidden/>
    <w:rsid w:val="00B70693"/>
    <w:rPr>
      <w:rFonts w:eastAsia="Times New Roman"/>
      <w:sz w:val="20"/>
      <w:szCs w:val="20"/>
    </w:rPr>
  </w:style>
  <w:style w:type="character" w:customStyle="1" w:styleId="LbjegyzetszvegChar">
    <w:name w:val="Lábjegyzetszöveg Char"/>
    <w:basedOn w:val="Bekezdsalapbettpusa"/>
    <w:link w:val="Lbjegyzetszveg"/>
    <w:uiPriority w:val="99"/>
    <w:semiHidden/>
    <w:rsid w:val="00B70693"/>
    <w:rPr>
      <w:rFonts w:ascii="Arial" w:eastAsia="Times New Roman" w:hAnsi="Arial" w:cs="Arial"/>
      <w:sz w:val="20"/>
      <w:szCs w:val="20"/>
      <w:lang w:val="en-GB" w:eastAsia="ar-SA"/>
    </w:rPr>
  </w:style>
  <w:style w:type="paragraph" w:styleId="Szvegtrzsbehzssal">
    <w:name w:val="Body Text Indent"/>
    <w:basedOn w:val="Norml"/>
    <w:link w:val="SzvegtrzsbehzssalChar"/>
    <w:uiPriority w:val="99"/>
    <w:rsid w:val="00B70693"/>
    <w:rPr>
      <w:sz w:val="20"/>
      <w:szCs w:val="20"/>
      <w:lang w:val="en-US"/>
    </w:rPr>
  </w:style>
  <w:style w:type="character" w:customStyle="1" w:styleId="SzvegtrzsbehzssalChar">
    <w:name w:val="Szövegtörzs behúzással Char"/>
    <w:basedOn w:val="Bekezdsalapbettpusa"/>
    <w:link w:val="Szvegtrzsbehzssal"/>
    <w:uiPriority w:val="99"/>
    <w:rsid w:val="00B70693"/>
    <w:rPr>
      <w:rFonts w:ascii="Arial" w:eastAsia="Times" w:hAnsi="Arial" w:cs="Arial"/>
      <w:sz w:val="20"/>
      <w:szCs w:val="20"/>
      <w:lang w:val="en-US" w:eastAsia="ar-SA"/>
    </w:rPr>
  </w:style>
  <w:style w:type="paragraph" w:customStyle="1" w:styleId="StyleHeading811pt">
    <w:name w:val="Style Heading 8 + 11 pt"/>
    <w:basedOn w:val="Cmsor8"/>
    <w:uiPriority w:val="99"/>
    <w:rsid w:val="00B70693"/>
    <w:pPr>
      <w:tabs>
        <w:tab w:val="clear" w:pos="0"/>
      </w:tabs>
    </w:pPr>
    <w:rPr>
      <w:rFonts w:eastAsia="Times"/>
      <w:sz w:val="18"/>
      <w:szCs w:val="18"/>
    </w:rPr>
  </w:style>
  <w:style w:type="paragraph" w:styleId="Szvegtrzs3">
    <w:name w:val="Body Text 3"/>
    <w:basedOn w:val="Norml"/>
    <w:link w:val="Szvegtrzs3Char"/>
    <w:uiPriority w:val="99"/>
    <w:rsid w:val="00B70693"/>
    <w:pPr>
      <w:spacing w:after="120"/>
    </w:pPr>
    <w:rPr>
      <w:sz w:val="16"/>
      <w:szCs w:val="16"/>
    </w:rPr>
  </w:style>
  <w:style w:type="character" w:customStyle="1" w:styleId="Szvegtrzs3Char">
    <w:name w:val="Szövegtörzs 3 Char"/>
    <w:basedOn w:val="Bekezdsalapbettpusa"/>
    <w:link w:val="Szvegtrzs3"/>
    <w:uiPriority w:val="99"/>
    <w:rsid w:val="00B70693"/>
    <w:rPr>
      <w:rFonts w:ascii="Arial" w:eastAsia="Times" w:hAnsi="Arial" w:cs="Arial"/>
      <w:sz w:val="16"/>
      <w:szCs w:val="16"/>
      <w:lang w:val="en-GB" w:eastAsia="ar-SA"/>
    </w:rPr>
  </w:style>
  <w:style w:type="paragraph" w:customStyle="1" w:styleId="mdxLogo">
    <w:name w:val="mdxLogo"/>
    <w:basedOn w:val="lfej"/>
    <w:uiPriority w:val="99"/>
    <w:rsid w:val="00B70693"/>
    <w:rPr>
      <w:rFonts w:ascii="Middlesex University Logo" w:hAnsi="Middlesex University Logo" w:cs="Middlesex University Logo"/>
      <w:sz w:val="220"/>
      <w:szCs w:val="220"/>
    </w:rPr>
  </w:style>
  <w:style w:type="paragraph" w:customStyle="1" w:styleId="TableContents">
    <w:name w:val="Table Contents"/>
    <w:basedOn w:val="Norml"/>
    <w:uiPriority w:val="99"/>
    <w:rsid w:val="00B70693"/>
    <w:pPr>
      <w:suppressLineNumbers/>
    </w:pPr>
  </w:style>
  <w:style w:type="paragraph" w:customStyle="1" w:styleId="TableHeading">
    <w:name w:val="Table Heading"/>
    <w:basedOn w:val="TableContents"/>
    <w:uiPriority w:val="99"/>
    <w:rsid w:val="00B70693"/>
    <w:pPr>
      <w:jc w:val="center"/>
    </w:pPr>
    <w:rPr>
      <w:b/>
      <w:bCs/>
    </w:rPr>
  </w:style>
  <w:style w:type="paragraph" w:customStyle="1" w:styleId="Contents10">
    <w:name w:val="Contents 10"/>
    <w:basedOn w:val="Index"/>
    <w:uiPriority w:val="99"/>
    <w:rsid w:val="00B70693"/>
    <w:pPr>
      <w:tabs>
        <w:tab w:val="right" w:leader="dot" w:pos="9637"/>
      </w:tabs>
      <w:ind w:left="2547"/>
    </w:pPr>
  </w:style>
  <w:style w:type="paragraph" w:customStyle="1" w:styleId="Framecontents">
    <w:name w:val="Frame contents"/>
    <w:basedOn w:val="Szvegtrzs"/>
    <w:uiPriority w:val="99"/>
    <w:rsid w:val="00B70693"/>
  </w:style>
  <w:style w:type="table" w:styleId="Rcsostblzat">
    <w:name w:val="Table Grid"/>
    <w:basedOn w:val="Normltblzat"/>
    <w:uiPriority w:val="59"/>
    <w:rsid w:val="00B70693"/>
    <w:pPr>
      <w:spacing w:after="0" w:line="240" w:lineRule="auto"/>
    </w:pPr>
    <w:rPr>
      <w:rFonts w:eastAsia="Times New Roman"/>
      <w:sz w:val="20"/>
      <w:szCs w:val="20"/>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sakszveg">
    <w:name w:val="Plain Text"/>
    <w:basedOn w:val="Norml"/>
    <w:link w:val="CsakszvegChar"/>
    <w:uiPriority w:val="99"/>
    <w:unhideWhenUsed/>
    <w:rsid w:val="00B70693"/>
    <w:pPr>
      <w:suppressAutoHyphens w:val="0"/>
    </w:pPr>
    <w:rPr>
      <w:rFonts w:ascii="Consolas" w:eastAsia="SimSun" w:hAnsi="Consolas" w:cs="Times New Roman"/>
      <w:sz w:val="21"/>
      <w:szCs w:val="21"/>
      <w:lang w:eastAsia="zh-CN"/>
    </w:rPr>
  </w:style>
  <w:style w:type="character" w:customStyle="1" w:styleId="CsakszvegChar">
    <w:name w:val="Csak szöveg Char"/>
    <w:basedOn w:val="Bekezdsalapbettpusa"/>
    <w:link w:val="Csakszveg"/>
    <w:uiPriority w:val="99"/>
    <w:rsid w:val="00B70693"/>
    <w:rPr>
      <w:rFonts w:ascii="Consolas" w:eastAsia="SimSun" w:hAnsi="Consolas"/>
      <w:sz w:val="21"/>
      <w:szCs w:val="21"/>
      <w:lang w:val="en-GB" w:eastAsia="zh-CN"/>
    </w:rPr>
  </w:style>
  <w:style w:type="paragraph" w:styleId="Listaszerbekezds">
    <w:name w:val="List Paragraph"/>
    <w:basedOn w:val="Norml"/>
    <w:uiPriority w:val="34"/>
    <w:qFormat/>
    <w:rsid w:val="00B70693"/>
    <w:pPr>
      <w:ind w:left="720"/>
    </w:pPr>
  </w:style>
  <w:style w:type="paragraph" w:customStyle="1" w:styleId="hbookbodytext0">
    <w:name w:val="hbookbodytext"/>
    <w:basedOn w:val="Norml"/>
    <w:uiPriority w:val="99"/>
    <w:rsid w:val="00B70693"/>
    <w:pPr>
      <w:suppressAutoHyphens w:val="0"/>
      <w:spacing w:after="80" w:line="260" w:lineRule="atLeast"/>
    </w:pPr>
    <w:rPr>
      <w:rFonts w:ascii="Times New Roman" w:eastAsia="SimSun" w:hAnsi="Times New Roman" w:cs="Times New Roman"/>
      <w:szCs w:val="24"/>
      <w:lang w:eastAsia="zh-CN"/>
    </w:rPr>
  </w:style>
  <w:style w:type="paragraph" w:styleId="NormlWeb">
    <w:name w:val="Normal (Web)"/>
    <w:basedOn w:val="Norml"/>
    <w:unhideWhenUsed/>
    <w:rsid w:val="00B70693"/>
    <w:pPr>
      <w:suppressAutoHyphens w:val="0"/>
      <w:spacing w:line="360" w:lineRule="atLeast"/>
    </w:pPr>
    <w:rPr>
      <w:rFonts w:ascii="Times New Roman" w:eastAsia="SimSun" w:hAnsi="Times New Roman" w:cs="Times New Roman"/>
      <w:color w:val="000000"/>
      <w:szCs w:val="24"/>
      <w:lang w:eastAsia="zh-CN"/>
    </w:rPr>
  </w:style>
  <w:style w:type="paragraph" w:customStyle="1" w:styleId="Default">
    <w:name w:val="Default"/>
    <w:rsid w:val="00B70693"/>
    <w:pPr>
      <w:autoSpaceDE w:val="0"/>
      <w:autoSpaceDN w:val="0"/>
      <w:adjustRightInd w:val="0"/>
      <w:spacing w:after="0" w:line="240" w:lineRule="auto"/>
    </w:pPr>
    <w:rPr>
      <w:rFonts w:ascii="Dax-Medium" w:eastAsia="SimSun" w:hAnsi="Dax-Medium" w:cs="Dax-Medium"/>
      <w:color w:val="000000"/>
      <w:lang w:val="en-GB" w:eastAsia="zh-CN"/>
    </w:rPr>
  </w:style>
  <w:style w:type="paragraph" w:customStyle="1" w:styleId="RCheading1">
    <w:name w:val="RC heading 1"/>
    <w:basedOn w:val="hbookhead0"/>
    <w:uiPriority w:val="99"/>
    <w:rsid w:val="00B70693"/>
    <w:pPr>
      <w:pBdr>
        <w:bottom w:val="none" w:sz="0" w:space="0" w:color="auto"/>
      </w:pBdr>
    </w:pPr>
    <w:rPr>
      <w:caps/>
      <w:sz w:val="40"/>
    </w:rPr>
  </w:style>
  <w:style w:type="paragraph" w:customStyle="1" w:styleId="RCheading2">
    <w:name w:val="RC heading 2"/>
    <w:basedOn w:val="Cmsor1"/>
    <w:uiPriority w:val="99"/>
    <w:rsid w:val="00B70693"/>
    <w:pPr>
      <w:numPr>
        <w:numId w:val="0"/>
      </w:numPr>
      <w:ind w:left="390"/>
    </w:pPr>
    <w:rPr>
      <w:szCs w:val="40"/>
    </w:rPr>
  </w:style>
  <w:style w:type="paragraph" w:styleId="Tartalomjegyzkcmsora">
    <w:name w:val="TOC Heading"/>
    <w:basedOn w:val="Cmsor1"/>
    <w:next w:val="Norml"/>
    <w:uiPriority w:val="39"/>
    <w:qFormat/>
    <w:rsid w:val="00B70693"/>
    <w:pPr>
      <w:keepLines/>
      <w:numPr>
        <w:numId w:val="0"/>
      </w:numPr>
      <w:pBdr>
        <w:bottom w:val="none" w:sz="0" w:space="0" w:color="auto"/>
      </w:pBdr>
      <w:suppressAutoHyphens w:val="0"/>
      <w:spacing w:before="480" w:after="0" w:line="276" w:lineRule="auto"/>
      <w:outlineLvl w:val="9"/>
    </w:pPr>
    <w:rPr>
      <w:rFonts w:ascii="Cambria" w:eastAsia="SimSun" w:hAnsi="Cambria" w:cs="Times New Roman"/>
      <w:color w:val="365F91"/>
      <w:kern w:val="0"/>
      <w:lang w:val="en-US" w:eastAsia="en-US"/>
    </w:rPr>
  </w:style>
  <w:style w:type="character" w:styleId="Jegyzethivatkozs">
    <w:name w:val="annotation reference"/>
    <w:basedOn w:val="Bekezdsalapbettpusa"/>
    <w:uiPriority w:val="99"/>
    <w:semiHidden/>
    <w:unhideWhenUsed/>
    <w:rsid w:val="00B70693"/>
    <w:rPr>
      <w:sz w:val="16"/>
      <w:szCs w:val="16"/>
    </w:rPr>
  </w:style>
  <w:style w:type="paragraph" w:styleId="Jegyzetszveg">
    <w:name w:val="annotation text"/>
    <w:basedOn w:val="Norml"/>
    <w:link w:val="JegyzetszvegChar"/>
    <w:uiPriority w:val="99"/>
    <w:semiHidden/>
    <w:unhideWhenUsed/>
    <w:rsid w:val="00B70693"/>
    <w:rPr>
      <w:sz w:val="20"/>
      <w:szCs w:val="20"/>
    </w:rPr>
  </w:style>
  <w:style w:type="character" w:customStyle="1" w:styleId="JegyzetszvegChar">
    <w:name w:val="Jegyzetszöveg Char"/>
    <w:basedOn w:val="Bekezdsalapbettpusa"/>
    <w:link w:val="Jegyzetszveg"/>
    <w:uiPriority w:val="99"/>
    <w:semiHidden/>
    <w:rsid w:val="00B70693"/>
    <w:rPr>
      <w:rFonts w:ascii="Arial" w:eastAsia="Times" w:hAnsi="Arial" w:cs="Arial"/>
      <w:sz w:val="20"/>
      <w:szCs w:val="20"/>
      <w:lang w:val="en-GB" w:eastAsia="ar-SA"/>
    </w:rPr>
  </w:style>
  <w:style w:type="paragraph" w:styleId="Megjegyzstrgya">
    <w:name w:val="annotation subject"/>
    <w:basedOn w:val="Jegyzetszveg"/>
    <w:next w:val="Jegyzetszveg"/>
    <w:link w:val="MegjegyzstrgyaChar"/>
    <w:uiPriority w:val="99"/>
    <w:semiHidden/>
    <w:unhideWhenUsed/>
    <w:rsid w:val="00B70693"/>
    <w:rPr>
      <w:b/>
      <w:bCs/>
    </w:rPr>
  </w:style>
  <w:style w:type="character" w:customStyle="1" w:styleId="MegjegyzstrgyaChar">
    <w:name w:val="Megjegyzés tárgya Char"/>
    <w:basedOn w:val="JegyzetszvegChar"/>
    <w:link w:val="Megjegyzstrgya"/>
    <w:uiPriority w:val="99"/>
    <w:semiHidden/>
    <w:rsid w:val="00B70693"/>
    <w:rPr>
      <w:rFonts w:ascii="Arial" w:eastAsia="Times" w:hAnsi="Arial" w:cs="Arial"/>
      <w:b/>
      <w:bCs/>
      <w:sz w:val="20"/>
      <w:szCs w:val="20"/>
      <w:lang w:val="en-GB" w:eastAsia="ar-SA"/>
    </w:rPr>
  </w:style>
  <w:style w:type="character" w:customStyle="1" w:styleId="apple-style-span">
    <w:name w:val="apple-style-span"/>
    <w:basedOn w:val="Bekezdsalapbettpusa"/>
    <w:rsid w:val="00B70693"/>
  </w:style>
  <w:style w:type="paragraph" w:customStyle="1" w:styleId="Heading2PH">
    <w:name w:val="Heading 2 PH"/>
    <w:basedOn w:val="Norml"/>
    <w:link w:val="Heading2PHChar"/>
    <w:rsid w:val="00B70693"/>
    <w:pPr>
      <w:pBdr>
        <w:bottom w:val="single" w:sz="4" w:space="1" w:color="auto"/>
      </w:pBdr>
    </w:pPr>
    <w:rPr>
      <w:b/>
      <w:sz w:val="28"/>
      <w:szCs w:val="28"/>
    </w:rPr>
  </w:style>
  <w:style w:type="character" w:customStyle="1" w:styleId="Heading2PHChar">
    <w:name w:val="Heading 2 PH Char"/>
    <w:basedOn w:val="Bekezdsalapbettpusa"/>
    <w:link w:val="Heading2PH"/>
    <w:rsid w:val="00B70693"/>
    <w:rPr>
      <w:rFonts w:ascii="Arial" w:eastAsia="Times" w:hAnsi="Arial" w:cs="Arial"/>
      <w:b/>
      <w:sz w:val="28"/>
      <w:szCs w:val="28"/>
      <w:lang w:val="en-GB" w:eastAsia="ar-SA"/>
    </w:rPr>
  </w:style>
  <w:style w:type="paragraph" w:customStyle="1" w:styleId="Heading1PH">
    <w:name w:val="Heading 1 PH"/>
    <w:basedOn w:val="RCheading1"/>
    <w:link w:val="Heading1PHChar"/>
    <w:rsid w:val="00B70693"/>
    <w:pPr>
      <w:spacing w:after="0"/>
    </w:pPr>
    <w:rPr>
      <w:szCs w:val="40"/>
    </w:rPr>
  </w:style>
  <w:style w:type="character" w:customStyle="1" w:styleId="Heading1PHChar">
    <w:name w:val="Heading 1 PH Char"/>
    <w:basedOn w:val="Bekezdsalapbettpusa"/>
    <w:link w:val="Heading1PH"/>
    <w:rsid w:val="00B70693"/>
    <w:rPr>
      <w:rFonts w:ascii="Arial" w:eastAsia="Times" w:hAnsi="Arial" w:cs="Arial"/>
      <w:b/>
      <w:bCs/>
      <w:caps/>
      <w:sz w:val="40"/>
      <w:szCs w:val="40"/>
      <w:lang w:val="en-GB" w:eastAsia="ar-SA"/>
    </w:rPr>
  </w:style>
  <w:style w:type="paragraph" w:styleId="Nincstrkz">
    <w:name w:val="No Spacing"/>
    <w:uiPriority w:val="1"/>
    <w:rsid w:val="00B70693"/>
    <w:pPr>
      <w:spacing w:after="0" w:line="240" w:lineRule="auto"/>
    </w:pPr>
    <w:rPr>
      <w:rFonts w:asciiTheme="minorHAnsi" w:eastAsiaTheme="minorEastAsia" w:hAnsiTheme="minorHAnsi" w:cstheme="minorBidi"/>
      <w:sz w:val="22"/>
      <w:szCs w:val="22"/>
      <w:lang w:val="en-GB" w:eastAsia="zh-CN"/>
    </w:rPr>
  </w:style>
  <w:style w:type="paragraph" w:styleId="Szvegtrzs2">
    <w:name w:val="Body Text 2"/>
    <w:basedOn w:val="Norml"/>
    <w:link w:val="Szvegtrzs2Char"/>
    <w:uiPriority w:val="99"/>
    <w:rsid w:val="00B70693"/>
    <w:pPr>
      <w:spacing w:after="120" w:line="480" w:lineRule="auto"/>
    </w:pPr>
  </w:style>
  <w:style w:type="character" w:customStyle="1" w:styleId="Szvegtrzs2Char">
    <w:name w:val="Szövegtörzs 2 Char"/>
    <w:basedOn w:val="Bekezdsalapbettpusa"/>
    <w:link w:val="Szvegtrzs2"/>
    <w:uiPriority w:val="99"/>
    <w:rsid w:val="00B70693"/>
    <w:rPr>
      <w:rFonts w:ascii="Arial" w:eastAsia="Times" w:hAnsi="Arial" w:cs="Arial"/>
      <w:sz w:val="22"/>
      <w:szCs w:val="22"/>
      <w:lang w:val="en-GB" w:eastAsia="ar-SA"/>
    </w:rPr>
  </w:style>
  <w:style w:type="paragraph" w:customStyle="1" w:styleId="Document1">
    <w:name w:val="Document 1"/>
    <w:uiPriority w:val="99"/>
    <w:rsid w:val="00B70693"/>
    <w:pPr>
      <w:keepNext/>
      <w:keepLines/>
      <w:tabs>
        <w:tab w:val="left" w:pos="-720"/>
      </w:tabs>
      <w:suppressAutoHyphens/>
      <w:spacing w:after="0" w:line="240" w:lineRule="auto"/>
    </w:pPr>
    <w:rPr>
      <w:rFonts w:eastAsia="Times New Roman"/>
      <w:szCs w:val="20"/>
      <w:lang w:val="en-US" w:eastAsia="hu-HU"/>
    </w:rPr>
  </w:style>
  <w:style w:type="numbering" w:customStyle="1" w:styleId="Nemlista1">
    <w:name w:val="Nem lista1"/>
    <w:next w:val="Nemlista"/>
    <w:uiPriority w:val="99"/>
    <w:semiHidden/>
    <w:unhideWhenUsed/>
    <w:rsid w:val="00B70693"/>
  </w:style>
  <w:style w:type="table" w:customStyle="1" w:styleId="Rcsostblzat1">
    <w:name w:val="Rácsos táblázat1"/>
    <w:basedOn w:val="Normltblzat"/>
    <w:next w:val="Rcsostblzat"/>
    <w:uiPriority w:val="99"/>
    <w:rsid w:val="00B70693"/>
    <w:pPr>
      <w:spacing w:after="0" w:line="240" w:lineRule="auto"/>
    </w:pPr>
    <w:rPr>
      <w:rFonts w:eastAsia="Times New Roman"/>
      <w:sz w:val="20"/>
      <w:szCs w:val="20"/>
      <w:lang w:val="en-GB"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bjegyzet-hivatkozs">
    <w:name w:val="footnote reference"/>
    <w:basedOn w:val="Bekezdsalapbettpusa"/>
    <w:semiHidden/>
    <w:rsid w:val="00B70693"/>
    <w:rPr>
      <w:vertAlign w:val="superscript"/>
    </w:rPr>
  </w:style>
  <w:style w:type="paragraph" w:customStyle="1" w:styleId="Listaszerbekezds1">
    <w:name w:val="Listaszerű bekezdés1"/>
    <w:basedOn w:val="Norml"/>
    <w:uiPriority w:val="34"/>
    <w:rsid w:val="00B70693"/>
    <w:pPr>
      <w:ind w:left="720"/>
    </w:pPr>
  </w:style>
  <w:style w:type="paragraph" w:customStyle="1" w:styleId="Tartalomjegyzkcmsora1">
    <w:name w:val="Tartalomjegyzék címsora1"/>
    <w:basedOn w:val="Cmsor1"/>
    <w:next w:val="Norml"/>
    <w:uiPriority w:val="39"/>
    <w:rsid w:val="00B70693"/>
    <w:pPr>
      <w:keepLines/>
      <w:numPr>
        <w:numId w:val="0"/>
      </w:numPr>
      <w:pBdr>
        <w:bottom w:val="none" w:sz="0" w:space="0" w:color="auto"/>
      </w:pBdr>
      <w:suppressAutoHyphens w:val="0"/>
      <w:spacing w:before="480" w:after="0" w:line="276" w:lineRule="auto"/>
      <w:outlineLvl w:val="9"/>
    </w:pPr>
    <w:rPr>
      <w:rFonts w:ascii="Cambria" w:eastAsia="SimSun" w:hAnsi="Cambria" w:cs="Times New Roman"/>
      <w:color w:val="365F91"/>
      <w:kern w:val="0"/>
      <w:lang w:val="en-US" w:eastAsia="en-US"/>
    </w:rPr>
  </w:style>
  <w:style w:type="character" w:customStyle="1" w:styleId="WW8Num5z1">
    <w:name w:val="WW8Num5z1"/>
    <w:rsid w:val="00B70693"/>
    <w:rPr>
      <w:rFonts w:ascii="Courier New" w:hAnsi="Courier New" w:cs="Courier New"/>
    </w:rPr>
  </w:style>
  <w:style w:type="character" w:customStyle="1" w:styleId="WW8Num5z2">
    <w:name w:val="WW8Num5z2"/>
    <w:rsid w:val="00B70693"/>
    <w:rPr>
      <w:rFonts w:ascii="Wingdings" w:hAnsi="Wingdings" w:cs="Wingdings"/>
    </w:rPr>
  </w:style>
  <w:style w:type="character" w:customStyle="1" w:styleId="WW8Num10z1">
    <w:name w:val="WW8Num10z1"/>
    <w:rsid w:val="00B70693"/>
    <w:rPr>
      <w:rFonts w:ascii="Courier New" w:hAnsi="Courier New" w:cs="Courier New"/>
    </w:rPr>
  </w:style>
  <w:style w:type="character" w:customStyle="1" w:styleId="WW8Num10z2">
    <w:name w:val="WW8Num10z2"/>
    <w:rsid w:val="00B70693"/>
    <w:rPr>
      <w:rFonts w:ascii="Wingdings" w:hAnsi="Wingdings" w:cs="Wingdings"/>
    </w:rPr>
  </w:style>
  <w:style w:type="character" w:customStyle="1" w:styleId="WW8Num15z1">
    <w:name w:val="WW8Num15z1"/>
    <w:rsid w:val="00B70693"/>
    <w:rPr>
      <w:rFonts w:ascii="Courier New" w:hAnsi="Courier New" w:cs="Courier New"/>
    </w:rPr>
  </w:style>
  <w:style w:type="character" w:customStyle="1" w:styleId="WW8Num15z2">
    <w:name w:val="WW8Num15z2"/>
    <w:rsid w:val="00B70693"/>
    <w:rPr>
      <w:rFonts w:ascii="Wingdings" w:hAnsi="Wingdings" w:cs="Wingdings"/>
    </w:rPr>
  </w:style>
  <w:style w:type="character" w:customStyle="1" w:styleId="WW8Num24z0">
    <w:name w:val="WW8Num24z0"/>
    <w:rsid w:val="00B70693"/>
    <w:rPr>
      <w:rFonts w:ascii="Symbol" w:hAnsi="Symbol" w:cs="Symbol"/>
    </w:rPr>
  </w:style>
  <w:style w:type="character" w:customStyle="1" w:styleId="WW8Num25z0">
    <w:name w:val="WW8Num25z0"/>
    <w:rsid w:val="00B70693"/>
    <w:rPr>
      <w:rFonts w:ascii="Symbol" w:hAnsi="Symbol" w:cs="Symbol"/>
    </w:rPr>
  </w:style>
  <w:style w:type="character" w:customStyle="1" w:styleId="WW8Num32z0">
    <w:name w:val="WW8Num32z0"/>
    <w:rsid w:val="00B70693"/>
    <w:rPr>
      <w:rFonts w:ascii="Times New Roman" w:hAnsi="Times New Roman" w:cs="Times New Roman"/>
      <w:sz w:val="16"/>
      <w:szCs w:val="16"/>
    </w:rPr>
  </w:style>
  <w:style w:type="character" w:customStyle="1" w:styleId="WW8Num33z0">
    <w:name w:val="WW8Num33z0"/>
    <w:rsid w:val="00B70693"/>
    <w:rPr>
      <w:rFonts w:ascii="Symbol" w:hAnsi="Symbol" w:cs="Symbol"/>
    </w:rPr>
  </w:style>
  <w:style w:type="character" w:customStyle="1" w:styleId="WW8Num34z0">
    <w:name w:val="WW8Num34z0"/>
    <w:rsid w:val="00B70693"/>
    <w:rPr>
      <w:b w:val="0"/>
      <w:bCs w:val="0"/>
    </w:rPr>
  </w:style>
  <w:style w:type="character" w:customStyle="1" w:styleId="WW8Num35z0">
    <w:name w:val="WW8Num35z0"/>
    <w:rsid w:val="00B70693"/>
    <w:rPr>
      <w:rFonts w:ascii="Symbol" w:hAnsi="Symbol" w:cs="Symbol"/>
    </w:rPr>
  </w:style>
  <w:style w:type="character" w:customStyle="1" w:styleId="hbookbodytextCharChar">
    <w:name w:val="h/book body text Char Char"/>
    <w:basedOn w:val="Bekezdsalapbettpusa"/>
    <w:rsid w:val="00B70693"/>
    <w:rPr>
      <w:rFonts w:ascii="Arial" w:eastAsia="Times New Roman" w:hAnsi="Arial" w:cs="Arial"/>
      <w:sz w:val="22"/>
      <w:szCs w:val="22"/>
      <w:lang w:val="en-GB"/>
    </w:rPr>
  </w:style>
  <w:style w:type="character" w:customStyle="1" w:styleId="Heading1CharCharChar">
    <w:name w:val="Heading 1 Char Char Char"/>
    <w:basedOn w:val="Bekezdsalapbettpusa"/>
    <w:rsid w:val="00B70693"/>
    <w:rPr>
      <w:rFonts w:ascii="Arial" w:eastAsia="Times New Roman" w:hAnsi="Arial" w:cs="Arial"/>
      <w:b/>
      <w:bCs/>
      <w:kern w:val="1"/>
      <w:sz w:val="28"/>
      <w:szCs w:val="28"/>
      <w:lang w:val="en-GB"/>
    </w:rPr>
  </w:style>
  <w:style w:type="paragraph" w:customStyle="1" w:styleId="hbooktitle1">
    <w:name w:val="h/book title 1"/>
    <w:basedOn w:val="Cmsor4"/>
    <w:rsid w:val="00B70693"/>
    <w:pPr>
      <w:tabs>
        <w:tab w:val="clear" w:pos="0"/>
      </w:tabs>
    </w:pPr>
    <w:rPr>
      <w:rFonts w:eastAsia="Times New Roman"/>
      <w:sz w:val="36"/>
      <w:szCs w:val="36"/>
    </w:rPr>
  </w:style>
  <w:style w:type="table" w:customStyle="1" w:styleId="TableNormal1">
    <w:name w:val="Table Normal1"/>
    <w:semiHidden/>
    <w:rsid w:val="00B70693"/>
    <w:pPr>
      <w:spacing w:after="0" w:line="240" w:lineRule="auto"/>
    </w:pPr>
    <w:rPr>
      <w:rFonts w:ascii="Arial" w:eastAsia="Times New Roman" w:hAnsi="Arial" w:cs="Arial"/>
      <w:sz w:val="20"/>
      <w:szCs w:val="20"/>
      <w:lang w:eastAsia="hu-HU"/>
    </w:rPr>
    <w:tblPr>
      <w:tblCellMar>
        <w:top w:w="0" w:type="dxa"/>
        <w:left w:w="108" w:type="dxa"/>
        <w:bottom w:w="0" w:type="dxa"/>
        <w:right w:w="108" w:type="dxa"/>
      </w:tblCellMar>
    </w:tblPr>
  </w:style>
  <w:style w:type="paragraph" w:styleId="Szvegblokk">
    <w:name w:val="Block Text"/>
    <w:basedOn w:val="Norml"/>
    <w:uiPriority w:val="99"/>
    <w:rsid w:val="00B70693"/>
    <w:pPr>
      <w:suppressAutoHyphens w:val="0"/>
      <w:spacing w:before="40" w:after="40"/>
      <w:ind w:left="57" w:right="57"/>
    </w:pPr>
    <w:rPr>
      <w:rFonts w:eastAsia="Times New Roman" w:cs="Times New Roman"/>
      <w:szCs w:val="20"/>
      <w:lang w:eastAsia="hu-HU"/>
    </w:rPr>
  </w:style>
  <w:style w:type="paragraph" w:styleId="Cm">
    <w:name w:val="Title"/>
    <w:basedOn w:val="Norml"/>
    <w:link w:val="CmChar"/>
    <w:uiPriority w:val="99"/>
    <w:rsid w:val="00B70693"/>
    <w:pPr>
      <w:suppressAutoHyphens w:val="0"/>
      <w:jc w:val="center"/>
    </w:pPr>
    <w:rPr>
      <w:rFonts w:eastAsia="Times New Roman" w:cs="Times New Roman"/>
      <w:b/>
      <w:sz w:val="32"/>
      <w:szCs w:val="20"/>
      <w:lang w:eastAsia="hu-HU"/>
    </w:rPr>
  </w:style>
  <w:style w:type="character" w:customStyle="1" w:styleId="CmChar">
    <w:name w:val="Cím Char"/>
    <w:basedOn w:val="Bekezdsalapbettpusa"/>
    <w:link w:val="Cm"/>
    <w:uiPriority w:val="99"/>
    <w:rsid w:val="00B70693"/>
    <w:rPr>
      <w:rFonts w:ascii="Garamond" w:eastAsia="Times New Roman" w:hAnsi="Garamond"/>
      <w:b/>
      <w:sz w:val="32"/>
      <w:szCs w:val="20"/>
      <w:lang w:val="en-GB" w:eastAsia="hu-HU"/>
    </w:rPr>
  </w:style>
  <w:style w:type="paragraph" w:styleId="Alcm">
    <w:name w:val="Subtitle"/>
    <w:basedOn w:val="Norml"/>
    <w:link w:val="AlcmChar"/>
    <w:uiPriority w:val="99"/>
    <w:rsid w:val="00B70693"/>
    <w:pPr>
      <w:suppressAutoHyphens w:val="0"/>
    </w:pPr>
    <w:rPr>
      <w:rFonts w:eastAsia="Times New Roman" w:cs="Times New Roman"/>
      <w:szCs w:val="20"/>
      <w:lang w:eastAsia="hu-HU"/>
    </w:rPr>
  </w:style>
  <w:style w:type="character" w:customStyle="1" w:styleId="AlcmChar">
    <w:name w:val="Alcím Char"/>
    <w:basedOn w:val="Bekezdsalapbettpusa"/>
    <w:link w:val="Alcm"/>
    <w:uiPriority w:val="99"/>
    <w:rsid w:val="00B70693"/>
    <w:rPr>
      <w:rFonts w:ascii="Garamond" w:eastAsia="Times New Roman" w:hAnsi="Garamond"/>
      <w:szCs w:val="20"/>
      <w:lang w:val="en-GB" w:eastAsia="hu-HU"/>
    </w:rPr>
  </w:style>
  <w:style w:type="paragraph" w:styleId="Szvegtrzsbehzssal2">
    <w:name w:val="Body Text Indent 2"/>
    <w:basedOn w:val="Norml"/>
    <w:link w:val="Szvegtrzsbehzssal2Char"/>
    <w:uiPriority w:val="99"/>
    <w:rsid w:val="00B70693"/>
    <w:pPr>
      <w:suppressAutoHyphens w:val="0"/>
      <w:spacing w:after="120" w:line="480" w:lineRule="auto"/>
      <w:ind w:left="283"/>
    </w:pPr>
    <w:rPr>
      <w:rFonts w:eastAsia="Times New Roman"/>
      <w:lang w:eastAsia="zh-CN"/>
    </w:rPr>
  </w:style>
  <w:style w:type="character" w:customStyle="1" w:styleId="Szvegtrzsbehzssal2Char">
    <w:name w:val="Szövegtörzs behúzással 2 Char"/>
    <w:basedOn w:val="Bekezdsalapbettpusa"/>
    <w:link w:val="Szvegtrzsbehzssal2"/>
    <w:uiPriority w:val="99"/>
    <w:rsid w:val="00B70693"/>
    <w:rPr>
      <w:rFonts w:ascii="Arial" w:eastAsia="Times New Roman" w:hAnsi="Arial" w:cs="Arial"/>
      <w:sz w:val="22"/>
      <w:szCs w:val="22"/>
      <w:lang w:val="en-GB" w:eastAsia="zh-CN"/>
    </w:rPr>
  </w:style>
  <w:style w:type="paragraph" w:customStyle="1" w:styleId="BodyText21">
    <w:name w:val="Body Text 21"/>
    <w:basedOn w:val="Norml"/>
    <w:rsid w:val="00B70693"/>
    <w:pPr>
      <w:widowControl w:val="0"/>
      <w:suppressAutoHyphens w:val="0"/>
    </w:pPr>
    <w:rPr>
      <w:rFonts w:ascii="CG Times" w:eastAsia="Times New Roman" w:hAnsi="CG Times" w:cs="Times New Roman"/>
      <w:b/>
      <w:snapToGrid w:val="0"/>
      <w:szCs w:val="20"/>
      <w:lang w:val="hu-HU" w:eastAsia="hu-HU"/>
    </w:rPr>
  </w:style>
  <w:style w:type="paragraph" w:customStyle="1" w:styleId="RuthsNormal">
    <w:name w:val="Ruth's Normal"/>
    <w:basedOn w:val="Norml"/>
    <w:rsid w:val="00B70693"/>
    <w:pPr>
      <w:suppressAutoHyphens w:val="0"/>
    </w:pPr>
    <w:rPr>
      <w:rFonts w:ascii="Times New Roman" w:eastAsia="Times New Roman" w:hAnsi="Times New Roman" w:cs="Times New Roman"/>
      <w:szCs w:val="20"/>
      <w:lang w:val="en-US" w:eastAsia="hu-HU"/>
    </w:rPr>
  </w:style>
  <w:style w:type="paragraph" w:customStyle="1" w:styleId="Normal1">
    <w:name w:val="Normal1"/>
    <w:basedOn w:val="Norml"/>
    <w:rsid w:val="00B70693"/>
    <w:pPr>
      <w:autoSpaceDE w:val="0"/>
    </w:pPr>
    <w:rPr>
      <w:rFonts w:ascii="Times New Roman" w:eastAsia="Times New Roman" w:hAnsi="Times New Roman" w:cs="Times New Roman"/>
      <w:szCs w:val="24"/>
      <w:lang w:val="hu-HU"/>
    </w:rPr>
  </w:style>
  <w:style w:type="paragraph" w:customStyle="1" w:styleId="MrtaIrodalom">
    <w:name w:val="MártaIrodalom"/>
    <w:basedOn w:val="Norml"/>
    <w:autoRedefine/>
    <w:rsid w:val="00B70693"/>
    <w:pPr>
      <w:suppressAutoHyphens w:val="0"/>
      <w:spacing w:after="40" w:line="320" w:lineRule="exact"/>
    </w:pPr>
    <w:rPr>
      <w:rFonts w:eastAsia="Times New Roman"/>
      <w:szCs w:val="24"/>
      <w:lang w:val="de-AT" w:eastAsia="zh-CN"/>
    </w:rPr>
  </w:style>
  <w:style w:type="character" w:customStyle="1" w:styleId="srtitle1">
    <w:name w:val="srtitle1"/>
    <w:basedOn w:val="Bekezdsalapbettpusa"/>
    <w:rsid w:val="00B70693"/>
    <w:rPr>
      <w:rFonts w:cs="Times New Roman"/>
      <w:b/>
      <w:bCs/>
    </w:rPr>
  </w:style>
  <w:style w:type="character" w:customStyle="1" w:styleId="prodtitle1">
    <w:name w:val="prodtitle1"/>
    <w:basedOn w:val="Bekezdsalapbettpusa"/>
    <w:rsid w:val="00B70693"/>
    <w:rPr>
      <w:rFonts w:ascii="Verdana" w:hAnsi="Verdana" w:cs="Verdana"/>
      <w:b/>
      <w:bCs/>
      <w:color w:val="auto"/>
      <w:spacing w:val="0"/>
      <w:sz w:val="24"/>
      <w:szCs w:val="24"/>
    </w:rPr>
  </w:style>
  <w:style w:type="character" w:customStyle="1" w:styleId="medium-normal1">
    <w:name w:val="medium-normal1"/>
    <w:basedOn w:val="Bekezdsalapbettpusa"/>
    <w:rsid w:val="00B70693"/>
    <w:rPr>
      <w:rFonts w:ascii="Arial" w:hAnsi="Arial" w:cs="Arial"/>
      <w:sz w:val="20"/>
      <w:szCs w:val="20"/>
    </w:rPr>
  </w:style>
  <w:style w:type="paragraph" w:customStyle="1" w:styleId="5Normal">
    <w:name w:val="5 Normal"/>
    <w:rsid w:val="00B7069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napToGrid w:val="0"/>
      <w:spacing w:after="120" w:line="240" w:lineRule="auto"/>
      <w:jc w:val="both"/>
    </w:pPr>
    <w:rPr>
      <w:rFonts w:ascii="Arial" w:eastAsia="Times New Roman" w:hAnsi="Arial" w:cs="Arial"/>
      <w:spacing w:val="-2"/>
      <w:sz w:val="22"/>
      <w:szCs w:val="22"/>
      <w:lang w:val="en-GB" w:eastAsia="en-GB"/>
    </w:rPr>
  </w:style>
  <w:style w:type="paragraph" w:customStyle="1" w:styleId="Normal2">
    <w:name w:val="Normal2"/>
    <w:basedOn w:val="Norml"/>
    <w:rsid w:val="00B70693"/>
    <w:pPr>
      <w:autoSpaceDE w:val="0"/>
    </w:pPr>
    <w:rPr>
      <w:rFonts w:ascii="Times New Roman" w:eastAsia="Times New Roman" w:hAnsi="Times New Roman" w:cs="Times New Roman"/>
      <w:szCs w:val="24"/>
      <w:lang w:val="hu-HU"/>
    </w:rPr>
  </w:style>
  <w:style w:type="paragraph" w:styleId="Hivatkozsjegyzk-fej">
    <w:name w:val="toa heading"/>
    <w:basedOn w:val="Norml"/>
    <w:next w:val="Norml"/>
    <w:uiPriority w:val="99"/>
    <w:rsid w:val="00B70693"/>
    <w:pPr>
      <w:tabs>
        <w:tab w:val="left" w:pos="9000"/>
        <w:tab w:val="right" w:pos="9360"/>
      </w:tabs>
      <w:overflowPunct w:val="0"/>
      <w:autoSpaceDE w:val="0"/>
      <w:autoSpaceDN w:val="0"/>
      <w:adjustRightInd w:val="0"/>
    </w:pPr>
    <w:rPr>
      <w:rFonts w:ascii="Univers" w:eastAsia="Times New Roman" w:hAnsi="Univers" w:cs="Univers"/>
      <w:sz w:val="20"/>
      <w:szCs w:val="20"/>
      <w:lang w:val="hu-HU" w:eastAsia="hu-HU"/>
    </w:rPr>
  </w:style>
  <w:style w:type="paragraph" w:styleId="Dokumentumtrkp">
    <w:name w:val="Document Map"/>
    <w:basedOn w:val="Norml"/>
    <w:link w:val="DokumentumtrkpChar"/>
    <w:uiPriority w:val="99"/>
    <w:rsid w:val="00B70693"/>
    <w:pPr>
      <w:shd w:val="clear" w:color="auto" w:fill="000080"/>
      <w:suppressAutoHyphens w:val="0"/>
      <w:autoSpaceDE w:val="0"/>
      <w:autoSpaceDN w:val="0"/>
    </w:pPr>
    <w:rPr>
      <w:rFonts w:ascii="Tahoma" w:eastAsia="Times New Roman" w:hAnsi="Tahoma" w:cs="Tahoma"/>
      <w:szCs w:val="24"/>
      <w:lang w:eastAsia="hu-HU"/>
    </w:rPr>
  </w:style>
  <w:style w:type="character" w:customStyle="1" w:styleId="DokumentumtrkpChar">
    <w:name w:val="Dokumentumtérkép Char"/>
    <w:basedOn w:val="Bekezdsalapbettpusa"/>
    <w:link w:val="Dokumentumtrkp"/>
    <w:uiPriority w:val="99"/>
    <w:rsid w:val="00B70693"/>
    <w:rPr>
      <w:rFonts w:ascii="Tahoma" w:eastAsia="Times New Roman" w:hAnsi="Tahoma" w:cs="Tahoma"/>
      <w:shd w:val="clear" w:color="auto" w:fill="000080"/>
      <w:lang w:val="en-GB" w:eastAsia="hu-HU"/>
    </w:rPr>
  </w:style>
  <w:style w:type="paragraph" w:styleId="Vgjegyzetszvege">
    <w:name w:val="endnote text"/>
    <w:basedOn w:val="Norml"/>
    <w:link w:val="VgjegyzetszvegeChar"/>
    <w:rsid w:val="00B70693"/>
    <w:pPr>
      <w:widowControl w:val="0"/>
      <w:suppressAutoHyphens w:val="0"/>
      <w:autoSpaceDE w:val="0"/>
      <w:autoSpaceDN w:val="0"/>
    </w:pPr>
    <w:rPr>
      <w:rFonts w:eastAsia="Times New Roman"/>
      <w:szCs w:val="24"/>
      <w:lang w:val="pt-BR" w:eastAsia="hu-HU"/>
    </w:rPr>
  </w:style>
  <w:style w:type="character" w:customStyle="1" w:styleId="VgjegyzetszvegeChar">
    <w:name w:val="Végjegyzet szövege Char"/>
    <w:basedOn w:val="Bekezdsalapbettpusa"/>
    <w:link w:val="Vgjegyzetszvege"/>
    <w:uiPriority w:val="99"/>
    <w:rsid w:val="00B70693"/>
    <w:rPr>
      <w:rFonts w:ascii="Arial" w:eastAsia="Times New Roman" w:hAnsi="Arial" w:cs="Arial"/>
      <w:lang w:val="pt-BR" w:eastAsia="hu-HU"/>
    </w:rPr>
  </w:style>
  <w:style w:type="paragraph" w:customStyle="1" w:styleId="Norml1">
    <w:name w:val="Normál1"/>
    <w:basedOn w:val="Norml"/>
    <w:rsid w:val="00B70693"/>
    <w:pPr>
      <w:autoSpaceDE w:val="0"/>
    </w:pPr>
    <w:rPr>
      <w:rFonts w:ascii="Times New Roman" w:eastAsia="Times New Roman" w:hAnsi="Times New Roman" w:cs="Times New Roman"/>
      <w:szCs w:val="24"/>
      <w:lang w:val="hu-HU"/>
    </w:rPr>
  </w:style>
  <w:style w:type="paragraph" w:customStyle="1" w:styleId="Level02">
    <w:name w:val="Level02"/>
    <w:basedOn w:val="Norml"/>
    <w:autoRedefine/>
    <w:rsid w:val="00B70693"/>
    <w:pPr>
      <w:tabs>
        <w:tab w:val="left" w:pos="851"/>
        <w:tab w:val="right" w:pos="5103"/>
      </w:tabs>
      <w:suppressAutoHyphens w:val="0"/>
      <w:spacing w:before="80" w:after="80" w:line="24" w:lineRule="atLeast"/>
      <w:ind w:left="709" w:hanging="425"/>
    </w:pPr>
    <w:rPr>
      <w:rFonts w:eastAsia="Times New Roman"/>
      <w:szCs w:val="20"/>
      <w:lang w:eastAsia="hu-HU"/>
    </w:rPr>
  </w:style>
  <w:style w:type="paragraph" w:customStyle="1" w:styleId="Level03">
    <w:name w:val="Level03"/>
    <w:basedOn w:val="Norml"/>
    <w:autoRedefine/>
    <w:rsid w:val="00B70693"/>
    <w:pPr>
      <w:tabs>
        <w:tab w:val="left" w:pos="1418"/>
        <w:tab w:val="left" w:pos="2268"/>
        <w:tab w:val="right" w:pos="5103"/>
      </w:tabs>
      <w:suppressAutoHyphens w:val="0"/>
      <w:spacing w:before="40" w:after="40" w:line="24" w:lineRule="atLeast"/>
      <w:ind w:left="993" w:hanging="426"/>
    </w:pPr>
    <w:rPr>
      <w:rFonts w:eastAsia="Times New Roman"/>
      <w:szCs w:val="20"/>
      <w:lang w:eastAsia="hu-HU"/>
    </w:rPr>
  </w:style>
  <w:style w:type="paragraph" w:customStyle="1" w:styleId="Level04">
    <w:name w:val="Level04"/>
    <w:basedOn w:val="Level03"/>
    <w:autoRedefine/>
    <w:rsid w:val="00B70693"/>
    <w:pPr>
      <w:tabs>
        <w:tab w:val="clear" w:pos="1418"/>
        <w:tab w:val="left" w:pos="1560"/>
      </w:tabs>
      <w:ind w:left="1560"/>
    </w:pPr>
    <w:rPr>
      <w:i/>
    </w:rPr>
  </w:style>
  <w:style w:type="paragraph" w:customStyle="1" w:styleId="Level01">
    <w:name w:val="Level01"/>
    <w:basedOn w:val="Norml"/>
    <w:autoRedefine/>
    <w:rsid w:val="00B70693"/>
    <w:pPr>
      <w:tabs>
        <w:tab w:val="left" w:pos="426"/>
        <w:tab w:val="left" w:pos="2268"/>
        <w:tab w:val="right" w:pos="5103"/>
      </w:tabs>
      <w:suppressAutoHyphens w:val="0"/>
      <w:spacing w:after="120" w:line="24" w:lineRule="atLeast"/>
    </w:pPr>
    <w:rPr>
      <w:rFonts w:eastAsia="Times New Roman"/>
      <w:b/>
      <w:szCs w:val="20"/>
      <w:lang w:eastAsia="hu-HU"/>
    </w:rPr>
  </w:style>
  <w:style w:type="character" w:customStyle="1" w:styleId="medium-font">
    <w:name w:val="medium-font"/>
    <w:basedOn w:val="Bekezdsalapbettpusa"/>
    <w:rsid w:val="00B70693"/>
  </w:style>
  <w:style w:type="character" w:customStyle="1" w:styleId="text">
    <w:name w:val="text"/>
    <w:basedOn w:val="Bekezdsalapbettpusa"/>
    <w:rsid w:val="00B70693"/>
  </w:style>
  <w:style w:type="character" w:customStyle="1" w:styleId="familyname">
    <w:name w:val="familyname"/>
    <w:basedOn w:val="Bekezdsalapbettpusa"/>
    <w:rsid w:val="00B70693"/>
  </w:style>
  <w:style w:type="character" w:customStyle="1" w:styleId="Bekezdsalapbettpusa1">
    <w:name w:val="Bekezdés alapbetűtípusa1"/>
    <w:rsid w:val="00B70693"/>
  </w:style>
  <w:style w:type="paragraph" w:customStyle="1" w:styleId="Listaszerbekezds2">
    <w:name w:val="Listaszerű bekezdés2"/>
    <w:basedOn w:val="Norml"/>
    <w:uiPriority w:val="34"/>
    <w:rsid w:val="00B70693"/>
    <w:pPr>
      <w:ind w:left="720"/>
    </w:pPr>
  </w:style>
  <w:style w:type="paragraph" w:customStyle="1" w:styleId="Tartalomjegyzkcmsora2">
    <w:name w:val="Tartalomjegyzék címsora2"/>
    <w:basedOn w:val="Cmsor1"/>
    <w:next w:val="Norml"/>
    <w:uiPriority w:val="39"/>
    <w:rsid w:val="00B70693"/>
    <w:pPr>
      <w:keepLines/>
      <w:numPr>
        <w:numId w:val="0"/>
      </w:numPr>
      <w:pBdr>
        <w:bottom w:val="none" w:sz="0" w:space="0" w:color="auto"/>
      </w:pBdr>
      <w:suppressAutoHyphens w:val="0"/>
      <w:spacing w:before="480" w:after="0" w:line="276" w:lineRule="auto"/>
      <w:outlineLvl w:val="9"/>
    </w:pPr>
    <w:rPr>
      <w:rFonts w:ascii="Cambria" w:eastAsia="SimSun" w:hAnsi="Cambria" w:cs="Times New Roman"/>
      <w:color w:val="365F91"/>
      <w:kern w:val="0"/>
      <w:lang w:val="en-US" w:eastAsia="en-US"/>
    </w:rPr>
  </w:style>
  <w:style w:type="paragraph" w:customStyle="1" w:styleId="Norml2">
    <w:name w:val="Normál2"/>
    <w:basedOn w:val="Norml"/>
    <w:rsid w:val="00B70693"/>
    <w:pPr>
      <w:autoSpaceDE w:val="0"/>
    </w:pPr>
    <w:rPr>
      <w:rFonts w:ascii="Times New Roman" w:eastAsia="Times New Roman" w:hAnsi="Times New Roman" w:cs="Times New Roman"/>
      <w:szCs w:val="24"/>
      <w:lang w:val="hu-HU"/>
    </w:rPr>
  </w:style>
  <w:style w:type="paragraph" w:customStyle="1" w:styleId="Norml3">
    <w:name w:val="Normál3"/>
    <w:basedOn w:val="Norml"/>
    <w:rsid w:val="00B70693"/>
    <w:pPr>
      <w:autoSpaceDE w:val="0"/>
    </w:pPr>
    <w:rPr>
      <w:rFonts w:ascii="Times New Roman" w:eastAsia="Times New Roman" w:hAnsi="Times New Roman" w:cs="Times New Roman"/>
      <w:szCs w:val="24"/>
      <w:lang w:val="hu-HU"/>
    </w:rPr>
  </w:style>
  <w:style w:type="paragraph" w:customStyle="1" w:styleId="Szvegtrzs21">
    <w:name w:val="Szövegtörzs 21"/>
    <w:basedOn w:val="Norml"/>
    <w:rsid w:val="00B70693"/>
    <w:pPr>
      <w:spacing w:before="60" w:after="60"/>
    </w:pPr>
    <w:rPr>
      <w:rFonts w:eastAsia="Times New Roman"/>
      <w:b/>
      <w:bCs/>
      <w:kern w:val="1"/>
      <w:szCs w:val="24"/>
      <w:lang w:eastAsia="hu-HU"/>
    </w:rPr>
  </w:style>
  <w:style w:type="character" w:customStyle="1" w:styleId="booktitle">
    <w:name w:val="booktitle"/>
    <w:basedOn w:val="Bekezdsalapbettpusa"/>
    <w:rsid w:val="00B70693"/>
  </w:style>
  <w:style w:type="paragraph" w:customStyle="1" w:styleId="Norml4">
    <w:name w:val="Normál4"/>
    <w:basedOn w:val="Norml"/>
    <w:rsid w:val="00B70693"/>
    <w:pPr>
      <w:autoSpaceDE w:val="0"/>
    </w:pPr>
    <w:rPr>
      <w:rFonts w:ascii="Times New Roman" w:eastAsia="Times New Roman" w:hAnsi="Times New Roman" w:cs="Times New Roman"/>
      <w:szCs w:val="24"/>
      <w:lang w:val="hu-HU"/>
    </w:rPr>
  </w:style>
  <w:style w:type="paragraph" w:customStyle="1" w:styleId="Szvegtrzs22">
    <w:name w:val="Szövegtörzs 22"/>
    <w:basedOn w:val="Norml"/>
    <w:rsid w:val="00B70693"/>
    <w:pPr>
      <w:spacing w:before="60" w:after="60"/>
    </w:pPr>
    <w:rPr>
      <w:rFonts w:eastAsia="Times New Roman"/>
      <w:b/>
      <w:bCs/>
      <w:kern w:val="1"/>
      <w:szCs w:val="24"/>
      <w:lang w:eastAsia="hu-HU"/>
    </w:rPr>
  </w:style>
  <w:style w:type="paragraph" w:styleId="Vltozat">
    <w:name w:val="Revision"/>
    <w:hidden/>
    <w:uiPriority w:val="99"/>
    <w:semiHidden/>
    <w:rsid w:val="00B70693"/>
    <w:pPr>
      <w:spacing w:after="0" w:line="240" w:lineRule="auto"/>
    </w:pPr>
    <w:rPr>
      <w:rFonts w:ascii="Arial" w:eastAsia="Times" w:hAnsi="Arial" w:cs="Arial"/>
      <w:sz w:val="22"/>
      <w:szCs w:val="22"/>
      <w:lang w:val="en-GB" w:eastAsia="ar-SA"/>
    </w:rPr>
  </w:style>
  <w:style w:type="character" w:styleId="Kiemels">
    <w:name w:val="Emphasis"/>
    <w:basedOn w:val="Bekezdsalapbettpusa"/>
    <w:uiPriority w:val="20"/>
    <w:rsid w:val="00B70693"/>
    <w:rPr>
      <w:i/>
      <w:iCs/>
    </w:rPr>
  </w:style>
  <w:style w:type="paragraph" w:customStyle="1" w:styleId="Violetexplanatorytext">
    <w:name w:val="Violet explanatory text"/>
    <w:basedOn w:val="Norml"/>
    <w:link w:val="VioletexplanatorytextChar"/>
    <w:rsid w:val="00B70693"/>
    <w:rPr>
      <w:b/>
      <w:i/>
      <w:color w:val="800080"/>
    </w:rPr>
  </w:style>
  <w:style w:type="character" w:customStyle="1" w:styleId="VioletexplanatorytextChar">
    <w:name w:val="Violet explanatory text Char"/>
    <w:basedOn w:val="Bekezdsalapbettpusa"/>
    <w:link w:val="Violetexplanatorytext"/>
    <w:rsid w:val="00B70693"/>
    <w:rPr>
      <w:rFonts w:ascii="Arial" w:eastAsia="Times" w:hAnsi="Arial" w:cs="Arial"/>
      <w:b/>
      <w:i/>
      <w:color w:val="800080"/>
      <w:sz w:val="22"/>
      <w:szCs w:val="22"/>
      <w:lang w:val="en-GB" w:eastAsia="ar-SA"/>
    </w:rPr>
  </w:style>
  <w:style w:type="character" w:customStyle="1" w:styleId="HeaderChar">
    <w:name w:val="Header Char"/>
    <w:aliases w:val="Char Char3"/>
    <w:basedOn w:val="Bekezdsalapbettpusa"/>
    <w:uiPriority w:val="99"/>
    <w:semiHidden/>
    <w:rsid w:val="00B70693"/>
    <w:rPr>
      <w:rFonts w:ascii="Arial" w:hAnsi="Arial" w:cs="Arial"/>
      <w:lang w:val="en-GB" w:eastAsia="ar-SA"/>
    </w:rPr>
  </w:style>
  <w:style w:type="character" w:customStyle="1" w:styleId="FooterChar">
    <w:name w:val="Footer Char"/>
    <w:aliases w:val="Char1 Char"/>
    <w:basedOn w:val="Bekezdsalapbettpusa"/>
    <w:uiPriority w:val="99"/>
    <w:semiHidden/>
    <w:rsid w:val="00B70693"/>
    <w:rPr>
      <w:rFonts w:ascii="Arial" w:hAnsi="Arial" w:cs="Arial"/>
      <w:lang w:val="en-GB" w:eastAsia="ar-SA"/>
    </w:rPr>
  </w:style>
  <w:style w:type="paragraph" w:customStyle="1" w:styleId="ListParagraph1">
    <w:name w:val="List Paragraph1"/>
    <w:basedOn w:val="Norml"/>
    <w:uiPriority w:val="99"/>
    <w:rsid w:val="00B70693"/>
    <w:pPr>
      <w:ind w:left="720"/>
    </w:pPr>
    <w:rPr>
      <w:rFonts w:eastAsia="Times New Roman"/>
    </w:rPr>
  </w:style>
  <w:style w:type="paragraph" w:customStyle="1" w:styleId="TOCHeading1">
    <w:name w:val="TOC Heading1"/>
    <w:basedOn w:val="Cmsor1"/>
    <w:next w:val="Norml"/>
    <w:uiPriority w:val="99"/>
    <w:rsid w:val="00B70693"/>
    <w:pPr>
      <w:keepLines/>
      <w:numPr>
        <w:numId w:val="0"/>
      </w:numPr>
      <w:pBdr>
        <w:bottom w:val="none" w:sz="0" w:space="0" w:color="auto"/>
      </w:pBdr>
      <w:suppressAutoHyphens w:val="0"/>
      <w:spacing w:before="480" w:after="0" w:line="276" w:lineRule="auto"/>
      <w:outlineLvl w:val="9"/>
    </w:pPr>
    <w:rPr>
      <w:rFonts w:ascii="Cambria" w:eastAsia="SimSun" w:hAnsi="Cambria" w:cs="Times New Roman"/>
      <w:color w:val="365F91"/>
      <w:kern w:val="0"/>
      <w:lang w:val="en-US" w:eastAsia="en-US"/>
    </w:rPr>
  </w:style>
  <w:style w:type="paragraph" w:customStyle="1" w:styleId="aaa">
    <w:name w:val="aaa"/>
    <w:basedOn w:val="Norml"/>
    <w:autoRedefine/>
    <w:uiPriority w:val="99"/>
    <w:rsid w:val="00B70693"/>
    <w:pPr>
      <w:numPr>
        <w:numId w:val="7"/>
      </w:numPr>
      <w:tabs>
        <w:tab w:val="clear" w:pos="360"/>
        <w:tab w:val="num" w:pos="1134"/>
      </w:tabs>
      <w:suppressAutoHyphens w:val="0"/>
      <w:ind w:left="1134"/>
    </w:pPr>
    <w:rPr>
      <w:rFonts w:eastAsia="Times New Roman"/>
      <w:szCs w:val="20"/>
      <w:lang w:eastAsia="hu-HU"/>
    </w:rPr>
  </w:style>
  <w:style w:type="paragraph" w:customStyle="1" w:styleId="typemain">
    <w:name w:val="type main"/>
    <w:basedOn w:val="Cmsor1"/>
    <w:uiPriority w:val="99"/>
    <w:rsid w:val="00B70693"/>
    <w:pPr>
      <w:numPr>
        <w:numId w:val="0"/>
      </w:numPr>
      <w:pBdr>
        <w:bottom w:val="single" w:sz="4" w:space="1" w:color="auto"/>
      </w:pBdr>
      <w:suppressAutoHyphens w:val="0"/>
      <w:spacing w:before="120" w:after="40" w:line="22" w:lineRule="atLeast"/>
    </w:pPr>
    <w:rPr>
      <w:rFonts w:eastAsia="Times New Roman"/>
      <w:bCs w:val="0"/>
      <w:kern w:val="28"/>
      <w:szCs w:val="20"/>
      <w:lang w:eastAsia="hu-HU"/>
    </w:rPr>
  </w:style>
  <w:style w:type="paragraph" w:customStyle="1" w:styleId="Stlus4">
    <w:name w:val="Stílus4"/>
    <w:basedOn w:val="Norml"/>
    <w:rsid w:val="00B70693"/>
    <w:pPr>
      <w:widowControl w:val="0"/>
      <w:numPr>
        <w:numId w:val="8"/>
      </w:numPr>
      <w:suppressAutoHyphens w:val="0"/>
      <w:spacing w:before="120" w:after="120"/>
    </w:pPr>
    <w:rPr>
      <w:rFonts w:ascii="Times New Roman" w:eastAsia="Times New Roman" w:hAnsi="Times New Roman" w:cs="Times New Roman"/>
      <w:color w:val="000000"/>
      <w:sz w:val="12"/>
      <w:szCs w:val="20"/>
      <w:lang w:val="hu-HU" w:eastAsia="hu-HU"/>
    </w:rPr>
  </w:style>
  <w:style w:type="paragraph" w:styleId="HTML-kntformzott">
    <w:name w:val="HTML Preformatted"/>
    <w:basedOn w:val="Norml"/>
    <w:link w:val="HTML-kntformzottChar"/>
    <w:rsid w:val="00B706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val="hu-HU" w:eastAsia="hu-HU"/>
    </w:rPr>
  </w:style>
  <w:style w:type="character" w:customStyle="1" w:styleId="HTML-kntformzottChar">
    <w:name w:val="HTML-ként formázott Char"/>
    <w:basedOn w:val="Bekezdsalapbettpusa"/>
    <w:link w:val="HTML-kntformzott"/>
    <w:rsid w:val="00B70693"/>
    <w:rPr>
      <w:rFonts w:ascii="Courier New" w:eastAsia="Times New Roman" w:hAnsi="Courier New" w:cs="Courier New"/>
      <w:sz w:val="20"/>
      <w:szCs w:val="20"/>
      <w:lang w:eastAsia="hu-HU"/>
    </w:rPr>
  </w:style>
  <w:style w:type="paragraph" w:customStyle="1" w:styleId="DefinitionTerm">
    <w:name w:val="Definition Term"/>
    <w:basedOn w:val="Norml"/>
    <w:next w:val="Norml"/>
    <w:uiPriority w:val="99"/>
    <w:rsid w:val="00B70693"/>
    <w:pPr>
      <w:widowControl w:val="0"/>
      <w:suppressAutoHyphens w:val="0"/>
    </w:pPr>
    <w:rPr>
      <w:rFonts w:ascii="Times New Roman" w:eastAsia="Times New Roman" w:hAnsi="Times New Roman" w:cs="Times New Roman"/>
      <w:szCs w:val="20"/>
      <w:lang w:val="en-US" w:eastAsia="hu-HU"/>
    </w:rPr>
  </w:style>
  <w:style w:type="paragraph" w:styleId="Szvegtrzsbehzssal3">
    <w:name w:val="Body Text Indent 3"/>
    <w:basedOn w:val="Norml"/>
    <w:link w:val="Szvegtrzsbehzssal3Char"/>
    <w:uiPriority w:val="99"/>
    <w:rsid w:val="00B70693"/>
    <w:pPr>
      <w:suppressAutoHyphens w:val="0"/>
      <w:autoSpaceDE w:val="0"/>
      <w:autoSpaceDN w:val="0"/>
      <w:spacing w:after="120"/>
      <w:ind w:left="283"/>
    </w:pPr>
    <w:rPr>
      <w:rFonts w:eastAsia="Times New Roman"/>
      <w:sz w:val="16"/>
      <w:szCs w:val="16"/>
      <w:lang w:eastAsia="hu-HU"/>
    </w:rPr>
  </w:style>
  <w:style w:type="character" w:customStyle="1" w:styleId="Szvegtrzsbehzssal3Char">
    <w:name w:val="Szövegtörzs behúzással 3 Char"/>
    <w:basedOn w:val="Bekezdsalapbettpusa"/>
    <w:link w:val="Szvegtrzsbehzssal3"/>
    <w:uiPriority w:val="99"/>
    <w:rsid w:val="00B70693"/>
    <w:rPr>
      <w:rFonts w:ascii="Arial" w:eastAsia="Times New Roman" w:hAnsi="Arial" w:cs="Arial"/>
      <w:sz w:val="16"/>
      <w:szCs w:val="16"/>
      <w:lang w:val="en-GB" w:eastAsia="hu-HU"/>
    </w:rPr>
  </w:style>
  <w:style w:type="character" w:customStyle="1" w:styleId="style20">
    <w:name w:val="style20"/>
    <w:basedOn w:val="Bekezdsalapbettpusa"/>
    <w:uiPriority w:val="99"/>
    <w:rsid w:val="00B70693"/>
    <w:rPr>
      <w:rFonts w:cs="Times New Roman"/>
    </w:rPr>
  </w:style>
  <w:style w:type="paragraph" w:customStyle="1" w:styleId="lead">
    <w:name w:val="lead"/>
    <w:basedOn w:val="Norml"/>
    <w:uiPriority w:val="99"/>
    <w:rsid w:val="00B70693"/>
    <w:pPr>
      <w:suppressAutoHyphens w:val="0"/>
      <w:spacing w:before="288" w:after="288"/>
    </w:pPr>
    <w:rPr>
      <w:rFonts w:ascii="Times New Roman" w:eastAsia="Times New Roman" w:hAnsi="Times New Roman" w:cs="Times New Roman"/>
      <w:szCs w:val="24"/>
      <w:lang w:val="hu-HU" w:eastAsia="hu-HU"/>
    </w:rPr>
  </w:style>
  <w:style w:type="character" w:styleId="Vgjegyzet-hivatkozs">
    <w:name w:val="endnote reference"/>
    <w:basedOn w:val="Bekezdsalapbettpusa"/>
    <w:semiHidden/>
    <w:rsid w:val="00B70693"/>
    <w:rPr>
      <w:rFonts w:cs="Times New Roman"/>
      <w:vertAlign w:val="superscript"/>
    </w:rPr>
  </w:style>
  <w:style w:type="paragraph" w:customStyle="1" w:styleId="Chaptersub-heading">
    <w:name w:val="Chapter sub-heading"/>
    <w:basedOn w:val="Cmsor3"/>
    <w:uiPriority w:val="99"/>
    <w:rsid w:val="00B70693"/>
    <w:pPr>
      <w:pBdr>
        <w:bottom w:val="single" w:sz="6" w:space="1" w:color="auto"/>
      </w:pBdr>
      <w:tabs>
        <w:tab w:val="clear" w:pos="0"/>
      </w:tabs>
      <w:suppressAutoHyphens w:val="0"/>
      <w:spacing w:before="0" w:after="0"/>
      <w:outlineLvl w:val="9"/>
    </w:pPr>
    <w:rPr>
      <w:rFonts w:eastAsia="Times New Roman" w:cs="Times New Roman"/>
      <w:bCs w:val="0"/>
      <w:sz w:val="24"/>
      <w:szCs w:val="20"/>
      <w:lang w:eastAsia="zh-CN"/>
    </w:rPr>
  </w:style>
  <w:style w:type="character" w:customStyle="1" w:styleId="mw-headline">
    <w:name w:val="mw-headline"/>
    <w:basedOn w:val="Bekezdsalapbettpusa"/>
    <w:rsid w:val="00B70693"/>
    <w:rPr>
      <w:rFonts w:cs="Times New Roman"/>
    </w:rPr>
  </w:style>
  <w:style w:type="character" w:customStyle="1" w:styleId="E-mailStlus248">
    <w:name w:val="E-mailStílus248"/>
    <w:semiHidden/>
    <w:rsid w:val="00B70693"/>
    <w:rPr>
      <w:rFonts w:ascii="Arial" w:hAnsi="Arial" w:cs="Arial" w:hint="default"/>
      <w:color w:val="000080"/>
      <w:sz w:val="20"/>
      <w:szCs w:val="20"/>
    </w:rPr>
  </w:style>
  <w:style w:type="character" w:customStyle="1" w:styleId="a-size-large">
    <w:name w:val="a-size-large"/>
    <w:basedOn w:val="Bekezdsalapbettpusa"/>
    <w:rsid w:val="00B70693"/>
  </w:style>
  <w:style w:type="character" w:customStyle="1" w:styleId="a-size-mediuma-color-secondarya-text-normal">
    <w:name w:val="a-size-medium a-color-secondary a-text-normal"/>
    <w:basedOn w:val="Bekezdsalapbettpusa"/>
    <w:rsid w:val="00B70693"/>
  </w:style>
  <w:style w:type="character" w:customStyle="1" w:styleId="authornotfaded">
    <w:name w:val="author notfaded"/>
    <w:basedOn w:val="Bekezdsalapbettpusa"/>
    <w:rsid w:val="00B70693"/>
  </w:style>
  <w:style w:type="character" w:customStyle="1" w:styleId="a-color-secondary">
    <w:name w:val="a-color-secondary"/>
    <w:basedOn w:val="Bekezdsalapbettpusa"/>
    <w:rsid w:val="00B70693"/>
  </w:style>
  <w:style w:type="numbering" w:customStyle="1" w:styleId="Nemlista2">
    <w:name w:val="Nem lista2"/>
    <w:next w:val="Nemlista"/>
    <w:uiPriority w:val="99"/>
    <w:semiHidden/>
    <w:unhideWhenUsed/>
    <w:rsid w:val="00B70693"/>
  </w:style>
  <w:style w:type="table" w:customStyle="1" w:styleId="Tblzatrcsos46jellszn1">
    <w:name w:val="Táblázat (rácsos) 4 – 6. jelölőszín1"/>
    <w:basedOn w:val="Normltblzat"/>
    <w:uiPriority w:val="49"/>
    <w:rsid w:val="001C2E8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blzatrcsos5stt6jellszn1">
    <w:name w:val="Táblázat (rácsos) 5 – sötét – 6. jelölőszín1"/>
    <w:basedOn w:val="Normltblzat"/>
    <w:uiPriority w:val="50"/>
    <w:rsid w:val="001C2E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blzatrcsos5stt1">
    <w:name w:val="Táblázat (rácsos) 5 – sötét1"/>
    <w:basedOn w:val="Normltblzat"/>
    <w:uiPriority w:val="50"/>
    <w:rsid w:val="001C2E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blzatrcsos5stt1jellszn1">
    <w:name w:val="Táblázat (rácsos) 5 – sötét – 1. jelölőszín1"/>
    <w:basedOn w:val="Normltblzat"/>
    <w:uiPriority w:val="50"/>
    <w:rsid w:val="001C2E8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blzategyszer2">
    <w:name w:val="Plain Table 2"/>
    <w:basedOn w:val="Normltblzat"/>
    <w:uiPriority w:val="42"/>
    <w:rsid w:val="004E37D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inomkiemels">
    <w:name w:val="Subtle Emphasis"/>
    <w:basedOn w:val="Bekezdsalapbettpusa"/>
    <w:uiPriority w:val="19"/>
    <w:rsid w:val="00D724C7"/>
    <w:rPr>
      <w:i/>
      <w:iCs/>
      <w:color w:val="404040" w:themeColor="text1" w:themeTint="BF"/>
    </w:rPr>
  </w:style>
  <w:style w:type="paragraph" w:styleId="Idzet">
    <w:name w:val="Quote"/>
    <w:basedOn w:val="Norml"/>
    <w:next w:val="Norml"/>
    <w:link w:val="IdzetChar"/>
    <w:uiPriority w:val="29"/>
    <w:rsid w:val="00D724C7"/>
    <w:pPr>
      <w:spacing w:before="200" w:after="160"/>
      <w:ind w:left="864" w:right="864"/>
      <w:jc w:val="center"/>
    </w:pPr>
    <w:rPr>
      <w:i/>
      <w:iCs/>
      <w:color w:val="404040" w:themeColor="text1" w:themeTint="BF"/>
    </w:rPr>
  </w:style>
  <w:style w:type="character" w:customStyle="1" w:styleId="IdzetChar">
    <w:name w:val="Idézet Char"/>
    <w:basedOn w:val="Bekezdsalapbettpusa"/>
    <w:link w:val="Idzet"/>
    <w:uiPriority w:val="29"/>
    <w:rsid w:val="00D724C7"/>
    <w:rPr>
      <w:rFonts w:ascii="Garamond" w:eastAsia="Times" w:hAnsi="Garamond" w:cs="Arial"/>
      <w:i/>
      <w:iCs/>
      <w:color w:val="404040" w:themeColor="text1" w:themeTint="BF"/>
      <w:szCs w:val="22"/>
      <w:lang w:val="en-GB" w:eastAsia="ar-SA"/>
    </w:rPr>
  </w:style>
  <w:style w:type="paragraph" w:customStyle="1" w:styleId="TT3">
    <w:name w:val="TT3"/>
    <w:basedOn w:val="TJ3"/>
    <w:link w:val="TT3Char"/>
    <w:qFormat/>
    <w:rsid w:val="00D724C7"/>
    <w:pPr>
      <w:tabs>
        <w:tab w:val="right" w:leader="dot" w:pos="9627"/>
      </w:tabs>
    </w:pPr>
    <w:rPr>
      <w:noProof/>
      <w:lang w:val="hu-HU"/>
    </w:rPr>
  </w:style>
  <w:style w:type="character" w:customStyle="1" w:styleId="TJ3Char">
    <w:name w:val="TJ 3 Char"/>
    <w:basedOn w:val="Bekezdsalapbettpusa"/>
    <w:link w:val="TJ3"/>
    <w:uiPriority w:val="39"/>
    <w:rsid w:val="00D724C7"/>
    <w:rPr>
      <w:rFonts w:ascii="Garamond" w:eastAsia="Times" w:hAnsi="Garamond" w:cs="Arial"/>
      <w:szCs w:val="22"/>
      <w:lang w:val="en-GB" w:eastAsia="ar-SA"/>
    </w:rPr>
  </w:style>
  <w:style w:type="character" w:customStyle="1" w:styleId="TT3Char">
    <w:name w:val="TT3 Char"/>
    <w:basedOn w:val="TJ3Char"/>
    <w:link w:val="TT3"/>
    <w:rsid w:val="00D724C7"/>
    <w:rPr>
      <w:rFonts w:ascii="Garamond" w:eastAsia="Times" w:hAnsi="Garamond" w:cs="Arial"/>
      <w:noProof/>
      <w:szCs w:val="22"/>
      <w:lang w:val="en-GB" w:eastAsia="ar-SA"/>
    </w:rPr>
  </w:style>
  <w:style w:type="character" w:customStyle="1" w:styleId="Feloldatlanmegemlts1">
    <w:name w:val="Feloldatlan megemlítés1"/>
    <w:basedOn w:val="Bekezdsalapbettpusa"/>
    <w:uiPriority w:val="99"/>
    <w:semiHidden/>
    <w:unhideWhenUsed/>
    <w:rsid w:val="00241D3A"/>
    <w:rPr>
      <w:color w:val="605E5C"/>
      <w:shd w:val="clear" w:color="auto" w:fill="E1DFDD"/>
    </w:rPr>
  </w:style>
  <w:style w:type="character" w:customStyle="1" w:styleId="kotet">
    <w:name w:val="kotet"/>
    <w:rsid w:val="005C5557"/>
  </w:style>
  <w:style w:type="character" w:customStyle="1" w:styleId="oldal">
    <w:name w:val="oldal"/>
    <w:rsid w:val="005C5557"/>
  </w:style>
  <w:style w:type="character" w:customStyle="1" w:styleId="page">
    <w:name w:val="page"/>
    <w:rsid w:val="005C5557"/>
  </w:style>
  <w:style w:type="character" w:styleId="Feloldatlanmegemlts">
    <w:name w:val="Unresolved Mention"/>
    <w:basedOn w:val="Bekezdsalapbettpusa"/>
    <w:uiPriority w:val="99"/>
    <w:semiHidden/>
    <w:unhideWhenUsed/>
    <w:rsid w:val="00B15D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1322">
      <w:bodyDiv w:val="1"/>
      <w:marLeft w:val="0"/>
      <w:marRight w:val="0"/>
      <w:marTop w:val="0"/>
      <w:marBottom w:val="0"/>
      <w:divBdr>
        <w:top w:val="none" w:sz="0" w:space="0" w:color="auto"/>
        <w:left w:val="none" w:sz="0" w:space="0" w:color="auto"/>
        <w:bottom w:val="none" w:sz="0" w:space="0" w:color="auto"/>
        <w:right w:val="none" w:sz="0" w:space="0" w:color="auto"/>
      </w:divBdr>
    </w:div>
    <w:div w:id="411658723">
      <w:bodyDiv w:val="1"/>
      <w:marLeft w:val="0"/>
      <w:marRight w:val="0"/>
      <w:marTop w:val="0"/>
      <w:marBottom w:val="0"/>
      <w:divBdr>
        <w:top w:val="none" w:sz="0" w:space="0" w:color="auto"/>
        <w:left w:val="none" w:sz="0" w:space="0" w:color="auto"/>
        <w:bottom w:val="none" w:sz="0" w:space="0" w:color="auto"/>
        <w:right w:val="none" w:sz="0" w:space="0" w:color="auto"/>
      </w:divBdr>
    </w:div>
    <w:div w:id="570967123">
      <w:bodyDiv w:val="1"/>
      <w:marLeft w:val="0"/>
      <w:marRight w:val="0"/>
      <w:marTop w:val="0"/>
      <w:marBottom w:val="0"/>
      <w:divBdr>
        <w:top w:val="none" w:sz="0" w:space="0" w:color="auto"/>
        <w:left w:val="none" w:sz="0" w:space="0" w:color="auto"/>
        <w:bottom w:val="none" w:sz="0" w:space="0" w:color="auto"/>
        <w:right w:val="none" w:sz="0" w:space="0" w:color="auto"/>
      </w:divBdr>
    </w:div>
    <w:div w:id="684988398">
      <w:bodyDiv w:val="1"/>
      <w:marLeft w:val="0"/>
      <w:marRight w:val="0"/>
      <w:marTop w:val="0"/>
      <w:marBottom w:val="0"/>
      <w:divBdr>
        <w:top w:val="none" w:sz="0" w:space="0" w:color="auto"/>
        <w:left w:val="none" w:sz="0" w:space="0" w:color="auto"/>
        <w:bottom w:val="none" w:sz="0" w:space="0" w:color="auto"/>
        <w:right w:val="none" w:sz="0" w:space="0" w:color="auto"/>
      </w:divBdr>
    </w:div>
    <w:div w:id="950747977">
      <w:bodyDiv w:val="1"/>
      <w:marLeft w:val="0"/>
      <w:marRight w:val="0"/>
      <w:marTop w:val="0"/>
      <w:marBottom w:val="0"/>
      <w:divBdr>
        <w:top w:val="none" w:sz="0" w:space="0" w:color="auto"/>
        <w:left w:val="none" w:sz="0" w:space="0" w:color="auto"/>
        <w:bottom w:val="none" w:sz="0" w:space="0" w:color="auto"/>
        <w:right w:val="none" w:sz="0" w:space="0" w:color="auto"/>
      </w:divBdr>
    </w:div>
    <w:div w:id="973366118">
      <w:bodyDiv w:val="1"/>
      <w:marLeft w:val="0"/>
      <w:marRight w:val="0"/>
      <w:marTop w:val="0"/>
      <w:marBottom w:val="0"/>
      <w:divBdr>
        <w:top w:val="none" w:sz="0" w:space="0" w:color="auto"/>
        <w:left w:val="none" w:sz="0" w:space="0" w:color="auto"/>
        <w:bottom w:val="none" w:sz="0" w:space="0" w:color="auto"/>
        <w:right w:val="none" w:sz="0" w:space="0" w:color="auto"/>
      </w:divBdr>
    </w:div>
    <w:div w:id="1149328832">
      <w:bodyDiv w:val="1"/>
      <w:marLeft w:val="0"/>
      <w:marRight w:val="0"/>
      <w:marTop w:val="0"/>
      <w:marBottom w:val="0"/>
      <w:divBdr>
        <w:top w:val="none" w:sz="0" w:space="0" w:color="auto"/>
        <w:left w:val="none" w:sz="0" w:space="0" w:color="auto"/>
        <w:bottom w:val="none" w:sz="0" w:space="0" w:color="auto"/>
        <w:right w:val="none" w:sz="0" w:space="0" w:color="auto"/>
      </w:divBdr>
    </w:div>
    <w:div w:id="1403138567">
      <w:bodyDiv w:val="1"/>
      <w:marLeft w:val="0"/>
      <w:marRight w:val="0"/>
      <w:marTop w:val="0"/>
      <w:marBottom w:val="0"/>
      <w:divBdr>
        <w:top w:val="none" w:sz="0" w:space="0" w:color="auto"/>
        <w:left w:val="none" w:sz="0" w:space="0" w:color="auto"/>
        <w:bottom w:val="none" w:sz="0" w:space="0" w:color="auto"/>
        <w:right w:val="none" w:sz="0" w:space="0" w:color="auto"/>
      </w:divBdr>
    </w:div>
    <w:div w:id="1752005084">
      <w:bodyDiv w:val="1"/>
      <w:marLeft w:val="0"/>
      <w:marRight w:val="0"/>
      <w:marTop w:val="0"/>
      <w:marBottom w:val="0"/>
      <w:divBdr>
        <w:top w:val="none" w:sz="0" w:space="0" w:color="auto"/>
        <w:left w:val="none" w:sz="0" w:space="0" w:color="auto"/>
        <w:bottom w:val="none" w:sz="0" w:space="0" w:color="auto"/>
        <w:right w:val="none" w:sz="0" w:space="0" w:color="auto"/>
      </w:divBdr>
    </w:div>
    <w:div w:id="195324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rappai.gabor@ktk.pte.hu" TargetMode="External"/><Relationship Id="rId21" Type="http://schemas.openxmlformats.org/officeDocument/2006/relationships/hyperlink" Target="https://adminisztracio.pte.hu/sites/adminisztracio.pte.hu/files/files/Adminisztracio/Szabalyzatok_utasitasok/PTE_SZMSZ/5mell-tvsz20200617.pdf" TargetMode="External"/><Relationship Id="rId42" Type="http://schemas.openxmlformats.org/officeDocument/2006/relationships/hyperlink" Target="mailto:weiss.janos@pte.hu" TargetMode="External"/><Relationship Id="rId47" Type="http://schemas.openxmlformats.org/officeDocument/2006/relationships/hyperlink" Target="mailto:vitai.zsuzsanna@ktk.pte.hu" TargetMode="External"/><Relationship Id="rId63" Type="http://schemas.openxmlformats.org/officeDocument/2006/relationships/hyperlink" Target="https://www.scimagojr.com/journalrank.php" TargetMode="External"/><Relationship Id="rId68" Type="http://schemas.openxmlformats.org/officeDocument/2006/relationships/hyperlink" Target="https://www.researchgate.net/publication/228509269" TargetMode="External"/><Relationship Id="rId84" Type="http://schemas.openxmlformats.org/officeDocument/2006/relationships/header" Target="header2.xml"/><Relationship Id="rId16" Type="http://schemas.openxmlformats.org/officeDocument/2006/relationships/hyperlink" Target="mailto:vitai.zsuzsanna@ktk.pte.hu" TargetMode="External"/><Relationship Id="rId11" Type="http://schemas.openxmlformats.org/officeDocument/2006/relationships/image" Target="media/image1.jpeg"/><Relationship Id="rId32" Type="http://schemas.openxmlformats.org/officeDocument/2006/relationships/hyperlink" Target="mailto:gaspar.tamas@ktk.pte.hu" TargetMode="External"/><Relationship Id="rId37" Type="http://schemas.openxmlformats.org/officeDocument/2006/relationships/footer" Target="footer4.xml"/><Relationship Id="rId53" Type="http://schemas.openxmlformats.org/officeDocument/2006/relationships/hyperlink" Target="mailto:voros.jozsef@ktk.pte.hu" TargetMode="External"/><Relationship Id="rId58" Type="http://schemas.openxmlformats.org/officeDocument/2006/relationships/hyperlink" Target="mailto:rappai.gabor@ktk.pte.hu" TargetMode="External"/><Relationship Id="rId74" Type="http://schemas.openxmlformats.org/officeDocument/2006/relationships/hyperlink" Target="https://mersz.hu/kiadvany/663/dokumentum/info" TargetMode="External"/><Relationship Id="rId79" Type="http://schemas.openxmlformats.org/officeDocument/2006/relationships/hyperlink" Target="https://mersz.hu/kiadvany/663/dokumentum/info" TargetMode="External"/><Relationship Id="rId5" Type="http://schemas.openxmlformats.org/officeDocument/2006/relationships/numbering" Target="numbering.xml"/><Relationship Id="rId19" Type="http://schemas.openxmlformats.org/officeDocument/2006/relationships/hyperlink" Target="https://adminisztracio.pte.hu/sites/adminisztracio.pte.hu/files/files/Adminisztracio/Szabalyzatok_utasitasok/PTE_SZMSZ/13mell-doktoriszabalyzat20200618.pdf" TargetMode="External"/><Relationship Id="rId14" Type="http://schemas.openxmlformats.org/officeDocument/2006/relationships/hyperlink" Target="https://ktk.pte.hu/hu/hallgatok/tanulmanyok/doktori-kepzes/gazdalkodastani-doktori-iskola/orarend" TargetMode="External"/><Relationship Id="rId22" Type="http://schemas.openxmlformats.org/officeDocument/2006/relationships/hyperlink" Target="https://adminisztracio.pte.hu/sites/adminisztracio.pte.hu/files/files/Adminisztracio/Szabalyzatok_utasitasok/PTE_SZMSZ/8mell-hallgatoifegyelmiszabalyzat20200123.pdf" TargetMode="External"/><Relationship Id="rId27" Type="http://schemas.openxmlformats.org/officeDocument/2006/relationships/hyperlink" Target="mailto:nagy.norbert@ktk.pte.hu" TargetMode="External"/><Relationship Id="rId30" Type="http://schemas.openxmlformats.org/officeDocument/2006/relationships/hyperlink" Target="mailto:varga.jozsef@pte.hu" TargetMode="External"/><Relationship Id="rId35" Type="http://schemas.openxmlformats.org/officeDocument/2006/relationships/header" Target="header1.xml"/><Relationship Id="rId43" Type="http://schemas.openxmlformats.org/officeDocument/2006/relationships/hyperlink" Target="mailto:vitai.zsuzsanna@ktk.pte.hu" TargetMode="External"/><Relationship Id="rId48" Type="http://schemas.openxmlformats.org/officeDocument/2006/relationships/hyperlink" Target="mailto:bugar.gyongyi@ktk.pte.hu" TargetMode="External"/><Relationship Id="rId56" Type="http://schemas.openxmlformats.org/officeDocument/2006/relationships/hyperlink" Target="mailto:lanyi.beatrix@ktk.pte.hu" TargetMode="External"/><Relationship Id="rId64" Type="http://schemas.openxmlformats.org/officeDocument/2006/relationships/hyperlink" Target="https://www.tandfonline.com/doi/full/10.1080/00036846.2019.1686114" TargetMode="External"/><Relationship Id="rId69" Type="http://schemas.openxmlformats.org/officeDocument/2006/relationships/hyperlink" Target="https://www.behavioraleconomics.com/the-behavioral-economics-guide/" TargetMode="External"/><Relationship Id="rId77" Type="http://schemas.openxmlformats.org/officeDocument/2006/relationships/hyperlink" Target="https://mersz.hu/kiadvany/663/dokumentum/info" TargetMode="External"/><Relationship Id="rId8" Type="http://schemas.openxmlformats.org/officeDocument/2006/relationships/webSettings" Target="webSettings.xml"/><Relationship Id="rId51" Type="http://schemas.openxmlformats.org/officeDocument/2006/relationships/hyperlink" Target="mailto:takacs.andras@ktk.pte.hu" TargetMode="External"/><Relationship Id="rId72" Type="http://schemas.openxmlformats.org/officeDocument/2006/relationships/hyperlink" Target="https://mersz.hu/kiadvany/663/dokumentum/info" TargetMode="External"/><Relationship Id="rId80" Type="http://schemas.openxmlformats.org/officeDocument/2006/relationships/hyperlink" Target="http://www.sciencedirect.com/science/journal/0307904X/40/13" TargetMode="External"/><Relationship Id="rId85" Type="http://schemas.openxmlformats.org/officeDocument/2006/relationships/footer" Target="footer5.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hyperlink" Target="mailto:schepp.zoltan@ktk.pte.hu" TargetMode="External"/><Relationship Id="rId33" Type="http://schemas.openxmlformats.org/officeDocument/2006/relationships/hyperlink" Target="mailto:pap.balazs@ktk.pte.hu" TargetMode="External"/><Relationship Id="rId38" Type="http://schemas.openxmlformats.org/officeDocument/2006/relationships/hyperlink" Target="mailto:kaposi.zoltan@ktk.pte.hu" TargetMode="External"/><Relationship Id="rId46" Type="http://schemas.openxmlformats.org/officeDocument/2006/relationships/hyperlink" Target="mailto:torocsik.maria@ktk.pte.hu" TargetMode="External"/><Relationship Id="rId59" Type="http://schemas.openxmlformats.org/officeDocument/2006/relationships/hyperlink" Target="mailto:balla.andrea@titkarsag.mta.hu" TargetMode="External"/><Relationship Id="rId67" Type="http://schemas.openxmlformats.org/officeDocument/2006/relationships/hyperlink" Target="https://mersz.hu/dokumentum/matud__624" TargetMode="External"/><Relationship Id="rId20" Type="http://schemas.openxmlformats.org/officeDocument/2006/relationships/hyperlink" Target="https://ktk.pte.hu/hu/hallgatok/tanulmanyok/doktori-kepzes/gazdalkodastani-doktori-iskola" TargetMode="External"/><Relationship Id="rId41" Type="http://schemas.openxmlformats.org/officeDocument/2006/relationships/hyperlink" Target="mailto:rappai.gabor@ktk.pte.hu" TargetMode="External"/><Relationship Id="rId54" Type="http://schemas.openxmlformats.org/officeDocument/2006/relationships/hyperlink" Target="mailto:szucs.krisztian@ktk.pte.hu" TargetMode="External"/><Relationship Id="rId62" Type="http://schemas.openxmlformats.org/officeDocument/2006/relationships/hyperlink" Target="https://mta.hu/doktori-tanacs/a-ix-osztaly-doktori-kovetelmenyrendszere-105380" TargetMode="External"/><Relationship Id="rId70" Type="http://schemas.openxmlformats.org/officeDocument/2006/relationships/hyperlink" Target="https://mersz.hu/karoliny-poor-emberi-eroforras-menedzsment-kezikonyv-2017" TargetMode="External"/><Relationship Id="rId75" Type="http://schemas.openxmlformats.org/officeDocument/2006/relationships/hyperlink" Target="https://digitalia.lib.pte.hu/hu/pub/jarjabka-akos-projektmenedzsment-ismeretek-pte-ktk-pecs-2020-4965" TargetMode="External"/><Relationship Id="rId83" Type="http://schemas.openxmlformats.org/officeDocument/2006/relationships/hyperlink" Target="https://lib.pte.hu/hu/service/tavoli_eleres-188"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adminisztracio.pte.hu/sites/adminisztracio.pte.hu/files/files/Adminisztracio/Szabalyzatok_utasitasok/PTE_SZMSZ/13mell-doktoriszabalyzat20200618.pdf" TargetMode="External"/><Relationship Id="rId23" Type="http://schemas.openxmlformats.org/officeDocument/2006/relationships/hyperlink" Target="https://m2.mtmt.hu/frontend/" TargetMode="External"/><Relationship Id="rId28" Type="http://schemas.openxmlformats.org/officeDocument/2006/relationships/hyperlink" Target="mailto:phd@ktk.pte.hu" TargetMode="External"/><Relationship Id="rId36" Type="http://schemas.openxmlformats.org/officeDocument/2006/relationships/footer" Target="footer3.xml"/><Relationship Id="rId49" Type="http://schemas.openxmlformats.org/officeDocument/2006/relationships/hyperlink" Target="mailto:janos.vincze@uni-corvinus.hu" TargetMode="External"/><Relationship Id="rId57" Type="http://schemas.openxmlformats.org/officeDocument/2006/relationships/hyperlink" Target="mailto:jarjabka.akos@ktk.pte.hu" TargetMode="External"/><Relationship Id="rId10" Type="http://schemas.openxmlformats.org/officeDocument/2006/relationships/endnotes" Target="endnotes.xml"/><Relationship Id="rId31" Type="http://schemas.openxmlformats.org/officeDocument/2006/relationships/hyperlink" Target="mailto:jakab.zoltan@pte.hu" TargetMode="External"/><Relationship Id="rId44" Type="http://schemas.openxmlformats.org/officeDocument/2006/relationships/hyperlink" Target="mailto:kovacs.karmen@ktk.pte.hu" TargetMode="External"/><Relationship Id="rId52" Type="http://schemas.openxmlformats.org/officeDocument/2006/relationships/hyperlink" Target="mailto:asvanyi.zsofia@ktk.pte.hu" TargetMode="External"/><Relationship Id="rId60" Type="http://schemas.openxmlformats.org/officeDocument/2006/relationships/hyperlink" Target="mailto:janos.vincze@uni-corvinus.hu" TargetMode="External"/><Relationship Id="rId65" Type="http://schemas.openxmlformats.org/officeDocument/2006/relationships/hyperlink" Target="https://www.ivsc.org/standards/international-valuation-standards" TargetMode="External"/><Relationship Id="rId73" Type="http://schemas.openxmlformats.org/officeDocument/2006/relationships/hyperlink" Target="https://digitalia.lib.pte.hu/hu/pub/jarjabka-akos-projektmenedzsment-ismeretek-pte-ktk-pecs-2020-4965" TargetMode="External"/><Relationship Id="rId78" Type="http://schemas.openxmlformats.org/officeDocument/2006/relationships/hyperlink" Target="https://digitalia.lib.pte.hu/hu/pub/jarjabka-akos-projektmenedzsment-ismeretek-pte-ktk-pecs-2020-4965" TargetMode="External"/><Relationship Id="rId81" Type="http://schemas.openxmlformats.org/officeDocument/2006/relationships/hyperlink" Target="http://libweb.anglia.ac.uk/referencing/harvard.htm" TargetMode="External"/><Relationship Id="rId86"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jpeg"/><Relationship Id="rId39" Type="http://schemas.openxmlformats.org/officeDocument/2006/relationships/hyperlink" Target="mailto:tiszbergerm@ktk.pte.hu" TargetMode="External"/><Relationship Id="rId34" Type="http://schemas.openxmlformats.org/officeDocument/2006/relationships/hyperlink" Target="https://neptun-web2.tr.pte.hu/hallgato/login.aspx" TargetMode="External"/><Relationship Id="rId50" Type="http://schemas.openxmlformats.org/officeDocument/2006/relationships/hyperlink" Target="mailto:Mako.Csaba@tk.mta.hu" TargetMode="External"/><Relationship Id="rId55" Type="http://schemas.openxmlformats.org/officeDocument/2006/relationships/hyperlink" Target="mailto:schepp.zoltan@ktk.pte.hu" TargetMode="External"/><Relationship Id="rId76" Type="http://schemas.openxmlformats.org/officeDocument/2006/relationships/hyperlink" Target="https://digitalia.lib.pte.hu/hu/pub/jarjabka-akos-projektmenedzsment-ismeretek-pte-ktk-pecs-2020-4965" TargetMode="External"/><Relationship Id="rId7" Type="http://schemas.openxmlformats.org/officeDocument/2006/relationships/settings" Target="settings.xml"/><Relationship Id="rId71" Type="http://schemas.openxmlformats.org/officeDocument/2006/relationships/hyperlink" Target="https://digitalia.lib.pte.hu/hu/pub/jarjabka-akos-projektmenedzsment-ismeretek-pte-ktk-pecs-2020-4965" TargetMode="External"/><Relationship Id="rId2" Type="http://schemas.openxmlformats.org/officeDocument/2006/relationships/customXml" Target="../customXml/item2.xml"/><Relationship Id="rId29" Type="http://schemas.openxmlformats.org/officeDocument/2006/relationships/hyperlink" Target="mailto:feher.tibor@pte.hu" TargetMode="External"/><Relationship Id="rId24" Type="http://schemas.openxmlformats.org/officeDocument/2006/relationships/hyperlink" Target="https://adminisztracio.pte.hu/sites/pte.hu/files/files/Adminisztracio/Szabalyzatok_utasitasok/Hat_Es_Egyeb_Sz/adatvedelmiszabalyzat20180525.pdf" TargetMode="External"/><Relationship Id="rId40" Type="http://schemas.openxmlformats.org/officeDocument/2006/relationships/hyperlink" Target="mailto:kehld@ktk.pte.hu" TargetMode="External"/><Relationship Id="rId45" Type="http://schemas.openxmlformats.org/officeDocument/2006/relationships/hyperlink" Target="mailto:ulbert.jozsef@ktk.pte.hu" TargetMode="External"/><Relationship Id="rId66" Type="http://schemas.openxmlformats.org/officeDocument/2006/relationships/hyperlink" Target="https://journals.lib.pte.hu/index.php/mm/article/view/3171/2978" TargetMode="External"/><Relationship Id="rId87" Type="http://schemas.openxmlformats.org/officeDocument/2006/relationships/theme" Target="theme/theme1.xml"/><Relationship Id="rId61" Type="http://schemas.openxmlformats.org/officeDocument/2006/relationships/hyperlink" Target="https://ktk.pte.hu/hu/hallgatok/tanulmanyok/doktori-kepzes/gazdalkodastani-doktori-iskola/orarend" TargetMode="External"/><Relationship Id="rId82" Type="http://schemas.openxmlformats.org/officeDocument/2006/relationships/hyperlink" Target="https://lib.pte.hu/hu/"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4.w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F5DC3300B5FA7644B58FC44D7ECA8B4B" ma:contentTypeVersion="19" ma:contentTypeDescription="Új dokumentum létrehozása." ma:contentTypeScope="" ma:versionID="04ae0b1c067c9bb7380168606e117788">
  <xsd:schema xmlns:xsd="http://www.w3.org/2001/XMLSchema" xmlns:xs="http://www.w3.org/2001/XMLSchema" xmlns:p="http://schemas.microsoft.com/office/2006/metadata/properties" xmlns:ns2="6713ac89-d2f8-44c6-9d84-42ae782e9d7a" xmlns:ns3="c150c119-6cd4-4d13-994f-364b395a6467" targetNamespace="http://schemas.microsoft.com/office/2006/metadata/properties" ma:root="true" ma:fieldsID="ecb729c7396704ace6a5ce6b18d3db1d" ns2:_="" ns3:_="">
    <xsd:import namespace="6713ac89-d2f8-44c6-9d84-42ae782e9d7a"/>
    <xsd:import namespace="c150c119-6cd4-4d13-994f-364b395a6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3ac89-d2f8-44c6-9d84-42ae782e9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c5924412-c5b0-41bf-b9da-348a75561e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50c119-6cd4-4d13-994f-364b395a6467"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1d1cc069-5b87-4edc-af22-7f08d010a2b5}" ma:internalName="TaxCatchAll" ma:showField="CatchAllData" ma:web="c150c119-6cd4-4d13-994f-364b395a64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150c119-6cd4-4d13-994f-364b395a6467" xsi:nil="true"/>
    <lcf76f155ced4ddcb4097134ff3c332f xmlns="6713ac89-d2f8-44c6-9d84-42ae782e9d7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17E4E5-CBC6-4A2D-865A-8E883CFC30CD}"/>
</file>

<file path=customXml/itemProps2.xml><?xml version="1.0" encoding="utf-8"?>
<ds:datastoreItem xmlns:ds="http://schemas.openxmlformats.org/officeDocument/2006/customXml" ds:itemID="{A20A4544-6725-41EE-9DB7-10199C9B8FB1}">
  <ds:schemaRefs>
    <ds:schemaRef ds:uri="http://schemas.openxmlformats.org/officeDocument/2006/bibliography"/>
  </ds:schemaRefs>
</ds:datastoreItem>
</file>

<file path=customXml/itemProps3.xml><?xml version="1.0" encoding="utf-8"?>
<ds:datastoreItem xmlns:ds="http://schemas.openxmlformats.org/officeDocument/2006/customXml" ds:itemID="{C5151FFB-AEA9-452D-BFA5-C249BFF8D82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17a2ea1-2e58-4ebf-ba4c-e5f93253230e"/>
    <ds:schemaRef ds:uri="http://purl.org/dc/elements/1.1/"/>
    <ds:schemaRef ds:uri="http://schemas.microsoft.com/office/2006/metadata/properties"/>
    <ds:schemaRef ds:uri="ac3ceeb6-1211-470d-a6dd-af8769819f37"/>
    <ds:schemaRef ds:uri="http://www.w3.org/XML/1998/namespace"/>
    <ds:schemaRef ds:uri="http://purl.org/dc/dcmitype/"/>
  </ds:schemaRefs>
</ds:datastoreItem>
</file>

<file path=customXml/itemProps4.xml><?xml version="1.0" encoding="utf-8"?>
<ds:datastoreItem xmlns:ds="http://schemas.openxmlformats.org/officeDocument/2006/customXml" ds:itemID="{F97C7641-D5F9-423A-A074-4033368474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9890</Words>
  <Characters>68248</Characters>
  <Application>Microsoft Office Word</Application>
  <DocSecurity>0</DocSecurity>
  <Lines>568</Lines>
  <Paragraphs>155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Vitai Zsuzsanna</dc:creator>
  <cp:keywords/>
  <dc:description/>
  <cp:lastModifiedBy>Jakabfi Edina</cp:lastModifiedBy>
  <cp:revision>2</cp:revision>
  <cp:lastPrinted>2021-03-08T10:29:00Z</cp:lastPrinted>
  <dcterms:created xsi:type="dcterms:W3CDTF">2023-10-13T10:32:00Z</dcterms:created>
  <dcterms:modified xsi:type="dcterms:W3CDTF">2023-10-13T10:32:00Z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0x010100F5DC3300B5FA7644B58FC44D7ECA8B4B</vt:lpwstr>
  </property>
  <property fmtid="{D5CDD505-2E9C-101B-9397-08002B2CF9AE}" pid="3" name="MediaServiceImageTags">
    <vt:lpwstr/>
  </property>
</Properties>
</file>