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5C" w:rsidRDefault="00202B5C" w:rsidP="000073A1">
      <w:pPr>
        <w:pStyle w:val="Cmsor1"/>
      </w:pPr>
      <w:r>
        <w:t>Pécsi Tudományegyetem Közgazdaságtudományi Kar</w:t>
      </w:r>
    </w:p>
    <w:p w:rsidR="00DD3295" w:rsidRDefault="00DD3295" w:rsidP="00DD3295">
      <w:pPr>
        <w:pStyle w:val="Cmsor1"/>
      </w:pPr>
      <w:r>
        <w:t>Vezetés- és Szervezéstudományi Intézet</w:t>
      </w:r>
    </w:p>
    <w:p w:rsidR="00DD3295" w:rsidRDefault="00DD3295" w:rsidP="00DD3295">
      <w:r>
        <w:t>Intézetigazgató: </w:t>
      </w:r>
      <w:hyperlink r:id="rId5" w:history="1">
        <w:r w:rsidRPr="00DD3295">
          <w:t>dr. Jarjabka Ákos</w:t>
        </w:r>
      </w:hyperlink>
    </w:p>
    <w:p w:rsidR="00202B5C" w:rsidRDefault="00202B5C" w:rsidP="00DD3295">
      <w:r>
        <w:t>7622 Pécs, Rákóczi út 80.</w:t>
      </w:r>
    </w:p>
    <w:p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proofErr w:type="spellStart"/>
      <w:r w:rsidR="00005D18">
        <w:t>-t</w:t>
      </w:r>
      <w:proofErr w:type="spellEnd"/>
      <w:r w:rsidR="00005D18">
        <w:t xml:space="preserve"> </w:t>
      </w:r>
      <w:r>
        <w:t xml:space="preserve">a </w:t>
      </w:r>
      <w:r w:rsidR="00AE42BA">
        <w:t>Gazdálkodástani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:rsidR="00202B5C" w:rsidRDefault="00202B5C" w:rsidP="00127122">
      <w:pPr>
        <w:spacing w:before="1320" w:after="1320"/>
      </w:pPr>
      <w:r>
        <w:t xml:space="preserve">Pécs, </w:t>
      </w:r>
      <w:r w:rsidR="00D2486D">
        <w:t>………………………..</w:t>
      </w:r>
      <w:bookmarkStart w:id="0" w:name="_GoBack"/>
      <w:bookmarkEnd w:id="0"/>
      <w:r w:rsidR="00AC78C4">
        <w:t>.</w:t>
      </w:r>
    </w:p>
    <w:p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:rsidR="00202B5C" w:rsidRDefault="00202B5C" w:rsidP="00127122">
      <w:pPr>
        <w:tabs>
          <w:tab w:val="center" w:pos="6804"/>
        </w:tabs>
      </w:pPr>
      <w:r>
        <w:tab/>
      </w:r>
      <w:proofErr w:type="gramStart"/>
      <w:r w:rsidR="00D82DFE">
        <w:t>intézetvezető</w:t>
      </w:r>
      <w:proofErr w:type="gramEnd"/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5C"/>
    <w:rsid w:val="00005D18"/>
    <w:rsid w:val="000073A1"/>
    <w:rsid w:val="0006387D"/>
    <w:rsid w:val="00127122"/>
    <w:rsid w:val="001B54B1"/>
    <w:rsid w:val="00202B5C"/>
    <w:rsid w:val="0024602F"/>
    <w:rsid w:val="002C6F82"/>
    <w:rsid w:val="004255E9"/>
    <w:rsid w:val="00514107"/>
    <w:rsid w:val="005159A5"/>
    <w:rsid w:val="005B396C"/>
    <w:rsid w:val="00732FBF"/>
    <w:rsid w:val="007F7B1B"/>
    <w:rsid w:val="008577FA"/>
    <w:rsid w:val="008D3F4A"/>
    <w:rsid w:val="00AC78C4"/>
    <w:rsid w:val="00AE42BA"/>
    <w:rsid w:val="00B979CA"/>
    <w:rsid w:val="00BA3504"/>
    <w:rsid w:val="00C177FB"/>
    <w:rsid w:val="00CC48E0"/>
    <w:rsid w:val="00D2486D"/>
    <w:rsid w:val="00D765D8"/>
    <w:rsid w:val="00D82DFE"/>
    <w:rsid w:val="00DD3295"/>
    <w:rsid w:val="00DD7024"/>
    <w:rsid w:val="00DF5D11"/>
    <w:rsid w:val="00EA6245"/>
    <w:rsid w:val="00EB70AB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k.pte.hu/vezetes-es-szervezestudomanyi-intezet/jarjabka-akos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91F17-708E-48C2-8258-C7B7325E0B6E}"/>
</file>

<file path=customXml/itemProps2.xml><?xml version="1.0" encoding="utf-8"?>
<ds:datastoreItem xmlns:ds="http://schemas.openxmlformats.org/officeDocument/2006/customXml" ds:itemID="{BE27CE94-3115-498C-BD68-0BDAAEF27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Németh Györgyi</cp:lastModifiedBy>
  <cp:revision>5</cp:revision>
  <cp:lastPrinted>2007-06-29T08:13:00Z</cp:lastPrinted>
  <dcterms:created xsi:type="dcterms:W3CDTF">2016-05-03T08:45:00Z</dcterms:created>
  <dcterms:modified xsi:type="dcterms:W3CDTF">2018-03-13T08:36:00Z</dcterms:modified>
</cp:coreProperties>
</file>