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47386" w14:textId="404ACF14" w:rsidR="00E227C3" w:rsidRPr="007C2305" w:rsidRDefault="007C2305">
      <w:pPr>
        <w:rPr>
          <w:b/>
        </w:rPr>
      </w:pPr>
      <w:r w:rsidRPr="007C2305">
        <w:rPr>
          <w:b/>
        </w:rPr>
        <w:t xml:space="preserve">Fordan </w:t>
      </w:r>
      <w:r w:rsidR="00F842A4" w:rsidRPr="007C2305">
        <w:rPr>
          <w:b/>
        </w:rPr>
        <w:t>Hotel Pécs</w:t>
      </w:r>
    </w:p>
    <w:p w14:paraId="0A75694C" w14:textId="77777777" w:rsidR="000023CA" w:rsidRDefault="000023CA"/>
    <w:p w14:paraId="5FF08DA8" w14:textId="4509224B" w:rsidR="00E227C3" w:rsidRDefault="00E227C3">
      <w:bookmarkStart w:id="0" w:name="_GoBack"/>
      <w:bookmarkEnd w:id="0"/>
      <w:r>
        <w:t>Szobaár:</w:t>
      </w:r>
    </w:p>
    <w:p w14:paraId="4B58B468" w14:textId="458FB400" w:rsidR="007C2305" w:rsidRPr="002773E5" w:rsidRDefault="007C2305" w:rsidP="007C2305">
      <w:pPr>
        <w:pStyle w:val="Belscm"/>
        <w:numPr>
          <w:ilvl w:val="0"/>
          <w:numId w:val="7"/>
        </w:numPr>
        <w:spacing w:line="480" w:lineRule="auto"/>
        <w:ind w:right="-357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Egyágyas szoba</w:t>
      </w:r>
      <w:r>
        <w:rPr>
          <w:bCs/>
          <w:sz w:val="24"/>
          <w:szCs w:val="24"/>
        </w:rPr>
        <w:tab/>
      </w:r>
      <w:r w:rsidRPr="002773E5">
        <w:rPr>
          <w:b/>
          <w:bCs/>
          <w:sz w:val="24"/>
          <w:szCs w:val="24"/>
        </w:rPr>
        <w:t>13.900.-</w:t>
      </w:r>
      <w:r>
        <w:rPr>
          <w:b/>
          <w:bCs/>
          <w:sz w:val="24"/>
          <w:szCs w:val="24"/>
        </w:rPr>
        <w:t xml:space="preserve"> forint</w:t>
      </w:r>
      <w:r w:rsidRPr="002773E5">
        <w:rPr>
          <w:b/>
          <w:bCs/>
          <w:sz w:val="24"/>
          <w:szCs w:val="24"/>
        </w:rPr>
        <w:t xml:space="preserve"> / szoba / éj + IFA</w:t>
      </w:r>
    </w:p>
    <w:p w14:paraId="250DD186" w14:textId="77777777" w:rsidR="007C2305" w:rsidRDefault="007C2305" w:rsidP="007C2305">
      <w:pPr>
        <w:pStyle w:val="Belscm"/>
        <w:numPr>
          <w:ilvl w:val="0"/>
          <w:numId w:val="7"/>
        </w:numPr>
        <w:spacing w:line="480" w:lineRule="auto"/>
        <w:ind w:right="-357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Kétágyas szoba</w:t>
      </w:r>
      <w:r>
        <w:rPr>
          <w:bCs/>
          <w:sz w:val="24"/>
          <w:szCs w:val="24"/>
        </w:rPr>
        <w:tab/>
      </w:r>
      <w:r w:rsidRPr="002773E5">
        <w:rPr>
          <w:b/>
          <w:bCs/>
          <w:sz w:val="24"/>
          <w:szCs w:val="24"/>
        </w:rPr>
        <w:t xml:space="preserve">17.300.- </w:t>
      </w:r>
      <w:r>
        <w:rPr>
          <w:b/>
          <w:bCs/>
          <w:sz w:val="24"/>
          <w:szCs w:val="24"/>
        </w:rPr>
        <w:t xml:space="preserve">forint </w:t>
      </w:r>
      <w:r w:rsidRPr="002773E5">
        <w:rPr>
          <w:b/>
          <w:bCs/>
          <w:sz w:val="24"/>
          <w:szCs w:val="24"/>
        </w:rPr>
        <w:t>/ szoba / éj + IFA</w:t>
      </w:r>
      <w:r>
        <w:rPr>
          <w:bCs/>
          <w:sz w:val="24"/>
          <w:szCs w:val="24"/>
        </w:rPr>
        <w:t xml:space="preserve"> </w:t>
      </w:r>
    </w:p>
    <w:p w14:paraId="4D76178C" w14:textId="4C725AB5" w:rsidR="00F842A4" w:rsidRDefault="00F842A4" w:rsidP="00F842A4">
      <w:pPr>
        <w:pStyle w:val="Listaszerbekezds"/>
        <w:ind w:left="1416"/>
      </w:pPr>
      <w:r>
        <w:t>+ idegenforgalmi adó: 400 Ft/fő/éj</w:t>
      </w:r>
    </w:p>
    <w:p w14:paraId="20CA8037" w14:textId="77777777" w:rsidR="00E227C3" w:rsidRPr="00E227C3" w:rsidRDefault="00E227C3">
      <w:pPr>
        <w:rPr>
          <w:u w:val="single"/>
        </w:rPr>
      </w:pPr>
      <w:r w:rsidRPr="00E227C3">
        <w:rPr>
          <w:u w:val="single"/>
        </w:rPr>
        <w:t xml:space="preserve">A szobaárak tartalmazzák: </w:t>
      </w:r>
    </w:p>
    <w:p w14:paraId="232FB4DC" w14:textId="7F4A36B6" w:rsidR="00E227C3" w:rsidRPr="00E227C3" w:rsidRDefault="007C2305" w:rsidP="00E227C3">
      <w:pPr>
        <w:rPr>
          <w:u w:val="single"/>
        </w:rPr>
      </w:pPr>
      <w:r w:rsidRPr="002773E5">
        <w:rPr>
          <w:bCs/>
          <w:sz w:val="24"/>
          <w:szCs w:val="24"/>
        </w:rPr>
        <w:t>Svédasztalos reggeli, melyet a szállásdíj tartalmazz</w:t>
      </w:r>
    </w:p>
    <w:p w14:paraId="1D18F6FE" w14:textId="77777777" w:rsidR="007C2305" w:rsidRDefault="007C2305" w:rsidP="007C2305">
      <w:pPr>
        <w:pStyle w:val="Belscm"/>
        <w:spacing w:line="480" w:lineRule="auto"/>
        <w:ind w:left="0" w:right="-357"/>
        <w:rPr>
          <w:u w:val="single"/>
        </w:rPr>
      </w:pPr>
    </w:p>
    <w:p w14:paraId="015501AB" w14:textId="04E9EC40" w:rsidR="007C2305" w:rsidRDefault="007C2305" w:rsidP="007C2305">
      <w:pPr>
        <w:pStyle w:val="Belscm"/>
        <w:spacing w:line="480" w:lineRule="auto"/>
        <w:ind w:left="0" w:right="-357"/>
        <w:rPr>
          <w:bCs/>
          <w:sz w:val="24"/>
          <w:szCs w:val="24"/>
        </w:rPr>
      </w:pPr>
      <w:r w:rsidRPr="007C2305">
        <w:rPr>
          <w:bCs/>
          <w:sz w:val="24"/>
          <w:szCs w:val="24"/>
          <w:u w:val="single"/>
        </w:rPr>
        <w:t>Félpanziós vacsora:</w:t>
      </w:r>
      <w:r w:rsidRPr="007C2305">
        <w:rPr>
          <w:bCs/>
          <w:sz w:val="24"/>
          <w:szCs w:val="24"/>
          <w:u w:val="single"/>
        </w:rPr>
        <w:tab/>
      </w:r>
      <w:r w:rsidRPr="00A65E36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2.700.- forint / </w:t>
      </w:r>
      <w:proofErr w:type="spellStart"/>
      <w:r>
        <w:rPr>
          <w:bCs/>
          <w:sz w:val="24"/>
          <w:szCs w:val="24"/>
        </w:rPr>
        <w:t>kétfogásos</w:t>
      </w:r>
      <w:proofErr w:type="spellEnd"/>
      <w:r>
        <w:rPr>
          <w:bCs/>
          <w:sz w:val="24"/>
          <w:szCs w:val="24"/>
        </w:rPr>
        <w:t xml:space="preserve"> vacsora / adag</w:t>
      </w:r>
    </w:p>
    <w:p w14:paraId="352DB47E" w14:textId="77777777" w:rsidR="007C2305" w:rsidRDefault="007C2305" w:rsidP="007C2305">
      <w:pPr>
        <w:pStyle w:val="Belscm"/>
        <w:spacing w:line="480" w:lineRule="auto"/>
        <w:ind w:left="0" w:right="-357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3.200.- forint / </w:t>
      </w:r>
      <w:proofErr w:type="spellStart"/>
      <w:r>
        <w:rPr>
          <w:bCs/>
          <w:sz w:val="24"/>
          <w:szCs w:val="24"/>
        </w:rPr>
        <w:t>háromfogásos</w:t>
      </w:r>
      <w:proofErr w:type="spellEnd"/>
      <w:r>
        <w:rPr>
          <w:bCs/>
          <w:sz w:val="24"/>
          <w:szCs w:val="24"/>
        </w:rPr>
        <w:t xml:space="preserve"> vacsora / adag</w:t>
      </w:r>
    </w:p>
    <w:p w14:paraId="783A2799" w14:textId="5666A181" w:rsidR="00E227C3" w:rsidRPr="00E227C3" w:rsidRDefault="00E227C3" w:rsidP="00E227C3">
      <w:pPr>
        <w:rPr>
          <w:u w:val="single"/>
        </w:rPr>
      </w:pPr>
      <w:r w:rsidRPr="00E227C3">
        <w:rPr>
          <w:u w:val="single"/>
        </w:rPr>
        <w:t xml:space="preserve">Parkolás: </w:t>
      </w:r>
    </w:p>
    <w:p w14:paraId="3A2D04F1" w14:textId="7BA2562E" w:rsidR="00E227C3" w:rsidRDefault="007C2305" w:rsidP="00E06A2E">
      <w:pPr>
        <w:pStyle w:val="Belscm"/>
        <w:numPr>
          <w:ilvl w:val="0"/>
          <w:numId w:val="4"/>
        </w:numPr>
        <w:spacing w:line="480" w:lineRule="auto"/>
        <w:ind w:right="-357"/>
        <w:jc w:val="both"/>
      </w:pPr>
      <w:r w:rsidRPr="007C2305">
        <w:rPr>
          <w:bCs/>
          <w:sz w:val="24"/>
          <w:szCs w:val="24"/>
        </w:rPr>
        <w:t>A szálloda zárt, kamerával megfigyelt parkolójában lehetséges, amit a vendégeink ingyenesen használhatnak. 14 autó és 1 busz számára elegendő helyet tudunk biztosítani.</w:t>
      </w:r>
      <w:r w:rsidR="00F842A4" w:rsidRPr="007C2305">
        <w:rPr>
          <w:rFonts w:ascii="Arial" w:hAnsi="Arial" w:cs="Arial"/>
          <w:color w:val="000000"/>
        </w:rPr>
        <w:br/>
      </w:r>
    </w:p>
    <w:p w14:paraId="77A7CF91" w14:textId="1356B8F9" w:rsidR="00E227C3" w:rsidRDefault="00E227C3" w:rsidP="00E227C3">
      <w:r w:rsidRPr="00E227C3">
        <w:rPr>
          <w:u w:val="single"/>
        </w:rPr>
        <w:t xml:space="preserve">Fizetési </w:t>
      </w:r>
      <w:r w:rsidR="00F842A4">
        <w:rPr>
          <w:u w:val="single"/>
        </w:rPr>
        <w:t>lehetőségek</w:t>
      </w:r>
      <w:r w:rsidRPr="00E227C3">
        <w:rPr>
          <w:u w:val="single"/>
        </w:rPr>
        <w:t>:</w:t>
      </w:r>
      <w:r>
        <w:t xml:space="preserve"> </w:t>
      </w:r>
    </w:p>
    <w:p w14:paraId="44399C7E" w14:textId="77777777" w:rsidR="007C2305" w:rsidRDefault="007C2305" w:rsidP="007C2305">
      <w:pPr>
        <w:pStyle w:val="Listaszerbekezds"/>
        <w:numPr>
          <w:ilvl w:val="0"/>
          <w:numId w:val="8"/>
        </w:numPr>
        <w:spacing w:after="240" w:line="240" w:lineRule="auto"/>
        <w:rPr>
          <w:b/>
        </w:rPr>
      </w:pPr>
      <w:r>
        <w:rPr>
          <w:bCs/>
        </w:rPr>
        <w:t xml:space="preserve">A költségek kiegyenlítése a szolgáltatások igénybevételekor </w:t>
      </w:r>
      <w:r>
        <w:t>a helyszínen történik készpénzes / bankkártyás / SZÉP kártyás fizetéssel.</w:t>
      </w:r>
    </w:p>
    <w:p w14:paraId="1509ED15" w14:textId="77777777" w:rsidR="007C2305" w:rsidRPr="007C2305" w:rsidRDefault="007C2305" w:rsidP="007C2305">
      <w:pPr>
        <w:spacing w:after="240"/>
        <w:rPr>
          <w:rFonts w:ascii="Times New Roman" w:hAnsi="Times New Roman"/>
          <w:sz w:val="24"/>
          <w:szCs w:val="24"/>
          <w:u w:val="single"/>
        </w:rPr>
      </w:pPr>
      <w:r w:rsidRPr="007C2305">
        <w:rPr>
          <w:rFonts w:ascii="Times New Roman" w:hAnsi="Times New Roman"/>
          <w:sz w:val="24"/>
          <w:szCs w:val="24"/>
          <w:u w:val="single"/>
        </w:rPr>
        <w:t>Lemondási feltételek</w:t>
      </w:r>
    </w:p>
    <w:p w14:paraId="38D902AA" w14:textId="77777777" w:rsidR="007C2305" w:rsidRDefault="007C2305" w:rsidP="007C2305">
      <w:pPr>
        <w:pStyle w:val="Belsc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Lemondást csak írásos formában áll módunkban elfogadni.</w:t>
      </w:r>
    </w:p>
    <w:p w14:paraId="20F326A5" w14:textId="77777777" w:rsidR="00F842A4" w:rsidRDefault="00F842A4" w:rsidP="00E227C3"/>
    <w:p w14:paraId="7BD2F73E" w14:textId="578B9580" w:rsidR="00E227C3" w:rsidRDefault="00E227C3" w:rsidP="00E227C3">
      <w:r>
        <w:t>Foglalás során kérjük megjelölni, hogy a II. Farkas Ferenc Nemzetközi Konferenciára érkezik.</w:t>
      </w:r>
    </w:p>
    <w:p w14:paraId="6763F23E" w14:textId="77777777" w:rsidR="00E227C3" w:rsidRDefault="00E227C3" w:rsidP="00E227C3"/>
    <w:p w14:paraId="005123F2" w14:textId="77777777" w:rsidR="00E227C3" w:rsidRPr="00E227C3" w:rsidRDefault="00E227C3" w:rsidP="00E227C3">
      <w:pPr>
        <w:rPr>
          <w:u w:val="single"/>
        </w:rPr>
      </w:pPr>
      <w:r w:rsidRPr="00E227C3">
        <w:rPr>
          <w:u w:val="single"/>
        </w:rPr>
        <w:t xml:space="preserve">Elérhetőség: </w:t>
      </w:r>
    </w:p>
    <w:p w14:paraId="1C406AB8" w14:textId="52134C5E" w:rsidR="007C2305" w:rsidRDefault="007C2305" w:rsidP="007C2305">
      <w:pPr>
        <w:pStyle w:val="llb"/>
        <w:ind w:left="-1134" w:firstLine="1134"/>
        <w:rPr>
          <w:rFonts w:ascii="Museo 100" w:hAnsi="Museo 100"/>
        </w:rPr>
      </w:pPr>
      <w:r w:rsidRPr="0012717E">
        <w:rPr>
          <w:rFonts w:ascii="Museo 100" w:hAnsi="Museo 100"/>
        </w:rPr>
        <w:t>Fordan Hotel Pécs</w:t>
      </w:r>
    </w:p>
    <w:p w14:paraId="496595E1" w14:textId="20333F41" w:rsidR="007C2305" w:rsidRPr="0012717E" w:rsidRDefault="007C2305" w:rsidP="007C2305">
      <w:pPr>
        <w:pStyle w:val="llb"/>
        <w:ind w:left="-1134" w:firstLine="1134"/>
        <w:rPr>
          <w:rFonts w:ascii="Museo 100" w:hAnsi="Museo 100"/>
        </w:rPr>
      </w:pPr>
      <w:r>
        <w:t>7622 Pécs, Bajcsy-Zsilinszky Endre utca 14-16</w:t>
      </w:r>
    </w:p>
    <w:p w14:paraId="175FA164" w14:textId="77777777" w:rsidR="007C2305" w:rsidRDefault="007C2305" w:rsidP="007C2305">
      <w:pPr>
        <w:pStyle w:val="llb"/>
        <w:tabs>
          <w:tab w:val="clear" w:pos="9072"/>
          <w:tab w:val="right" w:pos="9639"/>
        </w:tabs>
        <w:ind w:left="-1134"/>
        <w:rPr>
          <w:rStyle w:val="Hiperhivatkozs"/>
          <w:rFonts w:ascii="Museo 100" w:hAnsi="Museo 100"/>
        </w:rPr>
      </w:pPr>
      <w:r>
        <w:rPr>
          <w:rFonts w:ascii="Museo 100" w:hAnsi="Museo 100"/>
          <w:color w:val="FFFFFF"/>
        </w:rPr>
        <w:t>Készült: Pé</w:t>
      </w:r>
      <w:hyperlink r:id="rId8" w:history="1">
        <w:r w:rsidRPr="0012717E">
          <w:rPr>
            <w:rStyle w:val="Hiperhivatkozs"/>
            <w:rFonts w:ascii="Museo 100" w:hAnsi="Museo 100"/>
          </w:rPr>
          <w:t>www.fordanhotel.hu</w:t>
        </w:r>
      </w:hyperlink>
    </w:p>
    <w:p w14:paraId="6E4AD49B" w14:textId="72B88C46" w:rsidR="007C2305" w:rsidRPr="0012717E" w:rsidRDefault="007C2305" w:rsidP="007C2305">
      <w:pPr>
        <w:pStyle w:val="llb"/>
        <w:tabs>
          <w:tab w:val="clear" w:pos="9072"/>
          <w:tab w:val="right" w:pos="9639"/>
        </w:tabs>
        <w:ind w:left="-1134"/>
        <w:rPr>
          <w:rFonts w:ascii="Museo 100" w:hAnsi="Museo 100"/>
          <w:color w:val="FFFFFF"/>
          <w:sz w:val="24"/>
        </w:rPr>
      </w:pPr>
      <w:r>
        <w:rPr>
          <w:rFonts w:ascii="Museo 100" w:hAnsi="Museo 100"/>
          <w:color w:val="FFFFFF"/>
        </w:rPr>
        <w:t xml:space="preserve">                  </w:t>
      </w:r>
      <w:hyperlink r:id="rId9" w:history="1">
        <w:r w:rsidRPr="0012717E">
          <w:rPr>
            <w:rStyle w:val="Hiperhivatkozs"/>
            <w:rFonts w:ascii="Museo 100" w:hAnsi="Museo 100"/>
          </w:rPr>
          <w:t>info@fordanhotel.hu</w:t>
        </w:r>
      </w:hyperlink>
      <w:r w:rsidRPr="0012717E">
        <w:rPr>
          <w:rFonts w:ascii="Museo 100" w:hAnsi="Museo 100"/>
        </w:rPr>
        <w:t xml:space="preserve"> </w:t>
      </w:r>
      <w:r>
        <w:rPr>
          <w:rFonts w:ascii="Museo 100" w:hAnsi="Museo 100"/>
        </w:rPr>
        <w:tab/>
        <w:t xml:space="preserve">    </w:t>
      </w:r>
      <w:r w:rsidRPr="0012717E">
        <w:rPr>
          <w:rFonts w:ascii="Museo 100" w:hAnsi="Museo 100"/>
          <w:color w:val="FFFFFF"/>
          <w:sz w:val="24"/>
        </w:rPr>
        <w:fldChar w:fldCharType="begin"/>
      </w:r>
      <w:r w:rsidRPr="0012717E">
        <w:rPr>
          <w:rFonts w:ascii="Museo 100" w:hAnsi="Museo 100"/>
          <w:color w:val="FFFFFF"/>
          <w:sz w:val="24"/>
        </w:rPr>
        <w:instrText>PAGE   \* MERGEFORMAT</w:instrText>
      </w:r>
      <w:r w:rsidRPr="0012717E">
        <w:rPr>
          <w:rFonts w:ascii="Museo 100" w:hAnsi="Museo 100"/>
          <w:color w:val="FFFFFF"/>
          <w:sz w:val="24"/>
        </w:rPr>
        <w:fldChar w:fldCharType="separate"/>
      </w:r>
      <w:r>
        <w:rPr>
          <w:rFonts w:ascii="Museo 100" w:hAnsi="Museo 100"/>
          <w:noProof/>
          <w:color w:val="FFFFFF"/>
          <w:sz w:val="24"/>
        </w:rPr>
        <w:t>2</w:t>
      </w:r>
      <w:r w:rsidRPr="0012717E">
        <w:rPr>
          <w:rFonts w:ascii="Museo 100" w:hAnsi="Museo 100"/>
          <w:color w:val="FFFFFF"/>
          <w:sz w:val="24"/>
        </w:rPr>
        <w:fldChar w:fldCharType="end"/>
      </w:r>
    </w:p>
    <w:p w14:paraId="5858C51C" w14:textId="5EBEDCD2" w:rsidR="00F842A4" w:rsidRDefault="007C2305" w:rsidP="007C2305">
      <w:pPr>
        <w:pStyle w:val="HTML-kntformzott"/>
      </w:pPr>
      <w:proofErr w:type="gramStart"/>
      <w:r>
        <w:rPr>
          <w:rFonts w:ascii="Museo 100" w:hAnsi="Museo 100"/>
        </w:rPr>
        <w:t>tel</w:t>
      </w:r>
      <w:proofErr w:type="gramEnd"/>
      <w:r>
        <w:rPr>
          <w:rFonts w:ascii="Museo 100" w:hAnsi="Museo 100"/>
        </w:rPr>
        <w:t xml:space="preserve">.: </w:t>
      </w:r>
      <w:r w:rsidRPr="0012717E">
        <w:rPr>
          <w:rFonts w:ascii="Museo 100" w:hAnsi="Museo 100"/>
        </w:rPr>
        <w:t>+36302061028</w:t>
      </w:r>
      <w:r>
        <w:t xml:space="preserve"> </w:t>
      </w:r>
    </w:p>
    <w:p w14:paraId="124E52BF" w14:textId="5B704C29" w:rsidR="00E227C3" w:rsidRDefault="00E227C3" w:rsidP="00F842A4"/>
    <w:sectPr w:rsidR="00E2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6BB7"/>
    <w:multiLevelType w:val="multilevel"/>
    <w:tmpl w:val="2C9E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743573"/>
    <w:multiLevelType w:val="hybridMultilevel"/>
    <w:tmpl w:val="72521ED0"/>
    <w:lvl w:ilvl="0" w:tplc="80DAD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D0576"/>
    <w:multiLevelType w:val="hybridMultilevel"/>
    <w:tmpl w:val="6E1CBB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B1A6B"/>
    <w:multiLevelType w:val="multilevel"/>
    <w:tmpl w:val="57F4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3C1446"/>
    <w:multiLevelType w:val="hybridMultilevel"/>
    <w:tmpl w:val="D846A7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C7664"/>
    <w:multiLevelType w:val="hybridMultilevel"/>
    <w:tmpl w:val="5EB80CAE"/>
    <w:lvl w:ilvl="0" w:tplc="80DAD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13316"/>
    <w:multiLevelType w:val="hybridMultilevel"/>
    <w:tmpl w:val="0520F816"/>
    <w:lvl w:ilvl="0" w:tplc="80DAD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17631"/>
    <w:multiLevelType w:val="hybridMultilevel"/>
    <w:tmpl w:val="31088F92"/>
    <w:lvl w:ilvl="0" w:tplc="80DAD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C3"/>
    <w:rsid w:val="000023CA"/>
    <w:rsid w:val="00567FF4"/>
    <w:rsid w:val="007C2305"/>
    <w:rsid w:val="0098770D"/>
    <w:rsid w:val="00E227C3"/>
    <w:rsid w:val="00F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C5C1"/>
  <w15:chartTrackingRefBased/>
  <w15:docId w15:val="{A24131EC-110E-4C5F-BF02-02D9E7B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27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227C3"/>
    <w:rPr>
      <w:color w:val="0563C1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F84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842A4"/>
    <w:rPr>
      <w:rFonts w:ascii="Courier New" w:eastAsiaTheme="minorEastAsia" w:hAnsi="Courier New" w:cs="Courier New"/>
      <w:sz w:val="20"/>
      <w:szCs w:val="20"/>
      <w:lang w:eastAsia="hu-HU"/>
    </w:rPr>
  </w:style>
  <w:style w:type="paragraph" w:customStyle="1" w:styleId="Belscm">
    <w:name w:val="Belső cím"/>
    <w:basedOn w:val="Norml"/>
    <w:uiPriority w:val="99"/>
    <w:semiHidden/>
    <w:rsid w:val="007C2305"/>
    <w:pPr>
      <w:suppressAutoHyphens/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7C23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7C23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danhotel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fordanhot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17CB2BC1E587248A3D15C436C043886" ma:contentTypeVersion="13" ma:contentTypeDescription="Új dokumentum létrehozása." ma:contentTypeScope="" ma:versionID="d29c5a8d6a86fd7a7e0c2b861fa4e308">
  <xsd:schema xmlns:xsd="http://www.w3.org/2001/XMLSchema" xmlns:xs="http://www.w3.org/2001/XMLSchema" xmlns:p="http://schemas.microsoft.com/office/2006/metadata/properties" xmlns:ns3="03c1c100-a943-4b79-a3f2-00843dd68306" xmlns:ns4="99d7f1ca-d43d-4643-b235-a9dc83c5d686" targetNamespace="http://schemas.microsoft.com/office/2006/metadata/properties" ma:root="true" ma:fieldsID="62bd8603dc62caa7181eb7fa9add7174" ns3:_="" ns4:_="">
    <xsd:import namespace="03c1c100-a943-4b79-a3f2-00843dd68306"/>
    <xsd:import namespace="99d7f1ca-d43d-4643-b235-a9dc83c5d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1c100-a943-4b79-a3f2-00843dd68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7f1ca-d43d-4643-b235-a9dc83c5d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E3C91-CD7D-4887-9407-75C24609A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4FFE4-23B2-4ED3-BA7A-C9184B598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B2388-7425-43A6-BC87-9D33833DC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1c100-a943-4b79-a3f2-00843dd68306"/>
    <ds:schemaRef ds:uri="99d7f1ca-d43d-4643-b235-a9dc83c5d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Keszi-Szeremlei Andrea</dc:creator>
  <cp:keywords/>
  <dc:description/>
  <cp:lastModifiedBy>Edit</cp:lastModifiedBy>
  <cp:revision>3</cp:revision>
  <dcterms:created xsi:type="dcterms:W3CDTF">2020-02-27T11:53:00Z</dcterms:created>
  <dcterms:modified xsi:type="dcterms:W3CDTF">2020-03-05T08:26:00Z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0x010100017CB2BC1E587248A3D15C436C043886</vt:lpwstr>
  </property>
</Properties>
</file>